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Los Angeles, California City Guide</w:t>
      </w:r>
    </w:p>
    <w:p>
      <w:r>
        <w:t>Remote Worker City Guide: Los Angeles, California</w:t>
        <w:br/>
        <w:br/>
        <w:t>Accommodation:</w:t>
        <w:br/>
        <w:t>1. Hotels:</w:t>
        <w:br/>
        <w:t>- The Ritz-Carlton, Los Angeles: Luxury hotel located in downtown LA with spacious rooms and stunning views.</w:t>
        <w:br/>
        <w:t>- The Line Hotel: Chic boutique hotel in Koreatown known for its trendy design and rooftop pool.</w:t>
        <w:br/>
        <w:t>- Freehand Los Angeles: Stylish hotel in Downtown LA offering both private rooms and shared dormitory options.</w:t>
        <w:br/>
        <w:br/>
        <w:t>2. Hostels:</w:t>
        <w:br/>
        <w:t>- HI Los Angeles Santa Monica: Budget-friendly hostel in Santa Monica offering shared dorms and private rooms.</w:t>
        <w:br/>
        <w:t>- USA Hostels Hollywood: Lively hostel in Hollywood with a social atmosphere and organized activities for guests.</w:t>
        <w:br/>
        <w:t>- PodShare DTLA: Unique co-living space in Downtown LA where guests can rent a pod for a night or longer term stays.</w:t>
        <w:br/>
        <w:br/>
        <w:t>Coworking Spaces:</w:t>
        <w:br/>
        <w:t>1. WeWork: Multiple locations throughout Los Angeles offering modern coworking spaces with amenities such as high-speed internet, meeting rooms, and networking events.</w:t>
        <w:br/>
        <w:t>2. NeueHouse Hollywood: Creative coworking space in Hollywood catering to professionals in the entertainment and media industry.</w:t>
        <w:br/>
        <w:t>3. CTRL Collective: Tech-focused coworking space in Playa Vista known for its vibrant community and events for entrepreneurs and remote workers.</w:t>
        <w:br/>
        <w:br/>
        <w:t>Top Restaurants:</w:t>
        <w:br/>
        <w:t>1. Bestia: Popular Italian restaurant in Downtown LA known for its house-made charcuterie and pasta dishes.</w:t>
        <w:br/>
        <w:t>2. Republique: Trendy French-inspired restaurant in Mid-City offering a variety of dishes for breakfast, lunch, and dinner.</w:t>
        <w:br/>
        <w:t>3. Grand Central Market: Historic food hall in Downtown LA with a diverse selection of vendors offering everything from tacos to gourmet sandwiches.</w:t>
        <w:br/>
        <w:br/>
        <w:t>Nightlife:</w:t>
        <w:br/>
        <w:t>1. The Edison: Stylish speakeasy in Downtown LA known for its craft cocktails and live entertainment.</w:t>
        <w:br/>
        <w:t>2. The Rooftop at The Standard: Rooftop bar in Downtown LA offering panoramic views of the city and a lively atmosphere.</w:t>
        <w:br/>
        <w:t>3. The Abbey: Iconic gay bar in West Hollywood with a vibrant dance floor and outdoor patio.</w:t>
        <w:br/>
        <w:br/>
        <w:t>Los Angeles offers a diverse range of accommodation options, coworking spaces, top restaurants, and vibrant nightlife venues, making it an excellent destination for remote workers looking to combine work and leisure in a dynamic urban setting.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