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10FD" w14:textId="77777777" w:rsidR="000D14FA" w:rsidRPr="00462469" w:rsidRDefault="00000000">
      <w:pPr>
        <w:pStyle w:val="Heading1"/>
        <w:rPr>
          <w:color w:val="000000" w:themeColor="text1"/>
        </w:rPr>
      </w:pPr>
      <w:r w:rsidRPr="00462469">
        <w:rPr>
          <w:color w:val="000000" w:themeColor="text1"/>
        </w:rPr>
        <w:t>Statistics for Decision Making – Coding Assignment</w:t>
      </w:r>
    </w:p>
    <w:p w14:paraId="2DC8BCF6" w14:textId="6563F3C7" w:rsidR="000D14FA" w:rsidRDefault="00000000">
      <w:r>
        <w:br/>
        <w:t>STATISTICS FOR DECISION MAKING – CODING ASSIGNMENT</w:t>
      </w:r>
      <w:r>
        <w:br/>
      </w:r>
      <w:r>
        <w:br/>
      </w:r>
      <w:r w:rsidR="00462469">
        <w:t>1…</w:t>
      </w:r>
      <w:r>
        <w:t>Hypothesis Test – Altona suburb</w:t>
      </w:r>
      <w:r>
        <w:br/>
      </w:r>
      <w:r>
        <w:br/>
        <w:t>H₀: Mean property price = $800,000</w:t>
      </w:r>
      <w:r>
        <w:br/>
        <w:t>H₁: Mean property price &gt; $800,000</w:t>
      </w:r>
      <w:r>
        <w:br/>
        <w:t>Significance level (α): 0.05</w:t>
      </w:r>
      <w:r>
        <w:br/>
      </w:r>
      <w:r>
        <w:br/>
        <w:t>Sample mean price = $834,830.41</w:t>
      </w:r>
      <w:r>
        <w:br/>
        <w:t>t-statistic = 1.028</w:t>
      </w:r>
      <w:r>
        <w:br/>
        <w:t>p-value (one-tailed) = 0.154</w:t>
      </w:r>
      <w:r>
        <w:br/>
        <w:t>Result: Fail to reject H0</w:t>
      </w:r>
      <w:r>
        <w:br/>
      </w:r>
      <w:r>
        <w:br/>
        <w:t>: The data does not provide enough evidence to conclude that the price is higher than $800,000.</w:t>
      </w:r>
      <w:r>
        <w:br/>
      </w:r>
      <w:r>
        <w:br/>
      </w:r>
      <w:r>
        <w:br/>
      </w:r>
      <w:r w:rsidR="00462469">
        <w:t>2…</w:t>
      </w:r>
      <w:r>
        <w:t>Seasonal Price Difference (2016)</w:t>
      </w:r>
      <w:r>
        <w:br/>
      </w:r>
      <w:r>
        <w:br/>
        <w:t>Winter months: Oct–Mar</w:t>
      </w:r>
      <w:r>
        <w:br/>
        <w:t>Summer months: Apr–Sep</w:t>
      </w:r>
      <w:r>
        <w:br/>
      </w:r>
      <w:r>
        <w:br/>
        <w:t>t-statistic = 7.009</w:t>
      </w:r>
      <w:r>
        <w:br/>
        <w:t>p-value = 0.000</w:t>
      </w:r>
      <w:r>
        <w:br/>
        <w:t>Result: Significant difference</w:t>
      </w:r>
      <w:r>
        <w:br/>
      </w:r>
      <w:r>
        <w:br/>
        <w:t>: There is statistically significant difference in property prices between summer and winter months in 2016.</w:t>
      </w:r>
      <w:r>
        <w:br/>
      </w:r>
      <w:r>
        <w:br/>
      </w:r>
      <w:r>
        <w:br/>
      </w:r>
      <w:r w:rsidR="00462469">
        <w:t>3…</w:t>
      </w:r>
      <w:r>
        <w:t>Probability – No Car Parking (Abbotsford)</w:t>
      </w:r>
      <w:r>
        <w:br/>
      </w:r>
      <w:r>
        <w:br/>
        <w:t>Probability of no car space (p) = 0.268</w:t>
      </w:r>
      <w:r>
        <w:br/>
        <w:t>P(X=3 out of 10) = 0.260</w:t>
      </w:r>
      <w:r>
        <w:br/>
      </w:r>
      <w:r>
        <w:br/>
        <w:t>: There is a 26.0% chance that exactly 3 out of 10 Abbotsford properties will not have a car parking space.</w:t>
      </w:r>
      <w:r>
        <w:br/>
      </w:r>
      <w:r>
        <w:br/>
      </w:r>
      <w:r>
        <w:br/>
      </w:r>
      <w:r w:rsidR="00462469">
        <w:lastRenderedPageBreak/>
        <w:t>4…</w:t>
      </w:r>
      <w:r>
        <w:t>Probability – 3 Rooms (Abbotsford)</w:t>
      </w:r>
      <w:r>
        <w:br/>
      </w:r>
      <w:r>
        <w:br/>
        <w:t>Probability = 0.357</w:t>
      </w:r>
      <w:r>
        <w:br/>
      </w:r>
      <w:r>
        <w:br/>
        <w:t>: There is a 35.7% chance that a randomly chosen Abbotsford property will have 3 rooms.</w:t>
      </w:r>
      <w:r>
        <w:br/>
      </w:r>
      <w:r>
        <w:br/>
      </w:r>
      <w:r>
        <w:br/>
      </w:r>
      <w:r w:rsidR="00462469">
        <w:t>5…</w:t>
      </w:r>
      <w:r>
        <w:t>Probability – 2 Bathrooms (Abbotsford)</w:t>
      </w:r>
      <w:r>
        <w:br/>
      </w:r>
      <w:r>
        <w:br/>
        <w:t>Probability = 0.339</w:t>
      </w:r>
      <w:r>
        <w:br/>
      </w:r>
      <w:r>
        <w:br/>
        <w:t>: There is a 33.9% chance that a randomly chosen Abbotsford property will have 2 bathrooms.</w:t>
      </w:r>
      <w:r>
        <w:br/>
      </w:r>
    </w:p>
    <w:sectPr w:rsidR="000D1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177551">
    <w:abstractNumId w:val="8"/>
  </w:num>
  <w:num w:numId="2" w16cid:durableId="2066949146">
    <w:abstractNumId w:val="6"/>
  </w:num>
  <w:num w:numId="3" w16cid:durableId="629163877">
    <w:abstractNumId w:val="5"/>
  </w:num>
  <w:num w:numId="4" w16cid:durableId="783036837">
    <w:abstractNumId w:val="4"/>
  </w:num>
  <w:num w:numId="5" w16cid:durableId="2068602767">
    <w:abstractNumId w:val="7"/>
  </w:num>
  <w:num w:numId="6" w16cid:durableId="97724763">
    <w:abstractNumId w:val="3"/>
  </w:num>
  <w:num w:numId="7" w16cid:durableId="1064060738">
    <w:abstractNumId w:val="2"/>
  </w:num>
  <w:num w:numId="8" w16cid:durableId="472217444">
    <w:abstractNumId w:val="1"/>
  </w:num>
  <w:num w:numId="9" w16cid:durableId="2771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4FA"/>
    <w:rsid w:val="0015074B"/>
    <w:rsid w:val="0029639D"/>
    <w:rsid w:val="00326F90"/>
    <w:rsid w:val="00462469"/>
    <w:rsid w:val="00AA1D8D"/>
    <w:rsid w:val="00AC33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23399"/>
  <w14:defaultImageDpi w14:val="300"/>
  <w15:docId w15:val="{4EED4473-40D9-4C6C-BFF7-F86E4341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Ritu Kumari</cp:lastModifiedBy>
  <cp:revision>2</cp:revision>
  <dcterms:created xsi:type="dcterms:W3CDTF">2025-10-26T17:18:00Z</dcterms:created>
  <dcterms:modified xsi:type="dcterms:W3CDTF">2025-10-26T17:18:00Z</dcterms:modified>
  <cp:category/>
</cp:coreProperties>
</file>