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MAX_LINE_LENGTH 256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bool is_comment(const char *line)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len = strlen(line);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if (len == 0)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while (i &lt; len &amp;&amp; (line[i] == ' ' || line[i] == '\t'))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(i &lt; len - 1 &amp;&amp; line[i] == '/' &amp;&amp; line[i + 1] == '/')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 (i &lt; len - 1 &amp;&amp; line[i] == '/' &amp;&amp; line[i + 1] == '*')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 (int j = i + 2; j &lt; len - 1; j++)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if (line[j] == '*' &amp;&amp; line[j + 1] == '/')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char line[MAX_LINE_LENGTH];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printf("Enter a line of code: 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fgets(line, sizeof(line), stdin);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line[strcspn(line, "\n")]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(is_comment(line))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printf("The line is a comment.\n");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printf("The line is not a comment.\n");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>
        <w:rFonts w:ascii="Roboto" w:cs="Roboto" w:eastAsia="Roboto" w:hAnsi="Roboto"/>
        <w:color w:val="3c4043"/>
      </w:rPr>
    </w:pPr>
    <w:r w:rsidDel="00000000" w:rsidR="00000000" w:rsidRPr="00000000">
      <w:rPr>
        <w:rFonts w:ascii="Roboto" w:cs="Roboto" w:eastAsia="Roboto" w:hAnsi="Roboto"/>
        <w:color w:val="3c4043"/>
        <w:rtl w:val="0"/>
      </w:rPr>
      <w:t xml:space="preserve">Develop a lexical Analyzer to identify whether a given line is a comment or not using C</w:t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