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525" w:lineRule="auto"/>
        <w:ind w:left="75" w:right="7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Login Register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Remember Password Log 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75" w:right="75" w:firstLine="0"/>
        <w:rPr>
          <w:rFonts w:ascii="Helvetica Neue" w:cs="Helvetica Neue" w:eastAsia="Helvetica Neue" w:hAnsi="Helvetica Neue"/>
          <w:sz w:val="18"/>
          <w:szCs w:val="1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highlight w:val="white"/>
          <w:rtl w:val="0"/>
        </w:rPr>
        <w:t xml:space="preserve">By signing up, signing in, or continuing, I agree to Apartment Therapy Media's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ee"/>
            <w:sz w:val="18"/>
            <w:szCs w:val="18"/>
            <w:highlight w:val="whit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highlight w:val="white"/>
          <w:rtl w:val="0"/>
        </w:rPr>
        <w:t xml:space="preserve"> and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ee"/>
            <w:sz w:val="18"/>
            <w:szCs w:val="18"/>
            <w:highlight w:val="whit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agree to the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000ee"/>
            <w:sz w:val="18"/>
            <w:szCs w:val="18"/>
            <w:highlight w:val="whit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highlight w:val="white"/>
          <w:rtl w:val="0"/>
        </w:rPr>
        <w:t xml:space="preserve"> Register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menttherapy.com/about/terms" TargetMode="External"/><Relationship Id="rId7" Type="http://schemas.openxmlformats.org/officeDocument/2006/relationships/hyperlink" Target="https://www.apartmenttherapy.com/about/privacy-policy" TargetMode="External"/><Relationship Id="rId8" Type="http://schemas.openxmlformats.org/officeDocument/2006/relationships/hyperlink" Target="https://www.apartmenttherapy.com/about/ter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