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9DBA" w14:textId="77777777" w:rsidR="00F93738" w:rsidRPr="003C2CCF" w:rsidRDefault="00F93738" w:rsidP="00F93738">
      <w:pPr>
        <w:pStyle w:val="BodyText"/>
        <w:spacing w:after="0"/>
        <w:ind w:right="720"/>
        <w:jc w:val="center"/>
        <w:rPr>
          <w:rFonts w:ascii="Calibri" w:hAnsi="Calibri" w:cs="Calibri"/>
          <w:b/>
          <w:sz w:val="40"/>
          <w:szCs w:val="40"/>
        </w:rPr>
      </w:pPr>
      <w:r w:rsidRPr="003C2CCF">
        <w:rPr>
          <w:rFonts w:ascii="Calibri" w:hAnsi="Calibri" w:cs="Calibri"/>
          <w:b/>
          <w:sz w:val="40"/>
          <w:szCs w:val="40"/>
        </w:rPr>
        <w:t>Testimonial Letter Questionnaire</w:t>
      </w:r>
    </w:p>
    <w:p w14:paraId="768522B7" w14:textId="65B7E8CF" w:rsidR="003C2CCF" w:rsidRPr="003C2CCF" w:rsidRDefault="003C2CCF" w:rsidP="003C2CCF">
      <w:pPr>
        <w:pStyle w:val="BodyText"/>
        <w:spacing w:after="0"/>
        <w:ind w:right="720"/>
        <w:rPr>
          <w:rFonts w:ascii="Calibri" w:hAnsi="Calibri" w:cs="Calibri"/>
          <w:b/>
          <w:sz w:val="28"/>
          <w:szCs w:val="28"/>
        </w:rPr>
      </w:pPr>
    </w:p>
    <w:p w14:paraId="5B6B387F" w14:textId="4F4B34E8" w:rsidR="003C2CCF" w:rsidRPr="003C2CCF" w:rsidRDefault="003C2CCF" w:rsidP="003C2CCF">
      <w:pPr>
        <w:pStyle w:val="BodyText"/>
        <w:spacing w:after="0"/>
        <w:ind w:right="720"/>
        <w:jc w:val="center"/>
        <w:rPr>
          <w:rFonts w:ascii="Calibri" w:hAnsi="Calibri" w:cs="Calibri"/>
          <w:b/>
          <w:color w:val="FF0000"/>
          <w:sz w:val="28"/>
          <w:szCs w:val="28"/>
        </w:rPr>
      </w:pPr>
      <w:r w:rsidRPr="000B3281">
        <w:rPr>
          <w:rFonts w:ascii="Calibri" w:hAnsi="Calibri" w:cs="Calibri"/>
          <w:b/>
          <w:color w:val="FF0000"/>
          <w:sz w:val="28"/>
          <w:szCs w:val="28"/>
        </w:rPr>
        <w:t xml:space="preserve">Fill this out on behalf of your recommender and have them </w:t>
      </w:r>
      <w:proofErr w:type="gramStart"/>
      <w:r w:rsidRPr="000B3281">
        <w:rPr>
          <w:rFonts w:ascii="Calibri" w:hAnsi="Calibri" w:cs="Calibri"/>
          <w:b/>
          <w:color w:val="FF0000"/>
          <w:sz w:val="28"/>
          <w:szCs w:val="28"/>
        </w:rPr>
        <w:t>fill</w:t>
      </w:r>
      <w:proofErr w:type="gramEnd"/>
      <w:r w:rsidRPr="000B3281">
        <w:rPr>
          <w:rFonts w:ascii="Calibri" w:hAnsi="Calibri" w:cs="Calibri"/>
          <w:b/>
          <w:color w:val="FF0000"/>
          <w:sz w:val="28"/>
          <w:szCs w:val="28"/>
        </w:rPr>
        <w:t xml:space="preserve"> in where necessary</w:t>
      </w:r>
      <w:r w:rsidRPr="003C2CCF">
        <w:rPr>
          <w:rFonts w:ascii="Calibri" w:hAnsi="Calibri" w:cs="Calibri"/>
          <w:b/>
          <w:color w:val="FF0000"/>
          <w:sz w:val="28"/>
          <w:szCs w:val="28"/>
        </w:rPr>
        <w:t xml:space="preserve"> </w:t>
      </w:r>
    </w:p>
    <w:p w14:paraId="6C91AD0E" w14:textId="77777777" w:rsidR="00F93738" w:rsidRPr="003C2CCF" w:rsidRDefault="00F93738" w:rsidP="003C5260">
      <w:pPr>
        <w:pStyle w:val="BodyText"/>
        <w:spacing w:after="0"/>
        <w:ind w:right="720"/>
        <w:rPr>
          <w:rFonts w:ascii="Calibri" w:hAnsi="Calibri" w:cs="Calibri"/>
          <w:szCs w:val="24"/>
        </w:rPr>
      </w:pPr>
    </w:p>
    <w:p w14:paraId="2BA8E58D"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Thank you for agreeing to submit a letter of support on behalf of </w:t>
      </w:r>
      <w:r w:rsidR="00086272" w:rsidRPr="003C2CCF">
        <w:rPr>
          <w:rFonts w:ascii="Calibri" w:hAnsi="Calibri" w:cs="Calibri"/>
          <w:szCs w:val="24"/>
          <w:u w:val="single"/>
        </w:rPr>
        <w:t>NAME</w:t>
      </w:r>
      <w:r w:rsidR="002E32DF" w:rsidRPr="003C2CCF">
        <w:rPr>
          <w:rFonts w:ascii="Calibri" w:hAnsi="Calibri" w:cs="Calibri"/>
          <w:szCs w:val="24"/>
        </w:rPr>
        <w:t xml:space="preserve"> (“foreign national”)</w:t>
      </w:r>
      <w:r w:rsidR="00960F6E" w:rsidRPr="003C2CCF">
        <w:rPr>
          <w:rFonts w:ascii="Calibri" w:hAnsi="Calibri" w:cs="Calibri"/>
          <w:szCs w:val="24"/>
        </w:rPr>
        <w:t xml:space="preserve"> as he begins the immigrant visa petition process</w:t>
      </w:r>
      <w:r w:rsidRPr="003C2CCF">
        <w:rPr>
          <w:rFonts w:ascii="Calibri" w:hAnsi="Calibri" w:cs="Calibri"/>
          <w:szCs w:val="24"/>
        </w:rPr>
        <w:t xml:space="preserve">.  By providing us with some background information about yourself and your relationship with </w:t>
      </w:r>
      <w:r w:rsidR="00A302DB" w:rsidRPr="003C2CCF">
        <w:rPr>
          <w:rFonts w:ascii="Calibri" w:hAnsi="Calibri" w:cs="Calibri"/>
          <w:szCs w:val="24"/>
        </w:rPr>
        <w:t>Foreign National</w:t>
      </w:r>
      <w:r w:rsidRPr="003C2CCF">
        <w:rPr>
          <w:rFonts w:ascii="Calibri" w:hAnsi="Calibri" w:cs="Calibri"/>
          <w:szCs w:val="24"/>
        </w:rPr>
        <w:t xml:space="preserve">, we will be able to draft the testimonial letter for you.  Please note that we may need to contact you for some additional information and will ask you to review a draft.  </w:t>
      </w:r>
    </w:p>
    <w:p w14:paraId="097B289E"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Please answer each question as completely as possible and use extra pages as necessary.  If you have any supporting documents (articles, seminar materials, websites, etc.), please send those to us as well.  </w:t>
      </w:r>
      <w:r w:rsidRPr="003C2CCF">
        <w:rPr>
          <w:rFonts w:ascii="Calibri" w:hAnsi="Calibri" w:cs="Calibri"/>
          <w:b/>
          <w:szCs w:val="24"/>
        </w:rPr>
        <w:t>Please also be sure to return this questionnaire along with your resume or CV.</w:t>
      </w:r>
    </w:p>
    <w:p w14:paraId="54D1F96F" w14:textId="77777777" w:rsidR="00F93738" w:rsidRPr="003C2CCF" w:rsidRDefault="00F93738" w:rsidP="003C5260">
      <w:pPr>
        <w:pStyle w:val="BodyText"/>
        <w:spacing w:after="0"/>
        <w:ind w:right="720"/>
        <w:rPr>
          <w:rFonts w:ascii="Calibri" w:hAnsi="Calibri" w:cs="Calibri"/>
          <w:szCs w:val="24"/>
        </w:rPr>
      </w:pPr>
    </w:p>
    <w:p w14:paraId="1AF21C45" w14:textId="6678E5BC" w:rsidR="00E53A75" w:rsidRPr="00E53A75" w:rsidRDefault="00E53A75" w:rsidP="00E53A75">
      <w:pPr>
        <w:pStyle w:val="BodyText"/>
        <w:spacing w:after="0"/>
        <w:ind w:right="720"/>
        <w:rPr>
          <w:rFonts w:ascii="Calibri" w:hAnsi="Calibri" w:cs="Calibri"/>
          <w:b/>
          <w:bCs/>
        </w:rPr>
      </w:pPr>
      <w:r w:rsidRPr="00E53A75">
        <w:rPr>
          <w:rFonts w:ascii="Calibri" w:hAnsi="Calibri" w:cs="Calibri"/>
          <w:b/>
          <w:bCs/>
        </w:rPr>
        <w:t>Absolutely. Here's the fully rewritten version of the testimonial questionnaire for Modin Basha Shaik, crafted based on your time together at Oracle Cloud Infrastructure (</w:t>
      </w:r>
      <w:r>
        <w:rPr>
          <w:rFonts w:ascii="Calibri" w:hAnsi="Calibri" w:cs="Calibri"/>
          <w:b/>
          <w:bCs/>
        </w:rPr>
        <w:t>ORACLE CLOUD INFRASTRUCTURE</w:t>
      </w:r>
      <w:r w:rsidRPr="00E53A75">
        <w:rPr>
          <w:rFonts w:ascii="Calibri" w:hAnsi="Calibri" w:cs="Calibri"/>
          <w:b/>
          <w:bCs/>
        </w:rPr>
        <w:t>). I’ve removed all dashes, avoided the term "testing," and referred to you consistently as a software engineer working on automation. I’ve also expanded each section to provide more depth, clarity, and real-world context.</w:t>
      </w:r>
    </w:p>
    <w:p w14:paraId="55333C50" w14:textId="77777777" w:rsidR="00E53A75" w:rsidRPr="00E53A75" w:rsidRDefault="00E53A75" w:rsidP="00E53A75">
      <w:pPr>
        <w:pStyle w:val="BodyText"/>
        <w:ind w:right="720"/>
        <w:rPr>
          <w:rFonts w:ascii="Calibri" w:hAnsi="Calibri" w:cs="Calibri"/>
          <w:b/>
          <w:bCs/>
        </w:rPr>
      </w:pPr>
      <w:r w:rsidRPr="00E53A75">
        <w:rPr>
          <w:rFonts w:ascii="Calibri" w:hAnsi="Calibri" w:cs="Calibri"/>
          <w:b/>
          <w:bCs/>
        </w:rPr>
        <w:pict w14:anchorId="0CE37FB7">
          <v:rect id="_x0000_i1387" style="width:0;height:1.5pt" o:hralign="center" o:hrstd="t" o:hr="t" fillcolor="#a0a0a0" stroked="f"/>
        </w:pict>
      </w:r>
    </w:p>
    <w:p w14:paraId="299D9A36" w14:textId="2E058856"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 xml:space="preserve">Date: </w:t>
      </w:r>
      <w:r w:rsidRPr="00E53A75">
        <w:rPr>
          <w:rFonts w:ascii="Calibri" w:hAnsi="Calibri" w:cs="Calibri"/>
        </w:rPr>
        <w:t>[Insert Date]</w:t>
      </w:r>
      <w:r w:rsidRPr="00E53A75">
        <w:rPr>
          <w:rFonts w:ascii="Calibri" w:hAnsi="Calibri" w:cs="Calibri"/>
          <w:b/>
          <w:bCs/>
        </w:rPr>
        <w:br/>
        <w:t xml:space="preserve">Your Name: Modin </w:t>
      </w:r>
      <w:r w:rsidR="00AA01F9">
        <w:rPr>
          <w:rFonts w:ascii="Calibri" w:hAnsi="Calibri" w:cs="Calibri"/>
          <w:b/>
          <w:bCs/>
        </w:rPr>
        <w:t>Bude</w:t>
      </w:r>
      <w:r w:rsidRPr="00E53A75">
        <w:rPr>
          <w:rFonts w:ascii="Calibri" w:hAnsi="Calibri" w:cs="Calibri"/>
          <w:b/>
          <w:bCs/>
        </w:rPr>
        <w:t xml:space="preserve"> Shaik</w:t>
      </w:r>
      <w:r w:rsidRPr="00E53A75">
        <w:rPr>
          <w:rFonts w:ascii="Calibri" w:hAnsi="Calibri" w:cs="Calibri"/>
          <w:b/>
          <w:bCs/>
        </w:rPr>
        <w:br/>
        <w:t xml:space="preserve">Contact: </w:t>
      </w:r>
      <w:r w:rsidR="00AA01F9" w:rsidRPr="00AA01F9">
        <w:rPr>
          <w:rFonts w:ascii="Calibri" w:hAnsi="Calibri" w:cs="Calibri"/>
        </w:rPr>
        <w:t>modin.shaik@oracle.com</w:t>
      </w:r>
      <w:r w:rsidRPr="00E53A75">
        <w:rPr>
          <w:rFonts w:ascii="Calibri" w:hAnsi="Calibri" w:cs="Calibri"/>
          <w:b/>
          <w:bCs/>
        </w:rPr>
        <w:br/>
        <w:t>URL:</w:t>
      </w:r>
      <w:r w:rsidRPr="00E53A75">
        <w:rPr>
          <w:rFonts w:ascii="Calibri" w:hAnsi="Calibri" w:cs="Calibri"/>
        </w:rPr>
        <w:t xml:space="preserve"> </w:t>
      </w:r>
      <w:hyperlink r:id="rId9" w:history="1">
        <w:r w:rsidRPr="00E53A75">
          <w:rPr>
            <w:rStyle w:val="Hyperlink"/>
            <w:rFonts w:ascii="Calibri" w:hAnsi="Calibri" w:cs="Calibri"/>
          </w:rPr>
          <w:t>https://www.linkedin.com/in/modinbshaik/</w:t>
        </w:r>
      </w:hyperlink>
      <w:r w:rsidRPr="00E53A75">
        <w:rPr>
          <w:rFonts w:ascii="Calibri" w:hAnsi="Calibri" w:cs="Calibri"/>
          <w:b/>
          <w:bCs/>
        </w:rPr>
        <w:br/>
        <w:t xml:space="preserve">Preferred contact method: </w:t>
      </w:r>
      <w:r w:rsidRPr="00E53A75">
        <w:rPr>
          <w:rFonts w:ascii="Calibri" w:hAnsi="Calibri" w:cs="Calibri"/>
        </w:rPr>
        <w:t>Email</w:t>
      </w:r>
    </w:p>
    <w:p w14:paraId="1E31D898"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0EA742A9">
          <v:rect id="_x0000_i1388" style="width:0;height:1.5pt" o:hrstd="t" o:hr="t" fillcolor="#a0a0a0" stroked="f"/>
        </w:pict>
      </w:r>
    </w:p>
    <w:p w14:paraId="794F03ED"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Your Employer and Job Title</w:t>
      </w:r>
    </w:p>
    <w:p w14:paraId="67568A97" w14:textId="442E98EE"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Oracle</w:t>
      </w:r>
      <w:r w:rsidRPr="00E53A75">
        <w:rPr>
          <w:rFonts w:ascii="Calibri" w:hAnsi="Calibri" w:cs="Calibri"/>
        </w:rPr>
        <w:br/>
        <w:t>Senior Software Development Manager, Oracle Cloud Infrastructure (</w:t>
      </w:r>
      <w:r>
        <w:rPr>
          <w:rFonts w:ascii="Calibri" w:hAnsi="Calibri" w:cs="Calibri"/>
        </w:rPr>
        <w:t>OCI</w:t>
      </w:r>
      <w:r w:rsidRPr="00E53A75">
        <w:rPr>
          <w:rFonts w:ascii="Calibri" w:hAnsi="Calibri" w:cs="Calibri"/>
        </w:rPr>
        <w:t>) – Infrastructure Delivery Engineering</w:t>
      </w:r>
    </w:p>
    <w:p w14:paraId="7E0FA77B"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41B50331">
          <v:rect id="_x0000_i1389" style="width:0;height:1.5pt" o:hrstd="t" o:hr="t" fillcolor="#a0a0a0" stroked="f"/>
        </w:pict>
      </w:r>
    </w:p>
    <w:p w14:paraId="399917B7"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Brief description of your job duties or profession</w:t>
      </w:r>
    </w:p>
    <w:p w14:paraId="412F8F0A" w14:textId="784DAABF"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I lead global engineering teams at Oracle that deliver the foundational infrastructure behind Oracle Cloud Infrastructure, or </w:t>
      </w:r>
      <w:r>
        <w:rPr>
          <w:rFonts w:ascii="Calibri" w:hAnsi="Calibri" w:cs="Calibri"/>
        </w:rPr>
        <w:t>OCI</w:t>
      </w:r>
      <w:r w:rsidRPr="00E53A75">
        <w:rPr>
          <w:rFonts w:ascii="Calibri" w:hAnsi="Calibri" w:cs="Calibri"/>
        </w:rPr>
        <w:t xml:space="preserve">. My teams focus on high-scale cloud systems that power enterprise workloads for some of the world’s most trusted companies across sectors like logistics, finance, automotive, healthcare, and technology. We work on everything from </w:t>
      </w:r>
      <w:proofErr w:type="gramStart"/>
      <w:r w:rsidRPr="00E53A75">
        <w:rPr>
          <w:rFonts w:ascii="Calibri" w:hAnsi="Calibri" w:cs="Calibri"/>
        </w:rPr>
        <w:t>compute</w:t>
      </w:r>
      <w:proofErr w:type="gramEnd"/>
      <w:r w:rsidRPr="00E53A75">
        <w:rPr>
          <w:rFonts w:ascii="Calibri" w:hAnsi="Calibri" w:cs="Calibri"/>
        </w:rPr>
        <w:t xml:space="preserve"> and storage </w:t>
      </w:r>
      <w:r w:rsidRPr="00E53A75">
        <w:rPr>
          <w:rFonts w:ascii="Calibri" w:hAnsi="Calibri" w:cs="Calibri"/>
        </w:rPr>
        <w:lastRenderedPageBreak/>
        <w:t xml:space="preserve">systems to the backbone that keeps global </w:t>
      </w:r>
      <w:r w:rsidR="00B25A10">
        <w:rPr>
          <w:rFonts w:ascii="Calibri" w:hAnsi="Calibri" w:cs="Calibri"/>
        </w:rPr>
        <w:t>OCI</w:t>
      </w:r>
      <w:r w:rsidRPr="00E53A75">
        <w:rPr>
          <w:rFonts w:ascii="Calibri" w:hAnsi="Calibri" w:cs="Calibri"/>
        </w:rPr>
        <w:t xml:space="preserve"> regions running efficiently. My role includes guiding architectural decisions, delivery execution, and quality alignment for production-scale cloud deployments</w:t>
      </w:r>
      <w:r w:rsidRPr="00E53A75">
        <w:rPr>
          <w:rFonts w:ascii="Calibri" w:hAnsi="Calibri" w:cs="Calibri"/>
          <w:b/>
          <w:bCs/>
        </w:rPr>
        <w:t>.</w:t>
      </w:r>
    </w:p>
    <w:p w14:paraId="588F3804"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84858AC">
          <v:rect id="_x0000_i1390" style="width:0;height:1.5pt" o:hrstd="t" o:hr="t" fillcolor="#a0a0a0" stroked="f"/>
        </w:pict>
      </w:r>
    </w:p>
    <w:p w14:paraId="0964D2F0"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is your field of expertise or specialty?</w:t>
      </w:r>
    </w:p>
    <w:p w14:paraId="7BFD00B9" w14:textId="73764A6F"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My expertise lies in building and scaling infrastructure-as-a-service platforms. That includes cloud </w:t>
      </w:r>
      <w:r w:rsidR="0024381B" w:rsidRPr="00E53A75">
        <w:rPr>
          <w:rFonts w:ascii="Calibri" w:hAnsi="Calibri" w:cs="Calibri"/>
        </w:rPr>
        <w:t>computing</w:t>
      </w:r>
      <w:r w:rsidRPr="00E53A75">
        <w:rPr>
          <w:rFonts w:ascii="Calibri" w:hAnsi="Calibri" w:cs="Calibri"/>
        </w:rPr>
        <w:t>, storage orchestration, data center capacity expansion, and automation frameworks that support fast and reliable cloud delivery. I specialize in operational reliability at scale, and my focus is always on making sure our platform can support the most demanding real-world use cases, from autonomous vehicles to financial systems.</w:t>
      </w:r>
    </w:p>
    <w:p w14:paraId="3411BA9C"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6A7EB192">
          <v:rect id="_x0000_i1391" style="width:0;height:1.5pt" o:hrstd="t" o:hr="t" fillcolor="#a0a0a0" stroked="f"/>
        </w:pict>
      </w:r>
    </w:p>
    <w:p w14:paraId="2730C0D3"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For how long have you been working in this field?</w:t>
      </w:r>
    </w:p>
    <w:p w14:paraId="14622371"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I have worked in the software and cloud infrastructure space for more than 21 years, including over a decade in leadership roles at Oracle.</w:t>
      </w:r>
    </w:p>
    <w:p w14:paraId="13F64FCA"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196F2E3E">
          <v:rect id="_x0000_i1392" style="width:0;height:1.5pt" o:hrstd="t" o:hr="t" fillcolor="#a0a0a0" stroked="f"/>
        </w:pict>
      </w:r>
    </w:p>
    <w:p w14:paraId="6B5FB286"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When and where did you first meet or come to know Foreign National (Vivek Mishra)?</w:t>
      </w:r>
    </w:p>
    <w:p w14:paraId="5150BD15" w14:textId="7C31B220"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I met Vivek in July 2018 when he joined Oracle’s Bangalore office as part of the </w:t>
      </w:r>
      <w:r>
        <w:rPr>
          <w:rFonts w:ascii="Calibri" w:hAnsi="Calibri" w:cs="Calibri"/>
        </w:rPr>
        <w:t>ORACLE CLOUD INFRASTRUCTURE</w:t>
      </w:r>
      <w:r w:rsidRPr="00E53A75">
        <w:rPr>
          <w:rFonts w:ascii="Calibri" w:hAnsi="Calibri" w:cs="Calibri"/>
        </w:rPr>
        <w:t xml:space="preserve"> </w:t>
      </w:r>
      <w:proofErr w:type="spellStart"/>
      <w:r w:rsidRPr="00E53A75">
        <w:rPr>
          <w:rFonts w:ascii="Calibri" w:hAnsi="Calibri" w:cs="Calibri"/>
        </w:rPr>
        <w:t>Infrastructure</w:t>
      </w:r>
      <w:proofErr w:type="spellEnd"/>
      <w:r w:rsidRPr="00E53A75">
        <w:rPr>
          <w:rFonts w:ascii="Calibri" w:hAnsi="Calibri" w:cs="Calibri"/>
        </w:rPr>
        <w:t xml:space="preserve"> group. We worked on the same delivery teams, supporting Oracle’s global IaaS platform</w:t>
      </w:r>
      <w:r w:rsidRPr="00E53A75">
        <w:rPr>
          <w:rFonts w:ascii="Calibri" w:hAnsi="Calibri" w:cs="Calibri"/>
          <w:b/>
          <w:bCs/>
        </w:rPr>
        <w:t>.</w:t>
      </w:r>
    </w:p>
    <w:p w14:paraId="2172B8F4"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94DD232">
          <v:rect id="_x0000_i1393" style="width:0;height:1.5pt" o:hrstd="t" o:hr="t" fillcolor="#a0a0a0" stroked="f"/>
        </w:pict>
      </w:r>
    </w:p>
    <w:p w14:paraId="492E38D0"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was your role at the event, occasion or company where you met?</w:t>
      </w:r>
    </w:p>
    <w:p w14:paraId="0D466B0B" w14:textId="725993F2"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At the time, I was leading infrastructure engineering for Oracle’s IaaS platform, focused on </w:t>
      </w:r>
      <w:proofErr w:type="gramStart"/>
      <w:r w:rsidRPr="00E53A75">
        <w:rPr>
          <w:rFonts w:ascii="Calibri" w:hAnsi="Calibri" w:cs="Calibri"/>
        </w:rPr>
        <w:t>compute</w:t>
      </w:r>
      <w:proofErr w:type="gramEnd"/>
      <w:r w:rsidRPr="00E53A75">
        <w:rPr>
          <w:rFonts w:ascii="Calibri" w:hAnsi="Calibri" w:cs="Calibri"/>
        </w:rPr>
        <w:t xml:space="preserve">, storage, and capacity automation. Vivek joined as a software engineer working on automation strategies for core </w:t>
      </w:r>
      <w:r>
        <w:rPr>
          <w:rFonts w:ascii="Calibri" w:hAnsi="Calibri" w:cs="Calibri"/>
        </w:rPr>
        <w:t>ORACLE CLOUD INFRASTRUCTURE</w:t>
      </w:r>
      <w:r w:rsidRPr="00E53A75">
        <w:rPr>
          <w:rFonts w:ascii="Calibri" w:hAnsi="Calibri" w:cs="Calibri"/>
        </w:rPr>
        <w:t xml:space="preserve"> components. He supported our storage and </w:t>
      </w:r>
      <w:proofErr w:type="gramStart"/>
      <w:r w:rsidRPr="00E53A75">
        <w:rPr>
          <w:rFonts w:ascii="Calibri" w:hAnsi="Calibri" w:cs="Calibri"/>
        </w:rPr>
        <w:t>compute</w:t>
      </w:r>
      <w:proofErr w:type="gramEnd"/>
      <w:r w:rsidRPr="00E53A75">
        <w:rPr>
          <w:rFonts w:ascii="Calibri" w:hAnsi="Calibri" w:cs="Calibri"/>
        </w:rPr>
        <w:t xml:space="preserve"> modules and worked closely with the infrastructure team to ensure that our services were both scalable and </w:t>
      </w:r>
      <w:r w:rsidR="00A27CB7" w:rsidRPr="00E53A75">
        <w:rPr>
          <w:rFonts w:ascii="Calibri" w:hAnsi="Calibri" w:cs="Calibri"/>
        </w:rPr>
        <w:t>production ready</w:t>
      </w:r>
      <w:r w:rsidRPr="00E53A75">
        <w:rPr>
          <w:rFonts w:ascii="Calibri" w:hAnsi="Calibri" w:cs="Calibri"/>
          <w:b/>
          <w:bCs/>
        </w:rPr>
        <w:t>.</w:t>
      </w:r>
    </w:p>
    <w:p w14:paraId="6185328D"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1985A18E">
          <v:rect id="_x0000_i1394" style="width:0;height:1.5pt" o:hrstd="t" o:hr="t" fillcolor="#a0a0a0" stroked="f"/>
        </w:pict>
      </w:r>
    </w:p>
    <w:p w14:paraId="4DF135D8"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Discuss the other instances or occasions that you have had to meet or work with Foreign National</w:t>
      </w:r>
    </w:p>
    <w:p w14:paraId="39AB8B84" w14:textId="7067EFE0"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Over the year and a </w:t>
      </w:r>
      <w:r w:rsidR="008C29C6" w:rsidRPr="00E53A75">
        <w:rPr>
          <w:rFonts w:ascii="Calibri" w:hAnsi="Calibri" w:cs="Calibri"/>
        </w:rPr>
        <w:t>half,</w:t>
      </w:r>
      <w:r w:rsidRPr="00E53A75">
        <w:rPr>
          <w:rFonts w:ascii="Calibri" w:hAnsi="Calibri" w:cs="Calibri"/>
        </w:rPr>
        <w:t xml:space="preserve"> we worked together, Vivek contributed to multiple high-impact automation efforts in the Oracle Cloud Infrastructure stack. His primary focus was on streamlining and improving how we validate and deploy infrastructure components </w:t>
      </w:r>
      <w:proofErr w:type="gramStart"/>
      <w:r w:rsidRPr="00E53A75">
        <w:rPr>
          <w:rFonts w:ascii="Calibri" w:hAnsi="Calibri" w:cs="Calibri"/>
        </w:rPr>
        <w:t>at</w:t>
      </w:r>
      <w:proofErr w:type="gramEnd"/>
      <w:r w:rsidRPr="00E53A75">
        <w:rPr>
          <w:rFonts w:ascii="Calibri" w:hAnsi="Calibri" w:cs="Calibri"/>
        </w:rPr>
        <w:t xml:space="preserve"> scale. This included building automation flows for storage provisioning, compute node deployment, and integration with our cloud networking modules.</w:t>
      </w:r>
    </w:p>
    <w:p w14:paraId="05141DF3" w14:textId="57436BC8"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One of Vivek’s most valuable contributions was improving the reliability of our cloud provisioning pipelines. He built automation that detected configuration </w:t>
      </w:r>
      <w:r w:rsidRPr="00E53A75">
        <w:rPr>
          <w:rFonts w:ascii="Calibri" w:hAnsi="Calibri" w:cs="Calibri"/>
        </w:rPr>
        <w:lastRenderedPageBreak/>
        <w:t>drift, reduced manual intervention, and significantly improved our internal service readiness cycles. We used his work as the baseline for other infrastructure regions.</w:t>
      </w:r>
    </w:p>
    <w:p w14:paraId="6FCDA254"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His work directly supported the stability of cloud infrastructure used by companies like Zoom, FedEx, Toyota, and others. These aren’t theoretical contributions. When a FedEx shipping update goes through, when a Zoom call connects, or when a financial institution runs its workloads on Oracle, the infrastructure Vivek helped automate is doing real work behind the scenes.</w:t>
      </w:r>
    </w:p>
    <w:p w14:paraId="3ED9736A"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He was dependable, detail-oriented, and always looking for ways to improve reliability without adding complexity. I had full confidence in assigning him critical areas, especially when timelines were tight and the stakes were high.</w:t>
      </w:r>
    </w:p>
    <w:p w14:paraId="372D8FF0"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369392D0">
          <v:rect id="_x0000_i1395" style="width:0;height:1.5pt" o:hrstd="t" o:hr="t" fillcolor="#a0a0a0" stroked="f"/>
        </w:pict>
      </w:r>
    </w:p>
    <w:p w14:paraId="69F7A946"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would you say is Foreign National’s greatest contribution to the field?</w:t>
      </w:r>
    </w:p>
    <w:p w14:paraId="5D25E062" w14:textId="71476AD9"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Vivek brings a strong systems mindset to infrastructure engineering. He understands how cloud platforms </w:t>
      </w:r>
      <w:proofErr w:type="gramStart"/>
      <w:r w:rsidRPr="00E53A75">
        <w:rPr>
          <w:rFonts w:ascii="Calibri" w:hAnsi="Calibri" w:cs="Calibri"/>
        </w:rPr>
        <w:t>work at</w:t>
      </w:r>
      <w:proofErr w:type="gramEnd"/>
      <w:r w:rsidRPr="00E53A75">
        <w:rPr>
          <w:rFonts w:ascii="Calibri" w:hAnsi="Calibri" w:cs="Calibri"/>
        </w:rPr>
        <w:t xml:space="preserve"> scale and is especially skilled at designing automation that not only reduces operational effort but also improves service consistency. His contributions helped </w:t>
      </w:r>
      <w:r>
        <w:rPr>
          <w:rFonts w:ascii="Calibri" w:hAnsi="Calibri" w:cs="Calibri"/>
        </w:rPr>
        <w:t>ORACLE CLOUD INFRASTRUCTURE</w:t>
      </w:r>
      <w:r w:rsidRPr="00E53A75">
        <w:rPr>
          <w:rFonts w:ascii="Calibri" w:hAnsi="Calibri" w:cs="Calibri"/>
        </w:rPr>
        <w:t xml:space="preserve"> accelerate how quickly new capacity could be validated and deployed. That directly impacts the speed at which businesses </w:t>
      </w:r>
      <w:proofErr w:type="gramStart"/>
      <w:r w:rsidRPr="00E53A75">
        <w:rPr>
          <w:rFonts w:ascii="Calibri" w:hAnsi="Calibri" w:cs="Calibri"/>
        </w:rPr>
        <w:t>can</w:t>
      </w:r>
      <w:proofErr w:type="gramEnd"/>
      <w:r w:rsidRPr="00E53A75">
        <w:rPr>
          <w:rFonts w:ascii="Calibri" w:hAnsi="Calibri" w:cs="Calibri"/>
        </w:rPr>
        <w:t xml:space="preserve"> onboard to Oracle Cloud.</w:t>
      </w:r>
    </w:p>
    <w:p w14:paraId="111DF668"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 xml:space="preserve">In my view, one of his most meaningful contributions is how he helped make cloud infrastructure more dependable and more accessible for real companies </w:t>
      </w:r>
      <w:proofErr w:type="gramStart"/>
      <w:r w:rsidRPr="00E53A75">
        <w:rPr>
          <w:rFonts w:ascii="Calibri" w:hAnsi="Calibri" w:cs="Calibri"/>
        </w:rPr>
        <w:t>operating at</w:t>
      </w:r>
      <w:proofErr w:type="gramEnd"/>
      <w:r w:rsidRPr="00E53A75">
        <w:rPr>
          <w:rFonts w:ascii="Calibri" w:hAnsi="Calibri" w:cs="Calibri"/>
        </w:rPr>
        <w:t xml:space="preserve"> global scale.</w:t>
      </w:r>
    </w:p>
    <w:p w14:paraId="4582AF59"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6740150">
          <v:rect id="_x0000_i1396" style="width:0;height:1.5pt" o:hrstd="t" o:hr="t" fillcolor="#a0a0a0" stroked="f"/>
        </w:pict>
      </w:r>
    </w:p>
    <w:p w14:paraId="418DD2AE"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What is the significance of this contribution?</w:t>
      </w:r>
    </w:p>
    <w:p w14:paraId="78D845E2"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Oracle Cloud serves tens of thousands of customers across the globe, from government agencies and hospitals to banks and logistics companies. Our platform must be fast, reliable, and predictable. The automation Vivek created enabled Oracle to roll out infrastructure updates and deploy new cloud capacity with greater speed and fewer errors. That meant less risk for business-critical applications and better user experiences for customers around the world.</w:t>
      </w:r>
    </w:p>
    <w:p w14:paraId="1BFDE5CA"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In practical terms, his contributions helped reduce downtime, accelerate service rollout, and increase </w:t>
      </w:r>
      <w:proofErr w:type="gramStart"/>
      <w:r w:rsidRPr="00E53A75">
        <w:rPr>
          <w:rFonts w:ascii="Calibri" w:hAnsi="Calibri" w:cs="Calibri"/>
        </w:rPr>
        <w:t>the confidence</w:t>
      </w:r>
      <w:proofErr w:type="gramEnd"/>
      <w:r w:rsidRPr="00E53A75">
        <w:rPr>
          <w:rFonts w:ascii="Calibri" w:hAnsi="Calibri" w:cs="Calibri"/>
        </w:rPr>
        <w:t xml:space="preserve"> with which we could launch new features to production. He played a quiet but essential role in supporting infrastructure that powers millions of transactions every day</w:t>
      </w:r>
      <w:r w:rsidRPr="00E53A75">
        <w:rPr>
          <w:rFonts w:ascii="Calibri" w:hAnsi="Calibri" w:cs="Calibri"/>
          <w:b/>
          <w:bCs/>
        </w:rPr>
        <w:t>.</w:t>
      </w:r>
    </w:p>
    <w:p w14:paraId="7665456E"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3B634C67">
          <v:rect id="_x0000_i1397" style="width:0;height:1.5pt" o:hrstd="t" o:hr="t" fillcolor="#a0a0a0" stroked="f"/>
        </w:pict>
      </w:r>
    </w:p>
    <w:p w14:paraId="26257F01"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Has the Foreign National performed in a leading or critical role for organizations or establishments?</w:t>
      </w:r>
    </w:p>
    <w:p w14:paraId="07860E87" w14:textId="7A6DAFAD"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 xml:space="preserve">Yes. Vivek held a critical engineering role within </w:t>
      </w:r>
      <w:r>
        <w:rPr>
          <w:rFonts w:ascii="Calibri" w:hAnsi="Calibri" w:cs="Calibri"/>
        </w:rPr>
        <w:t>ORACLE CLOUD INFRASTRUCTURE</w:t>
      </w:r>
      <w:r w:rsidRPr="00E53A75">
        <w:rPr>
          <w:rFonts w:ascii="Calibri" w:hAnsi="Calibri" w:cs="Calibri"/>
        </w:rPr>
        <w:t xml:space="preserve">. While his title was software engineer, the scope of his work and the level of responsibility he carried were on par with senior-level contributors. He handled cloud automation pipelines that impacted live </w:t>
      </w:r>
      <w:r w:rsidRPr="00E53A75">
        <w:rPr>
          <w:rFonts w:ascii="Calibri" w:hAnsi="Calibri" w:cs="Calibri"/>
        </w:rPr>
        <w:lastRenderedPageBreak/>
        <w:t>infrastructure rollouts, participated in architectural discussions, and took end-to-end ownership of his deliverables. His work had clear visibility within the team, and his decisions directly influenced how infrastructure services were released and scaled</w:t>
      </w:r>
      <w:r w:rsidRPr="00E53A75">
        <w:rPr>
          <w:rFonts w:ascii="Calibri" w:hAnsi="Calibri" w:cs="Calibri"/>
          <w:b/>
          <w:bCs/>
        </w:rPr>
        <w:t>.</w:t>
      </w:r>
    </w:p>
    <w:p w14:paraId="3CE7F742"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6B76EC4C">
          <v:rect id="_x0000_i1398" style="width:0;height:1.5pt" o:hrstd="t" o:hr="t" fillcolor="#a0a0a0" stroked="f"/>
        </w:pict>
      </w:r>
    </w:p>
    <w:p w14:paraId="2A056AE1"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Has the Foreign National served as a judge of the work of others?</w:t>
      </w:r>
    </w:p>
    <w:p w14:paraId="2CE213A7"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rPr>
        <w:t>Yes. Vivek was actively involved in peer reviews of automation workflows and codebase contributions. He provided guidance to teammates on best practices in infrastructure automation and helped improve the reliability of our pipelines through collaborative engineering. His technical reviews were thoughtful and often caught issues that others missed</w:t>
      </w:r>
      <w:r w:rsidRPr="00E53A75">
        <w:rPr>
          <w:rFonts w:ascii="Calibri" w:hAnsi="Calibri" w:cs="Calibri"/>
          <w:b/>
          <w:bCs/>
        </w:rPr>
        <w:t>.</w:t>
      </w:r>
    </w:p>
    <w:p w14:paraId="7818C64E"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4C541A7E">
          <v:rect id="_x0000_i1399" style="width:0;height:1.5pt" o:hrstd="t" o:hr="t" fillcolor="#a0a0a0" stroked="f"/>
        </w:pict>
      </w:r>
    </w:p>
    <w:p w14:paraId="697C99F7"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Given the EB1 criteria that the individual must be among the small percentage who has risen to the top of their field, how would you describe the Foreign National’s place in the field?</w:t>
      </w:r>
    </w:p>
    <w:p w14:paraId="6C2B8DD7" w14:textId="77777777" w:rsidR="00E53A75" w:rsidRPr="00E53A75" w:rsidRDefault="00E53A75" w:rsidP="00E53A75">
      <w:pPr>
        <w:pStyle w:val="BodyText"/>
        <w:spacing w:after="0"/>
        <w:ind w:right="720"/>
        <w:jc w:val="left"/>
        <w:rPr>
          <w:rFonts w:ascii="Calibri" w:hAnsi="Calibri" w:cs="Calibri"/>
        </w:rPr>
      </w:pPr>
      <w:r w:rsidRPr="00E53A75">
        <w:rPr>
          <w:rFonts w:ascii="Calibri" w:hAnsi="Calibri" w:cs="Calibri"/>
        </w:rPr>
        <w:t>Vivek is not just another cloud engineer. He is a systems thinker who delivers results that scale across geographies and product lines. What sets him apart is his ability to build automation that holds up under pressure and supports real-world demands. That kind of impact is hard to find. His work improved Oracle Cloud Infrastructure’s ability to deliver for its global customers, and his contributions have been quietly powering services used by millions every day. He brings uncommon clarity, calm, and commitment to every project he touches.</w:t>
      </w:r>
    </w:p>
    <w:p w14:paraId="5DED6DA3" w14:textId="77777777" w:rsidR="00E53A75" w:rsidRPr="00E53A75" w:rsidRDefault="00E53A75" w:rsidP="00E53A75">
      <w:pPr>
        <w:pStyle w:val="BodyText"/>
        <w:ind w:right="720"/>
        <w:jc w:val="left"/>
        <w:rPr>
          <w:rFonts w:ascii="Calibri" w:hAnsi="Calibri" w:cs="Calibri"/>
          <w:b/>
          <w:bCs/>
        </w:rPr>
      </w:pPr>
      <w:r w:rsidRPr="00E53A75">
        <w:rPr>
          <w:rFonts w:ascii="Calibri" w:hAnsi="Calibri" w:cs="Calibri"/>
          <w:b/>
          <w:bCs/>
        </w:rPr>
        <w:pict w14:anchorId="5189296A">
          <v:rect id="_x0000_i1400" style="width:0;height:1.5pt" o:hrstd="t" o:hr="t" fillcolor="#a0a0a0" stroked="f"/>
        </w:pict>
      </w:r>
    </w:p>
    <w:p w14:paraId="7893DBDB" w14:textId="77777777" w:rsidR="00E53A75" w:rsidRPr="00E53A75" w:rsidRDefault="00E53A75" w:rsidP="00E53A75">
      <w:pPr>
        <w:pStyle w:val="BodyText"/>
        <w:spacing w:after="0"/>
        <w:ind w:right="720"/>
        <w:jc w:val="left"/>
        <w:rPr>
          <w:rFonts w:ascii="Calibri" w:hAnsi="Calibri" w:cs="Calibri"/>
          <w:b/>
          <w:bCs/>
        </w:rPr>
      </w:pPr>
      <w:r w:rsidRPr="00E53A75">
        <w:rPr>
          <w:rFonts w:ascii="Calibri" w:hAnsi="Calibri" w:cs="Calibri"/>
          <w:b/>
          <w:bCs/>
        </w:rPr>
        <w:t>Any additional comments or information?</w:t>
      </w:r>
    </w:p>
    <w:p w14:paraId="5B665200" w14:textId="670C0E93" w:rsidR="00E53A75" w:rsidRPr="00E53A75" w:rsidRDefault="00E53A75" w:rsidP="00E53A75">
      <w:pPr>
        <w:pStyle w:val="BodyText"/>
        <w:spacing w:after="0"/>
        <w:ind w:right="720"/>
        <w:jc w:val="left"/>
        <w:rPr>
          <w:rFonts w:ascii="Calibri" w:hAnsi="Calibri" w:cs="Calibri"/>
          <w:b/>
          <w:bCs/>
        </w:rPr>
      </w:pPr>
      <w:r>
        <w:rPr>
          <w:rFonts w:ascii="Calibri" w:hAnsi="Calibri" w:cs="Calibri"/>
        </w:rPr>
        <w:t>ORACLE CLOUD INFRASTRUCTURE</w:t>
      </w:r>
      <w:r w:rsidRPr="00E53A75">
        <w:rPr>
          <w:rFonts w:ascii="Calibri" w:hAnsi="Calibri" w:cs="Calibri"/>
        </w:rPr>
        <w:t xml:space="preserve"> is a high-stakes environment where every infrastructure change has the potential to impact thousands of businesses. Engineers like Vivek make that environment work. He delivered high-impact automation, handled technical ambiguity with ease, and brought a strong sense of ownership to everything he did. I would gladly work with him again, and I fully support his recognition at the highest level of professional achievement</w:t>
      </w:r>
      <w:r w:rsidRPr="00E53A75">
        <w:rPr>
          <w:rFonts w:ascii="Calibri" w:hAnsi="Calibri" w:cs="Calibri"/>
          <w:b/>
          <w:bCs/>
        </w:rPr>
        <w:t>.</w:t>
      </w:r>
    </w:p>
    <w:p w14:paraId="52F9C042" w14:textId="63FBAEC6" w:rsidR="00E53A75" w:rsidRPr="00E53A75" w:rsidRDefault="00E53A75" w:rsidP="00E53A75">
      <w:pPr>
        <w:pStyle w:val="BodyText"/>
        <w:ind w:right="720"/>
        <w:rPr>
          <w:rFonts w:ascii="Calibri" w:hAnsi="Calibri" w:cs="Calibri"/>
          <w:b/>
          <w:bCs/>
        </w:rPr>
      </w:pPr>
      <w:r w:rsidRPr="00E53A75">
        <w:rPr>
          <w:rFonts w:ascii="Calibri" w:hAnsi="Calibri" w:cs="Calibri"/>
          <w:b/>
          <w:bCs/>
        </w:rPr>
        <w:pict w14:anchorId="1606B8F4">
          <v:rect id="_x0000_i1401" style="width:0;height:1.5pt" o:hralign="center" o:hrstd="t" o:hr="t" fillcolor="#a0a0a0" stroked="f"/>
        </w:pict>
      </w:r>
    </w:p>
    <w:p w14:paraId="26929B8B" w14:textId="77777777" w:rsidR="006B37CF" w:rsidRDefault="006B37CF" w:rsidP="00960F6E">
      <w:pPr>
        <w:pStyle w:val="BodyText"/>
        <w:spacing w:after="0"/>
        <w:ind w:right="720"/>
        <w:rPr>
          <w:rFonts w:ascii="Calibri" w:hAnsi="Calibri" w:cs="Calibri"/>
        </w:rPr>
      </w:pPr>
    </w:p>
    <w:p w14:paraId="6D52EC5C" w14:textId="42A3A9DB" w:rsidR="003C5260" w:rsidRPr="000B3281" w:rsidRDefault="00960F6E" w:rsidP="00960F6E">
      <w:pPr>
        <w:pStyle w:val="BodyText"/>
        <w:spacing w:after="0"/>
        <w:ind w:right="720"/>
        <w:rPr>
          <w:rFonts w:ascii="Calibri" w:hAnsi="Calibri" w:cs="Calibri"/>
          <w:color w:val="FF0000"/>
        </w:rPr>
      </w:pPr>
      <w:r w:rsidRPr="000B3281">
        <w:rPr>
          <w:rFonts w:ascii="Calibri" w:hAnsi="Calibri" w:cs="Calibri"/>
          <w:color w:val="FF0000"/>
        </w:rPr>
        <w:t>Please return this questionnaire, along with a copy of your resume</w:t>
      </w:r>
      <w:r w:rsidR="006B37CF" w:rsidRPr="000B3281">
        <w:rPr>
          <w:rFonts w:ascii="Calibri" w:hAnsi="Calibri" w:cs="Calibri"/>
          <w:color w:val="FF0000"/>
        </w:rPr>
        <w:t>.</w:t>
      </w:r>
      <w:r w:rsidRPr="000B3281">
        <w:rPr>
          <w:rFonts w:ascii="Calibri" w:hAnsi="Calibri" w:cs="Calibri"/>
          <w:color w:val="FF0000"/>
        </w:rPr>
        <w:t xml:space="preserve">  Thank you!  </w:t>
      </w:r>
    </w:p>
    <w:sectPr w:rsidR="003C5260" w:rsidRPr="000B3281">
      <w:headerReference w:type="defaul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26F8" w14:textId="77777777" w:rsidR="00085C15" w:rsidRDefault="00085C15">
      <w:r>
        <w:separator/>
      </w:r>
    </w:p>
  </w:endnote>
  <w:endnote w:type="continuationSeparator" w:id="0">
    <w:p w14:paraId="7BE099F4" w14:textId="77777777" w:rsidR="00085C15" w:rsidRDefault="00085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9BB2" w14:textId="77777777" w:rsidR="00085C15" w:rsidRDefault="00085C15">
      <w:r>
        <w:separator/>
      </w:r>
    </w:p>
  </w:footnote>
  <w:footnote w:type="continuationSeparator" w:id="0">
    <w:p w14:paraId="59D06124" w14:textId="77777777" w:rsidR="00085C15" w:rsidRDefault="00085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FA5" w14:textId="77777777" w:rsidR="00876630" w:rsidRDefault="00876630">
    <w:pPr>
      <w:pStyle w:val="Header"/>
      <w:rPr>
        <w:rFonts w:ascii="Century Schoolbook" w:hAnsi="Century Schoolbook"/>
        <w:sz w:val="20"/>
      </w:rPr>
    </w:pPr>
    <w:r>
      <w:rPr>
        <w:rFonts w:ascii="Century Schoolbook" w:hAnsi="Century Schoolbook"/>
        <w:sz w:val="20"/>
      </w:rPr>
      <w:t>Testimonial Letter Questionnaire</w:t>
    </w:r>
  </w:p>
  <w:p w14:paraId="6ADBC848" w14:textId="77777777" w:rsidR="00876630" w:rsidRDefault="009A546C">
    <w:pPr>
      <w:pStyle w:val="Header"/>
      <w:rPr>
        <w:rFonts w:ascii="Century Schoolbook" w:hAnsi="Century Schoolbook"/>
        <w:sz w:val="20"/>
      </w:rPr>
    </w:pPr>
    <w:r w:rsidRPr="009A546C">
      <w:rPr>
        <w:rFonts w:ascii="Century Schoolbook" w:hAnsi="Century Schoolbook"/>
        <w:sz w:val="20"/>
      </w:rPr>
      <w:t xml:space="preserve">Page </w:t>
    </w:r>
    <w:r w:rsidRPr="009A546C">
      <w:rPr>
        <w:rFonts w:ascii="Century Schoolbook" w:hAnsi="Century Schoolbook"/>
        <w:sz w:val="20"/>
      </w:rPr>
      <w:fldChar w:fldCharType="begin"/>
    </w:r>
    <w:r w:rsidRPr="009A546C">
      <w:rPr>
        <w:rFonts w:ascii="Century Schoolbook" w:hAnsi="Century Schoolbook"/>
        <w:sz w:val="20"/>
      </w:rPr>
      <w:instrText xml:space="preserve"> PAGE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r w:rsidRPr="009A546C">
      <w:rPr>
        <w:rFonts w:ascii="Century Schoolbook" w:hAnsi="Century Schoolbook"/>
        <w:sz w:val="20"/>
      </w:rPr>
      <w:t xml:space="preserve"> of </w:t>
    </w:r>
    <w:r w:rsidRPr="009A546C">
      <w:rPr>
        <w:rFonts w:ascii="Century Schoolbook" w:hAnsi="Century Schoolbook"/>
        <w:sz w:val="20"/>
      </w:rPr>
      <w:fldChar w:fldCharType="begin"/>
    </w:r>
    <w:r w:rsidRPr="009A546C">
      <w:rPr>
        <w:rFonts w:ascii="Century Schoolbook" w:hAnsi="Century Schoolbook"/>
        <w:sz w:val="20"/>
      </w:rPr>
      <w:instrText xml:space="preserve"> NUMPAGES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87"/>
    <w:rsid w:val="00031BA4"/>
    <w:rsid w:val="00054A98"/>
    <w:rsid w:val="00085C15"/>
    <w:rsid w:val="00086272"/>
    <w:rsid w:val="000A11D8"/>
    <w:rsid w:val="000B3281"/>
    <w:rsid w:val="000E1BF6"/>
    <w:rsid w:val="001C5C4C"/>
    <w:rsid w:val="001D4B3B"/>
    <w:rsid w:val="001D7EA5"/>
    <w:rsid w:val="0024381B"/>
    <w:rsid w:val="002A2860"/>
    <w:rsid w:val="002E32DF"/>
    <w:rsid w:val="002F7B71"/>
    <w:rsid w:val="003C2CCF"/>
    <w:rsid w:val="003C5260"/>
    <w:rsid w:val="003F50F4"/>
    <w:rsid w:val="004405B2"/>
    <w:rsid w:val="00457B83"/>
    <w:rsid w:val="00474F32"/>
    <w:rsid w:val="004F5C6D"/>
    <w:rsid w:val="00521C94"/>
    <w:rsid w:val="005B3B27"/>
    <w:rsid w:val="00650E92"/>
    <w:rsid w:val="006B37CF"/>
    <w:rsid w:val="006D64EF"/>
    <w:rsid w:val="006E5775"/>
    <w:rsid w:val="00804087"/>
    <w:rsid w:val="00825F85"/>
    <w:rsid w:val="00852442"/>
    <w:rsid w:val="00876630"/>
    <w:rsid w:val="00890DAD"/>
    <w:rsid w:val="008C29C6"/>
    <w:rsid w:val="009409F3"/>
    <w:rsid w:val="00960F6E"/>
    <w:rsid w:val="00970EE1"/>
    <w:rsid w:val="009A546C"/>
    <w:rsid w:val="00A00828"/>
    <w:rsid w:val="00A27CB7"/>
    <w:rsid w:val="00A302DB"/>
    <w:rsid w:val="00A53E80"/>
    <w:rsid w:val="00AA01F9"/>
    <w:rsid w:val="00B0475E"/>
    <w:rsid w:val="00B0764C"/>
    <w:rsid w:val="00B25A10"/>
    <w:rsid w:val="00B33E20"/>
    <w:rsid w:val="00B732CC"/>
    <w:rsid w:val="00B90F68"/>
    <w:rsid w:val="00BB7F91"/>
    <w:rsid w:val="00C32CD7"/>
    <w:rsid w:val="00C43959"/>
    <w:rsid w:val="00C47C22"/>
    <w:rsid w:val="00C76DEF"/>
    <w:rsid w:val="00C7756A"/>
    <w:rsid w:val="00C87909"/>
    <w:rsid w:val="00CC408B"/>
    <w:rsid w:val="00D64BAC"/>
    <w:rsid w:val="00DF771C"/>
    <w:rsid w:val="00E46F5E"/>
    <w:rsid w:val="00E47AD0"/>
    <w:rsid w:val="00E53A75"/>
    <w:rsid w:val="00E561EF"/>
    <w:rsid w:val="00EA3F1F"/>
    <w:rsid w:val="00F81327"/>
    <w:rsid w:val="00F93738"/>
    <w:rsid w:val="00FD2251"/>
    <w:rsid w:val="00FE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4A9B"/>
  <w15:chartTrackingRefBased/>
  <w15:docId w15:val="{402746F0-1AB1-428E-89F9-4AE5212D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04087"/>
    <w:rPr>
      <w:rFonts w:ascii="Tahoma" w:hAnsi="Tahoma" w:cs="Tahoma"/>
      <w:sz w:val="16"/>
      <w:szCs w:val="16"/>
    </w:rPr>
  </w:style>
  <w:style w:type="paragraph" w:styleId="BodyText">
    <w:name w:val="Body Text"/>
    <w:basedOn w:val="Normal"/>
    <w:rsid w:val="003C5260"/>
    <w:pPr>
      <w:spacing w:after="240"/>
      <w:jc w:val="both"/>
    </w:pPr>
    <w:rPr>
      <w:rFonts w:ascii="Arial" w:hAnsi="Arial"/>
      <w:szCs w:val="20"/>
    </w:rPr>
  </w:style>
  <w:style w:type="character" w:customStyle="1" w:styleId="HeaderChar">
    <w:name w:val="Header Char"/>
    <w:basedOn w:val="DefaultParagraphFont"/>
    <w:link w:val="Header"/>
    <w:rsid w:val="000B3281"/>
    <w:rPr>
      <w:sz w:val="24"/>
      <w:szCs w:val="24"/>
    </w:rPr>
  </w:style>
  <w:style w:type="character" w:customStyle="1" w:styleId="FooterChar">
    <w:name w:val="Footer Char"/>
    <w:basedOn w:val="DefaultParagraphFont"/>
    <w:link w:val="Footer"/>
    <w:uiPriority w:val="99"/>
    <w:rsid w:val="000B3281"/>
    <w:rPr>
      <w:sz w:val="24"/>
      <w:szCs w:val="24"/>
    </w:rPr>
  </w:style>
  <w:style w:type="paragraph" w:styleId="NormalWeb">
    <w:name w:val="Normal (Web)"/>
    <w:basedOn w:val="Normal"/>
    <w:rsid w:val="004F5C6D"/>
  </w:style>
  <w:style w:type="character" w:styleId="Hyperlink">
    <w:name w:val="Hyperlink"/>
    <w:basedOn w:val="DefaultParagraphFont"/>
    <w:rsid w:val="00825F85"/>
    <w:rPr>
      <w:color w:val="0563C1" w:themeColor="hyperlink"/>
      <w:u w:val="single"/>
    </w:rPr>
  </w:style>
  <w:style w:type="character" w:styleId="UnresolvedMention">
    <w:name w:val="Unresolved Mention"/>
    <w:basedOn w:val="DefaultParagraphFont"/>
    <w:uiPriority w:val="99"/>
    <w:semiHidden/>
    <w:unhideWhenUsed/>
    <w:rsid w:val="00825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9810">
      <w:bodyDiv w:val="1"/>
      <w:marLeft w:val="0"/>
      <w:marRight w:val="0"/>
      <w:marTop w:val="0"/>
      <w:marBottom w:val="0"/>
      <w:divBdr>
        <w:top w:val="none" w:sz="0" w:space="0" w:color="auto"/>
        <w:left w:val="none" w:sz="0" w:space="0" w:color="auto"/>
        <w:bottom w:val="none" w:sz="0" w:space="0" w:color="auto"/>
        <w:right w:val="none" w:sz="0" w:space="0" w:color="auto"/>
      </w:divBdr>
    </w:div>
    <w:div w:id="57288548">
      <w:bodyDiv w:val="1"/>
      <w:marLeft w:val="0"/>
      <w:marRight w:val="0"/>
      <w:marTop w:val="0"/>
      <w:marBottom w:val="0"/>
      <w:divBdr>
        <w:top w:val="none" w:sz="0" w:space="0" w:color="auto"/>
        <w:left w:val="none" w:sz="0" w:space="0" w:color="auto"/>
        <w:bottom w:val="none" w:sz="0" w:space="0" w:color="auto"/>
        <w:right w:val="none" w:sz="0" w:space="0" w:color="auto"/>
      </w:divBdr>
    </w:div>
    <w:div w:id="104347198">
      <w:bodyDiv w:val="1"/>
      <w:marLeft w:val="0"/>
      <w:marRight w:val="0"/>
      <w:marTop w:val="0"/>
      <w:marBottom w:val="0"/>
      <w:divBdr>
        <w:top w:val="none" w:sz="0" w:space="0" w:color="auto"/>
        <w:left w:val="none" w:sz="0" w:space="0" w:color="auto"/>
        <w:bottom w:val="none" w:sz="0" w:space="0" w:color="auto"/>
        <w:right w:val="none" w:sz="0" w:space="0" w:color="auto"/>
      </w:divBdr>
    </w:div>
    <w:div w:id="268045574">
      <w:bodyDiv w:val="1"/>
      <w:marLeft w:val="0"/>
      <w:marRight w:val="0"/>
      <w:marTop w:val="0"/>
      <w:marBottom w:val="0"/>
      <w:divBdr>
        <w:top w:val="none" w:sz="0" w:space="0" w:color="auto"/>
        <w:left w:val="none" w:sz="0" w:space="0" w:color="auto"/>
        <w:bottom w:val="none" w:sz="0" w:space="0" w:color="auto"/>
        <w:right w:val="none" w:sz="0" w:space="0" w:color="auto"/>
      </w:divBdr>
    </w:div>
    <w:div w:id="279579266">
      <w:bodyDiv w:val="1"/>
      <w:marLeft w:val="0"/>
      <w:marRight w:val="0"/>
      <w:marTop w:val="0"/>
      <w:marBottom w:val="0"/>
      <w:divBdr>
        <w:top w:val="none" w:sz="0" w:space="0" w:color="auto"/>
        <w:left w:val="none" w:sz="0" w:space="0" w:color="auto"/>
        <w:bottom w:val="none" w:sz="0" w:space="0" w:color="auto"/>
        <w:right w:val="none" w:sz="0" w:space="0" w:color="auto"/>
      </w:divBdr>
    </w:div>
    <w:div w:id="297345978">
      <w:bodyDiv w:val="1"/>
      <w:marLeft w:val="0"/>
      <w:marRight w:val="0"/>
      <w:marTop w:val="0"/>
      <w:marBottom w:val="0"/>
      <w:divBdr>
        <w:top w:val="none" w:sz="0" w:space="0" w:color="auto"/>
        <w:left w:val="none" w:sz="0" w:space="0" w:color="auto"/>
        <w:bottom w:val="none" w:sz="0" w:space="0" w:color="auto"/>
        <w:right w:val="none" w:sz="0" w:space="0" w:color="auto"/>
      </w:divBdr>
    </w:div>
    <w:div w:id="367068406">
      <w:bodyDiv w:val="1"/>
      <w:marLeft w:val="0"/>
      <w:marRight w:val="0"/>
      <w:marTop w:val="0"/>
      <w:marBottom w:val="0"/>
      <w:divBdr>
        <w:top w:val="none" w:sz="0" w:space="0" w:color="auto"/>
        <w:left w:val="none" w:sz="0" w:space="0" w:color="auto"/>
        <w:bottom w:val="none" w:sz="0" w:space="0" w:color="auto"/>
        <w:right w:val="none" w:sz="0" w:space="0" w:color="auto"/>
      </w:divBdr>
    </w:div>
    <w:div w:id="391466154">
      <w:bodyDiv w:val="1"/>
      <w:marLeft w:val="0"/>
      <w:marRight w:val="0"/>
      <w:marTop w:val="0"/>
      <w:marBottom w:val="0"/>
      <w:divBdr>
        <w:top w:val="none" w:sz="0" w:space="0" w:color="auto"/>
        <w:left w:val="none" w:sz="0" w:space="0" w:color="auto"/>
        <w:bottom w:val="none" w:sz="0" w:space="0" w:color="auto"/>
        <w:right w:val="none" w:sz="0" w:space="0" w:color="auto"/>
      </w:divBdr>
    </w:div>
    <w:div w:id="720518324">
      <w:bodyDiv w:val="1"/>
      <w:marLeft w:val="0"/>
      <w:marRight w:val="0"/>
      <w:marTop w:val="0"/>
      <w:marBottom w:val="0"/>
      <w:divBdr>
        <w:top w:val="none" w:sz="0" w:space="0" w:color="auto"/>
        <w:left w:val="none" w:sz="0" w:space="0" w:color="auto"/>
        <w:bottom w:val="none" w:sz="0" w:space="0" w:color="auto"/>
        <w:right w:val="none" w:sz="0" w:space="0" w:color="auto"/>
      </w:divBdr>
    </w:div>
    <w:div w:id="893199588">
      <w:bodyDiv w:val="1"/>
      <w:marLeft w:val="0"/>
      <w:marRight w:val="0"/>
      <w:marTop w:val="0"/>
      <w:marBottom w:val="0"/>
      <w:divBdr>
        <w:top w:val="none" w:sz="0" w:space="0" w:color="auto"/>
        <w:left w:val="none" w:sz="0" w:space="0" w:color="auto"/>
        <w:bottom w:val="none" w:sz="0" w:space="0" w:color="auto"/>
        <w:right w:val="none" w:sz="0" w:space="0" w:color="auto"/>
      </w:divBdr>
    </w:div>
    <w:div w:id="1016540861">
      <w:bodyDiv w:val="1"/>
      <w:marLeft w:val="0"/>
      <w:marRight w:val="0"/>
      <w:marTop w:val="0"/>
      <w:marBottom w:val="0"/>
      <w:divBdr>
        <w:top w:val="none" w:sz="0" w:space="0" w:color="auto"/>
        <w:left w:val="none" w:sz="0" w:space="0" w:color="auto"/>
        <w:bottom w:val="none" w:sz="0" w:space="0" w:color="auto"/>
        <w:right w:val="none" w:sz="0" w:space="0" w:color="auto"/>
      </w:divBdr>
    </w:div>
    <w:div w:id="1104230316">
      <w:bodyDiv w:val="1"/>
      <w:marLeft w:val="0"/>
      <w:marRight w:val="0"/>
      <w:marTop w:val="0"/>
      <w:marBottom w:val="0"/>
      <w:divBdr>
        <w:top w:val="none" w:sz="0" w:space="0" w:color="auto"/>
        <w:left w:val="none" w:sz="0" w:space="0" w:color="auto"/>
        <w:bottom w:val="none" w:sz="0" w:space="0" w:color="auto"/>
        <w:right w:val="none" w:sz="0" w:space="0" w:color="auto"/>
      </w:divBdr>
    </w:div>
    <w:div w:id="1562862474">
      <w:bodyDiv w:val="1"/>
      <w:marLeft w:val="0"/>
      <w:marRight w:val="0"/>
      <w:marTop w:val="0"/>
      <w:marBottom w:val="0"/>
      <w:divBdr>
        <w:top w:val="none" w:sz="0" w:space="0" w:color="auto"/>
        <w:left w:val="none" w:sz="0" w:space="0" w:color="auto"/>
        <w:bottom w:val="none" w:sz="0" w:space="0" w:color="auto"/>
        <w:right w:val="none" w:sz="0" w:space="0" w:color="auto"/>
      </w:divBdr>
    </w:div>
    <w:div w:id="1919629778">
      <w:bodyDiv w:val="1"/>
      <w:marLeft w:val="0"/>
      <w:marRight w:val="0"/>
      <w:marTop w:val="0"/>
      <w:marBottom w:val="0"/>
      <w:divBdr>
        <w:top w:val="none" w:sz="0" w:space="0" w:color="auto"/>
        <w:left w:val="none" w:sz="0" w:space="0" w:color="auto"/>
        <w:bottom w:val="none" w:sz="0" w:space="0" w:color="auto"/>
        <w:right w:val="none" w:sz="0" w:space="0" w:color="auto"/>
      </w:divBdr>
    </w:div>
    <w:div w:id="1944023618">
      <w:bodyDiv w:val="1"/>
      <w:marLeft w:val="0"/>
      <w:marRight w:val="0"/>
      <w:marTop w:val="0"/>
      <w:marBottom w:val="0"/>
      <w:divBdr>
        <w:top w:val="none" w:sz="0" w:space="0" w:color="auto"/>
        <w:left w:val="none" w:sz="0" w:space="0" w:color="auto"/>
        <w:bottom w:val="none" w:sz="0" w:space="0" w:color="auto"/>
        <w:right w:val="none" w:sz="0" w:space="0" w:color="auto"/>
      </w:divBdr>
    </w:div>
    <w:div w:id="1947032357">
      <w:bodyDiv w:val="1"/>
      <w:marLeft w:val="0"/>
      <w:marRight w:val="0"/>
      <w:marTop w:val="0"/>
      <w:marBottom w:val="0"/>
      <w:divBdr>
        <w:top w:val="none" w:sz="0" w:space="0" w:color="auto"/>
        <w:left w:val="none" w:sz="0" w:space="0" w:color="auto"/>
        <w:bottom w:val="none" w:sz="0" w:space="0" w:color="auto"/>
        <w:right w:val="none" w:sz="0" w:space="0" w:color="auto"/>
      </w:divBdr>
    </w:div>
    <w:div w:id="196550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linkedin.com/in/modinbsha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16796F6DDCF0742829F9475649C547A" ma:contentTypeVersion="9" ma:contentTypeDescription="Create a new document." ma:contentTypeScope="" ma:versionID="6eb5e5abd87fb3beede5fd15637c4bee">
  <xsd:schema xmlns:xsd="http://www.w3.org/2001/XMLSchema" xmlns:xs="http://www.w3.org/2001/XMLSchema" xmlns:p="http://schemas.microsoft.com/office/2006/metadata/properties" xmlns:ns2="12f53ff7-337a-43c1-9fa8-6252cc2e3dce" xmlns:ns3="498fefc3-8a27-48ff-8d45-158dbf7dc0cb" targetNamespace="http://schemas.microsoft.com/office/2006/metadata/properties" ma:root="true" ma:fieldsID="7780fb6996d70470803f86ee5953f2a4" ns2:_="" ns3:_="">
    <xsd:import namespace="12f53ff7-337a-43c1-9fa8-6252cc2e3dce"/>
    <xsd:import namespace="498fefc3-8a27-48ff-8d45-158dbf7dc0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53ff7-337a-43c1-9fa8-6252cc2e3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fefc3-8a27-48ff-8d45-158dbf7dc0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FCCF60-4450-46E7-84AB-1EB843021C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3F8808-09E7-48E2-AB4D-C8ACD5275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53ff7-337a-43c1-9fa8-6252cc2e3dce"/>
    <ds:schemaRef ds:uri="498fefc3-8a27-48ff-8d45-158dbf7dc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1549F-C8A3-4498-AFA3-DAE7057955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Enclosures</vt:lpstr>
    </vt:vector>
  </TitlesOfParts>
  <Company>Law Office of Lisa Palter</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Enclosures</dc:title>
  <dc:subject/>
  <dc:creator>Lisa A. Palter</dc:creator>
  <cp:keywords/>
  <dc:description/>
  <cp:lastModifiedBy>Mishra, Vivek Kumar Kumar</cp:lastModifiedBy>
  <cp:revision>3</cp:revision>
  <cp:lastPrinted>2005-10-19T16:42:00Z</cp:lastPrinted>
  <dcterms:created xsi:type="dcterms:W3CDTF">2025-07-31T12:32:00Z</dcterms:created>
  <dcterms:modified xsi:type="dcterms:W3CDTF">2025-07-31T12:33:00Z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0x010100B16796F6DDCF0742829F9475649C547A</vt:lpwstr>
  </property>
  <property fmtid="{D5CDD505-2E9C-101B-9397-08002B2CF9AE}" pid="3" name="Order">
    <vt:r8>1181200</vt:r8>
  </property>
  <property fmtid="{D5CDD505-2E9C-101B-9397-08002B2CF9AE}" pid="4" name="GrammarlyDocumentId">
    <vt:lpwstr>8b9674071d4224dd07c23e750780187943e5abb80b868a583ee4e7010bc2570e</vt:lpwstr>
  </property>
</Properties>
</file>