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A6F15" w14:textId="2BF49AC2" w:rsidR="007D4396" w:rsidRPr="007D4396" w:rsidRDefault="007D4396" w:rsidP="007D4396">
      <w:pPr>
        <w:spacing w:after="0" w:line="240" w:lineRule="auto"/>
        <w:rPr>
          <w:rFonts w:ascii="Arial" w:eastAsia="Times New Roman" w:hAnsi="Arial" w:cs="Arial"/>
          <w:color w:val="1F1F1F"/>
          <w:kern w:val="0"/>
          <w14:ligatures w14:val="none"/>
        </w:rPr>
      </w:pPr>
      <w:r w:rsidRPr="007D4396">
        <w:rPr>
          <w:rFonts w:ascii="Arial" w:eastAsia="Times New Roman" w:hAnsi="Arial" w:cs="Arial"/>
          <w:b/>
          <w:bCs/>
          <w:color w:val="1F1F1F"/>
          <w:kern w:val="0"/>
          <w:bdr w:val="none" w:sz="0" w:space="0" w:color="auto" w:frame="1"/>
          <w14:ligatures w14:val="none"/>
        </w:rPr>
        <w:t>January 5, 2026</w:t>
      </w:r>
      <w:r>
        <w:rPr>
          <w:rFonts w:ascii="Arial" w:eastAsia="Times New Roman" w:hAnsi="Arial" w:cs="Arial"/>
          <w:b/>
          <w:bCs/>
          <w:color w:val="1F1F1F"/>
          <w:kern w:val="0"/>
          <w:bdr w:val="none" w:sz="0" w:space="0" w:color="auto" w:frame="1"/>
          <w14:ligatures w14:val="none"/>
        </w:rPr>
        <w:br/>
      </w:r>
    </w:p>
    <w:p w14:paraId="19A43626" w14:textId="61E1D21A" w:rsidR="007D4396" w:rsidRPr="007D4396" w:rsidRDefault="007D4396" w:rsidP="007D4396">
      <w:pPr>
        <w:spacing w:after="0" w:line="240" w:lineRule="auto"/>
        <w:rPr>
          <w:rFonts w:ascii="Arial" w:eastAsia="Times New Roman" w:hAnsi="Arial" w:cs="Arial"/>
          <w:color w:val="1F1F1F"/>
          <w:kern w:val="0"/>
          <w14:ligatures w14:val="none"/>
        </w:rPr>
      </w:pPr>
      <w:r w:rsidRPr="007D4396">
        <w:rPr>
          <w:rFonts w:ascii="Arial" w:eastAsia="Times New Roman" w:hAnsi="Arial" w:cs="Arial"/>
          <w:b/>
          <w:bCs/>
          <w:color w:val="1F1F1F"/>
          <w:kern w:val="0"/>
          <w:bdr w:val="none" w:sz="0" w:space="0" w:color="auto" w:frame="1"/>
          <w14:ligatures w14:val="none"/>
        </w:rPr>
        <w:t>RE: Mr. Vivek Mishra's application for an EB-1A visa</w:t>
      </w:r>
      <w:r>
        <w:rPr>
          <w:rFonts w:ascii="Arial" w:eastAsia="Times New Roman" w:hAnsi="Arial" w:cs="Arial"/>
          <w:b/>
          <w:bCs/>
          <w:color w:val="1F1F1F"/>
          <w:kern w:val="0"/>
          <w:bdr w:val="none" w:sz="0" w:space="0" w:color="auto" w:frame="1"/>
          <w14:ligatures w14:val="none"/>
        </w:rPr>
        <w:br/>
      </w:r>
    </w:p>
    <w:p w14:paraId="4BBE0826" w14:textId="2F46102E" w:rsidR="007D4396" w:rsidRPr="007D4396" w:rsidRDefault="007D4396" w:rsidP="007D4396">
      <w:pPr>
        <w:spacing w:after="0" w:line="240" w:lineRule="auto"/>
        <w:rPr>
          <w:rFonts w:ascii="Arial" w:eastAsia="Times New Roman" w:hAnsi="Arial" w:cs="Arial"/>
          <w:color w:val="1F1F1F"/>
          <w:kern w:val="0"/>
          <w14:ligatures w14:val="none"/>
        </w:rPr>
      </w:pPr>
      <w:r w:rsidRPr="007D4396">
        <w:rPr>
          <w:rFonts w:ascii="Arial" w:eastAsia="Times New Roman" w:hAnsi="Arial" w:cs="Arial"/>
          <w:b/>
          <w:bCs/>
          <w:color w:val="1F1F1F"/>
          <w:kern w:val="0"/>
          <w:bdr w:val="none" w:sz="0" w:space="0" w:color="auto" w:frame="1"/>
          <w14:ligatures w14:val="none"/>
        </w:rPr>
        <w:t>To the USCIS officer,</w:t>
      </w:r>
      <w:r>
        <w:rPr>
          <w:rFonts w:ascii="Arial" w:eastAsia="Times New Roman" w:hAnsi="Arial" w:cs="Arial"/>
          <w:b/>
          <w:bCs/>
          <w:color w:val="1F1F1F"/>
          <w:kern w:val="0"/>
          <w:bdr w:val="none" w:sz="0" w:space="0" w:color="auto" w:frame="1"/>
          <w14:ligatures w14:val="none"/>
        </w:rPr>
        <w:br/>
      </w:r>
    </w:p>
    <w:p w14:paraId="544B8A6C" w14:textId="77777777" w:rsidR="007D4396" w:rsidRPr="007D4396" w:rsidRDefault="007D4396" w:rsidP="007D4396">
      <w:pPr>
        <w:spacing w:after="240" w:line="240" w:lineRule="auto"/>
        <w:rPr>
          <w:rFonts w:ascii="Arial" w:eastAsia="Times New Roman" w:hAnsi="Arial" w:cs="Arial"/>
          <w:color w:val="1F1F1F"/>
          <w:kern w:val="0"/>
          <w14:ligatures w14:val="none"/>
        </w:rPr>
      </w:pPr>
      <w:r w:rsidRPr="007D4396">
        <w:rPr>
          <w:rFonts w:ascii="Arial" w:eastAsia="Times New Roman" w:hAnsi="Arial" w:cs="Arial"/>
          <w:color w:val="1F1F1F"/>
          <w:kern w:val="0"/>
          <w14:ligatures w14:val="none"/>
        </w:rPr>
        <w:t>My name is Sumit Bhatnagar, and I serve as a Vice President in the Technology Division at JPMorgan Chase &amp; Co. In addition to my role leading cloud platform engineering teams at one of the world's largest financial institutions, I am a Senior Member of the IEEE, a Fellow of the IETE, and a member of the Forbes Technology Council. Throughout my career, I have served as a judge for major industry awards and peer-reviewed over 100 research papers. I mention these credentials to assure you that my assessment of Mr. Vivek Mishra is based on a rigorous standard of technical excellence.</w:t>
      </w:r>
    </w:p>
    <w:p w14:paraId="710A2B4C" w14:textId="77777777" w:rsidR="007D4396" w:rsidRPr="007D4396" w:rsidRDefault="007D4396" w:rsidP="007D4396">
      <w:pPr>
        <w:spacing w:after="240" w:line="240" w:lineRule="auto"/>
        <w:rPr>
          <w:rFonts w:ascii="Arial" w:eastAsia="Times New Roman" w:hAnsi="Arial" w:cs="Arial"/>
          <w:color w:val="1F1F1F"/>
          <w:kern w:val="0"/>
          <w14:ligatures w14:val="none"/>
        </w:rPr>
      </w:pPr>
      <w:r w:rsidRPr="007D4396">
        <w:rPr>
          <w:rFonts w:ascii="Arial" w:eastAsia="Times New Roman" w:hAnsi="Arial" w:cs="Arial"/>
          <w:color w:val="1F1F1F"/>
          <w:kern w:val="0"/>
          <w14:ligatures w14:val="none"/>
        </w:rPr>
        <w:t>I have known Vivek since April 2024. While he did not report directly to me, his work on the Chase Shopping Hub has been a focal point for our division. As a Vice President observing the broader technology landscape within the bank, I have independently evaluated his performance. In an organization as large as JPMorgan Chase, it is rare for an individual engineer’s architectural decisions to ripple out and influence other teams, yet that is exactly what Vivek has achieved. His work has been central to our ability to serve our digital customers reliably.</w:t>
      </w:r>
    </w:p>
    <w:p w14:paraId="2E2BE930" w14:textId="77777777" w:rsidR="007D4396" w:rsidRPr="007D4396" w:rsidRDefault="007D4396" w:rsidP="007D4396">
      <w:pPr>
        <w:spacing w:after="240" w:line="240" w:lineRule="auto"/>
        <w:rPr>
          <w:rFonts w:ascii="Arial" w:eastAsia="Times New Roman" w:hAnsi="Arial" w:cs="Arial"/>
          <w:color w:val="1F1F1F"/>
          <w:kern w:val="0"/>
          <w14:ligatures w14:val="none"/>
        </w:rPr>
      </w:pPr>
      <w:r w:rsidRPr="007D4396">
        <w:rPr>
          <w:rFonts w:ascii="Arial" w:eastAsia="Times New Roman" w:hAnsi="Arial" w:cs="Arial"/>
          <w:color w:val="1F1F1F"/>
          <w:kern w:val="0"/>
          <w14:ligatures w14:val="none"/>
        </w:rPr>
        <w:t>The Chase Shopping Hub is a massive initiative designed to unify promotional offers for more than 80 million customers across our web and mobile platforms. When Vivek joined the project, the existing backend infrastructure faced significant challenges regarding scalability and cost. Vivek stepped into a high-pressure environment and took full ownership of the backend architecture. He operated with a level of autonomy typically reserved for tech leads, having full authority to sign off on critical design choices including microservices layout and resource allocation.</w:t>
      </w:r>
    </w:p>
    <w:p w14:paraId="659DA389" w14:textId="77777777" w:rsidR="007D4396" w:rsidRPr="007D4396" w:rsidRDefault="007D4396" w:rsidP="007D4396">
      <w:pPr>
        <w:spacing w:after="240" w:line="240" w:lineRule="auto"/>
        <w:rPr>
          <w:rFonts w:ascii="Arial" w:eastAsia="Times New Roman" w:hAnsi="Arial" w:cs="Arial"/>
          <w:color w:val="1F1F1F"/>
          <w:kern w:val="0"/>
          <w14:ligatures w14:val="none"/>
        </w:rPr>
      </w:pPr>
      <w:r w:rsidRPr="007D4396">
        <w:rPr>
          <w:rFonts w:ascii="Arial" w:eastAsia="Times New Roman" w:hAnsi="Arial" w:cs="Arial"/>
          <w:color w:val="1F1F1F"/>
          <w:kern w:val="0"/>
          <w14:ligatures w14:val="none"/>
        </w:rPr>
        <w:t>What makes Vivek’s role so critical is the operational responsibility he carries. In this capacity, he had to make real-time decisions on cost controls and capacity planning. A misstep here could have resulted in significant financial waste or service outages for millions of users. Instead, Vivek demonstrated exceptional judgment. He introduced usage-based cloud controls that resulted in savings of $100,000 every month. This level of stewardship combined with deep technical skill is difficult to find and is a major asset to our operations.</w:t>
      </w:r>
    </w:p>
    <w:p w14:paraId="6B97BB73" w14:textId="77777777" w:rsidR="007D4396" w:rsidRPr="007D4396" w:rsidRDefault="007D4396" w:rsidP="007D4396">
      <w:pPr>
        <w:spacing w:after="240" w:line="240" w:lineRule="auto"/>
        <w:rPr>
          <w:rFonts w:ascii="Arial" w:eastAsia="Times New Roman" w:hAnsi="Arial" w:cs="Arial"/>
          <w:color w:val="1F1F1F"/>
          <w:kern w:val="0"/>
          <w14:ligatures w14:val="none"/>
        </w:rPr>
      </w:pPr>
      <w:r w:rsidRPr="007D4396">
        <w:rPr>
          <w:rFonts w:ascii="Arial" w:eastAsia="Times New Roman" w:hAnsi="Arial" w:cs="Arial"/>
          <w:color w:val="1F1F1F"/>
          <w:kern w:val="0"/>
          <w14:ligatures w14:val="none"/>
        </w:rPr>
        <w:t>From a technical perspective, Vivek’s work transformed the user experience for our customers. The legacy system suffered from slow responses, but Vivek implemented query optimization and caching layers that were remarkably effective. I reviewed the performance metrics myself, and his changes cut response times from 53 milliseconds down to 30 milliseconds. While this may seem like a matter of milliseconds, at our scale, this speed increase directly improved customer satisfaction by 15%. Furthermore, his redesign of our continuous integration pipelines reduced release cycles from days to mere hours, allowing the business to react to market changes almost instantly.</w:t>
      </w:r>
    </w:p>
    <w:p w14:paraId="36FF0E35" w14:textId="77777777" w:rsidR="007D4396" w:rsidRPr="007D4396" w:rsidRDefault="007D4396" w:rsidP="007D4396">
      <w:pPr>
        <w:spacing w:after="240" w:line="240" w:lineRule="auto"/>
        <w:rPr>
          <w:rFonts w:ascii="Arial" w:eastAsia="Times New Roman" w:hAnsi="Arial" w:cs="Arial"/>
          <w:color w:val="1F1F1F"/>
          <w:kern w:val="0"/>
          <w14:ligatures w14:val="none"/>
        </w:rPr>
      </w:pPr>
      <w:r w:rsidRPr="007D4396">
        <w:rPr>
          <w:rFonts w:ascii="Arial" w:eastAsia="Times New Roman" w:hAnsi="Arial" w:cs="Arial"/>
          <w:color w:val="1F1F1F"/>
          <w:kern w:val="0"/>
          <w14:ligatures w14:val="none"/>
        </w:rPr>
        <w:lastRenderedPageBreak/>
        <w:t>Beyond his direct technical contributions, Vivek provided technical governance for a wider group of 30 engineers. He set the standards for code quality and security that protected our systems. His influence extended even to senior leadership. I personally benefited from his mentorship on cloud cost governance, and I have since applied the patterns he taught me across my own teams. After the successful launch of the platform, which saw zero downtime, I sent a division-wide email praising Vivek’s leadership as instrumental to our success.</w:t>
      </w:r>
    </w:p>
    <w:p w14:paraId="71D0E297" w14:textId="77777777" w:rsidR="007D4396" w:rsidRPr="007D4396" w:rsidRDefault="007D4396" w:rsidP="007D4396">
      <w:pPr>
        <w:spacing w:after="240" w:line="240" w:lineRule="auto"/>
        <w:rPr>
          <w:rFonts w:ascii="Arial" w:eastAsia="Times New Roman" w:hAnsi="Arial" w:cs="Arial"/>
          <w:color w:val="1F1F1F"/>
          <w:kern w:val="0"/>
          <w14:ligatures w14:val="none"/>
        </w:rPr>
      </w:pPr>
      <w:r w:rsidRPr="007D4396">
        <w:rPr>
          <w:rFonts w:ascii="Arial" w:eastAsia="Times New Roman" w:hAnsi="Arial" w:cs="Arial"/>
          <w:color w:val="1F1F1F"/>
          <w:kern w:val="0"/>
          <w14:ligatures w14:val="none"/>
        </w:rPr>
        <w:t>Given the current demands on the U.S. financial technology sector to modernize infrastructure while maintaining strict security and cost efficiency, professionals with Vivek’s profile are essential. He has proven his ability to solve complex, large-scale problems that directly impact the bottom line of a major American financial institution. His specific expertise in high-volume backend architecture is vital not just for Chase, but for the broader technology field.</w:t>
      </w:r>
    </w:p>
    <w:p w14:paraId="7591A4CD" w14:textId="77777777" w:rsidR="007D4396" w:rsidRPr="007D4396" w:rsidRDefault="007D4396" w:rsidP="007D4396">
      <w:pPr>
        <w:spacing w:after="240" w:line="240" w:lineRule="auto"/>
        <w:rPr>
          <w:rFonts w:ascii="Arial" w:eastAsia="Times New Roman" w:hAnsi="Arial" w:cs="Arial"/>
          <w:color w:val="1F1F1F"/>
          <w:kern w:val="0"/>
          <w14:ligatures w14:val="none"/>
        </w:rPr>
      </w:pPr>
      <w:r w:rsidRPr="007D4396">
        <w:rPr>
          <w:rFonts w:ascii="Arial" w:eastAsia="Times New Roman" w:hAnsi="Arial" w:cs="Arial"/>
          <w:color w:val="1F1F1F"/>
          <w:kern w:val="0"/>
          <w14:ligatures w14:val="none"/>
        </w:rPr>
        <w:t>It is without hesitation that I recommend Vivek for the EB-1A visa. He has established himself as a critical asset to JPMorgan Chase, and I am confident that he will continue to deliver significant benefits to any organization he works with in the future.</w:t>
      </w:r>
    </w:p>
    <w:p w14:paraId="6F6C4687" w14:textId="77777777" w:rsidR="007D4396" w:rsidRPr="007D4396" w:rsidRDefault="007D4396" w:rsidP="007D4396">
      <w:pPr>
        <w:spacing w:after="240" w:line="240" w:lineRule="auto"/>
        <w:rPr>
          <w:rFonts w:ascii="Arial" w:eastAsia="Times New Roman" w:hAnsi="Arial" w:cs="Arial"/>
          <w:color w:val="1F1F1F"/>
          <w:kern w:val="0"/>
          <w14:ligatures w14:val="none"/>
        </w:rPr>
      </w:pPr>
      <w:r w:rsidRPr="007D4396">
        <w:rPr>
          <w:rFonts w:ascii="Arial" w:eastAsia="Times New Roman" w:hAnsi="Arial" w:cs="Arial"/>
          <w:color w:val="1F1F1F"/>
          <w:kern w:val="0"/>
          <w14:ligatures w14:val="none"/>
        </w:rPr>
        <w:t>Sincerely,</w:t>
      </w:r>
    </w:p>
    <w:p w14:paraId="27DAA533" w14:textId="77777777" w:rsidR="007D4396" w:rsidRPr="007D4396" w:rsidRDefault="007D4396" w:rsidP="007D4396">
      <w:pPr>
        <w:spacing w:after="100" w:afterAutospacing="1" w:line="240" w:lineRule="auto"/>
        <w:rPr>
          <w:rFonts w:ascii="Arial" w:eastAsia="Times New Roman" w:hAnsi="Arial" w:cs="Arial"/>
          <w:color w:val="1F1F1F"/>
          <w:kern w:val="0"/>
          <w14:ligatures w14:val="none"/>
        </w:rPr>
      </w:pPr>
      <w:r w:rsidRPr="007D4396">
        <w:rPr>
          <w:rFonts w:ascii="Arial" w:eastAsia="Times New Roman" w:hAnsi="Arial" w:cs="Arial"/>
          <w:color w:val="1F1F1F"/>
          <w:kern w:val="0"/>
          <w14:ligatures w14:val="none"/>
        </w:rPr>
        <w:t>Sumit Bhatnagar</w:t>
      </w:r>
    </w:p>
    <w:p w14:paraId="0A006E9F" w14:textId="77777777" w:rsidR="007D4396" w:rsidRPr="007D4396" w:rsidRDefault="007D4396" w:rsidP="007D4396">
      <w:pPr>
        <w:spacing w:after="100" w:afterAutospacing="1" w:line="240" w:lineRule="auto"/>
        <w:rPr>
          <w:rFonts w:ascii="Arial" w:eastAsia="Times New Roman" w:hAnsi="Arial" w:cs="Arial"/>
          <w:color w:val="1F1F1F"/>
          <w:kern w:val="0"/>
          <w14:ligatures w14:val="none"/>
        </w:rPr>
      </w:pPr>
      <w:r w:rsidRPr="007D4396">
        <w:rPr>
          <w:rFonts w:ascii="Arial" w:eastAsia="Times New Roman" w:hAnsi="Arial" w:cs="Arial"/>
          <w:color w:val="1F1F1F"/>
          <w:kern w:val="0"/>
          <w14:ligatures w14:val="none"/>
        </w:rPr>
        <w:t>Vice President, Engineering</w:t>
      </w:r>
    </w:p>
    <w:p w14:paraId="4DA07C1D" w14:textId="77777777" w:rsidR="007D4396" w:rsidRPr="007D4396" w:rsidRDefault="007D4396" w:rsidP="007D4396">
      <w:pPr>
        <w:spacing w:after="100" w:afterAutospacing="1" w:line="240" w:lineRule="auto"/>
        <w:rPr>
          <w:rFonts w:ascii="Arial" w:eastAsia="Times New Roman" w:hAnsi="Arial" w:cs="Arial"/>
          <w:color w:val="1F1F1F"/>
          <w:kern w:val="0"/>
          <w14:ligatures w14:val="none"/>
        </w:rPr>
      </w:pPr>
      <w:r w:rsidRPr="007D4396">
        <w:rPr>
          <w:rFonts w:ascii="Arial" w:eastAsia="Times New Roman" w:hAnsi="Arial" w:cs="Arial"/>
          <w:color w:val="1F1F1F"/>
          <w:kern w:val="0"/>
          <w14:ligatures w14:val="none"/>
        </w:rPr>
        <w:t>JPMorgan Chase &amp; Co.</w:t>
      </w:r>
    </w:p>
    <w:p w14:paraId="20C640C6" w14:textId="77777777" w:rsidR="007D4396" w:rsidRPr="007D4396" w:rsidRDefault="007D4396" w:rsidP="007D4396">
      <w:pPr>
        <w:spacing w:after="100" w:afterAutospacing="1" w:line="240" w:lineRule="auto"/>
        <w:rPr>
          <w:rFonts w:ascii="Arial" w:eastAsia="Times New Roman" w:hAnsi="Arial" w:cs="Arial"/>
          <w:color w:val="1F1F1F"/>
          <w:kern w:val="0"/>
          <w14:ligatures w14:val="none"/>
        </w:rPr>
      </w:pPr>
      <w:r w:rsidRPr="007D4396">
        <w:rPr>
          <w:rFonts w:ascii="Arial" w:eastAsia="Times New Roman" w:hAnsi="Arial" w:cs="Arial"/>
          <w:color w:val="1F1F1F"/>
          <w:kern w:val="0"/>
          <w14:ligatures w14:val="none"/>
        </w:rPr>
        <w:t>sumit.bhatnagar@chase.com</w:t>
      </w:r>
    </w:p>
    <w:p w14:paraId="1FF5A2C1" w14:textId="1AE3C4B4" w:rsidR="007D4396" w:rsidRPr="007D4396" w:rsidRDefault="007D4396" w:rsidP="007D4396">
      <w:pPr>
        <w:spacing w:after="100" w:afterAutospacing="1" w:line="240" w:lineRule="auto"/>
        <w:rPr>
          <w:rFonts w:ascii="Arial" w:eastAsia="Times New Roman" w:hAnsi="Arial" w:cs="Arial"/>
          <w:color w:val="1F1F1F"/>
          <w:kern w:val="0"/>
          <w14:ligatures w14:val="none"/>
        </w:rPr>
      </w:pPr>
      <w:r w:rsidRPr="007D4396">
        <w:rPr>
          <w:rFonts w:ascii="Arial" w:eastAsia="Times New Roman" w:hAnsi="Arial" w:cs="Arial"/>
          <w:color w:val="1F1F1F"/>
          <w:kern w:val="0"/>
          <w14:ligatures w14:val="none"/>
        </w:rPr>
        <w:t>(515) 867-7720</w:t>
      </w:r>
    </w:p>
    <w:p w14:paraId="50134B21" w14:textId="77777777" w:rsidR="00577AE0" w:rsidRPr="007D4396" w:rsidRDefault="00577AE0" w:rsidP="007D4396"/>
    <w:sectPr w:rsidR="00577AE0" w:rsidRPr="007D43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AE0"/>
    <w:rsid w:val="000C513A"/>
    <w:rsid w:val="00577AE0"/>
    <w:rsid w:val="007D4396"/>
    <w:rsid w:val="00AA61A9"/>
    <w:rsid w:val="00FB2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AD6AA"/>
  <w15:chartTrackingRefBased/>
  <w15:docId w15:val="{669C7F4B-B52E-C444-BC0D-F3F67D961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A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A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A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A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A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A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A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A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A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A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A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A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A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A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AE0"/>
    <w:rPr>
      <w:rFonts w:eastAsiaTheme="majorEastAsia" w:cstheme="majorBidi"/>
      <w:color w:val="272727" w:themeColor="text1" w:themeTint="D8"/>
    </w:rPr>
  </w:style>
  <w:style w:type="paragraph" w:styleId="Title">
    <w:name w:val="Title"/>
    <w:basedOn w:val="Normal"/>
    <w:next w:val="Normal"/>
    <w:link w:val="TitleChar"/>
    <w:uiPriority w:val="10"/>
    <w:qFormat/>
    <w:rsid w:val="00577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A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AE0"/>
    <w:pPr>
      <w:spacing w:before="160"/>
      <w:jc w:val="center"/>
    </w:pPr>
    <w:rPr>
      <w:i/>
      <w:iCs/>
      <w:color w:val="404040" w:themeColor="text1" w:themeTint="BF"/>
    </w:rPr>
  </w:style>
  <w:style w:type="character" w:customStyle="1" w:styleId="QuoteChar">
    <w:name w:val="Quote Char"/>
    <w:basedOn w:val="DefaultParagraphFont"/>
    <w:link w:val="Quote"/>
    <w:uiPriority w:val="29"/>
    <w:rsid w:val="00577AE0"/>
    <w:rPr>
      <w:i/>
      <w:iCs/>
      <w:color w:val="404040" w:themeColor="text1" w:themeTint="BF"/>
    </w:rPr>
  </w:style>
  <w:style w:type="paragraph" w:styleId="ListParagraph">
    <w:name w:val="List Paragraph"/>
    <w:basedOn w:val="Normal"/>
    <w:uiPriority w:val="34"/>
    <w:qFormat/>
    <w:rsid w:val="00577AE0"/>
    <w:pPr>
      <w:ind w:left="720"/>
      <w:contextualSpacing/>
    </w:pPr>
  </w:style>
  <w:style w:type="character" w:styleId="IntenseEmphasis">
    <w:name w:val="Intense Emphasis"/>
    <w:basedOn w:val="DefaultParagraphFont"/>
    <w:uiPriority w:val="21"/>
    <w:qFormat/>
    <w:rsid w:val="00577AE0"/>
    <w:rPr>
      <w:i/>
      <w:iCs/>
      <w:color w:val="0F4761" w:themeColor="accent1" w:themeShade="BF"/>
    </w:rPr>
  </w:style>
  <w:style w:type="paragraph" w:styleId="IntenseQuote">
    <w:name w:val="Intense Quote"/>
    <w:basedOn w:val="Normal"/>
    <w:next w:val="Normal"/>
    <w:link w:val="IntenseQuoteChar"/>
    <w:uiPriority w:val="30"/>
    <w:qFormat/>
    <w:rsid w:val="00577A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AE0"/>
    <w:rPr>
      <w:i/>
      <w:iCs/>
      <w:color w:val="0F4761" w:themeColor="accent1" w:themeShade="BF"/>
    </w:rPr>
  </w:style>
  <w:style w:type="character" w:styleId="IntenseReference">
    <w:name w:val="Intense Reference"/>
    <w:basedOn w:val="DefaultParagraphFont"/>
    <w:uiPriority w:val="32"/>
    <w:qFormat/>
    <w:rsid w:val="00577AE0"/>
    <w:rPr>
      <w:b/>
      <w:bCs/>
      <w:smallCaps/>
      <w:color w:val="0F4761" w:themeColor="accent1" w:themeShade="BF"/>
      <w:spacing w:val="5"/>
    </w:rPr>
  </w:style>
  <w:style w:type="paragraph" w:styleId="NormalWeb">
    <w:name w:val="Normal (Web)"/>
    <w:basedOn w:val="Normal"/>
    <w:uiPriority w:val="99"/>
    <w:semiHidden/>
    <w:unhideWhenUsed/>
    <w:rsid w:val="007D439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659</Words>
  <Characters>3760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Mishra</dc:creator>
  <cp:keywords/>
  <dc:description/>
  <cp:lastModifiedBy>Vivek Mishra</cp:lastModifiedBy>
  <cp:revision>2</cp:revision>
  <dcterms:created xsi:type="dcterms:W3CDTF">2025-12-29T17:51:00Z</dcterms:created>
  <dcterms:modified xsi:type="dcterms:W3CDTF">2026-01-05T22:20:00Z</dcterms:modified>
</cp:coreProperties>
</file>