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Mercedes-Benz</w:t>
      </w:r>
    </w:p>
    <w:p>
      <w:r>
        <w:t>Mercedes-Benz is a German luxury automotive brand founded in 1926.</w:t>
      </w:r>
    </w:p>
    <w:p>
      <w:r>
        <w:t>The company is headquartered in Stuttgart, Baden-Wurttemberg, Germany.</w:t>
      </w:r>
    </w:p>
    <w:p>
      <w:r>
        <w:t>Mercedes-Benz traces its origins to Karl Benz's 1886 Patent-Motorwagen.</w:t>
      </w:r>
    </w:p>
    <w:p>
      <w:r>
        <w:t>The brand is famous for its slogan 'The best or nothing'.</w:t>
      </w:r>
    </w:p>
    <w:p>
      <w:r>
        <w:t>Mercedes produces luxury cars, buses, coaches, and commercial trucks.</w:t>
      </w:r>
    </w:p>
    <w:p>
      <w:r>
        <w:t>The Mercedes-Maybach sub-brand offers ultra-luxury chauffeur vehicles.</w:t>
      </w:r>
    </w:p>
    <w:p>
      <w:r>
        <w:t>AMG is the high-performance division tuning engines by hand.</w:t>
      </w:r>
    </w:p>
    <w:p>
      <w:r>
        <w:t>Mercedes pioneered safety innovations like ABS, ESP, and PRE-SAFE.</w:t>
      </w:r>
    </w:p>
    <w:p>
      <w:r>
        <w:t>The S-Class flagship sedan defines luxury and cutting-edge technology.</w:t>
      </w:r>
    </w:p>
    <w:p>
      <w:r>
        <w:t>The G-Class (G-Wagon) is an iconic boxy luxury SUV.</w:t>
      </w:r>
    </w:p>
    <w:p>
      <w:r>
        <w:t>Mercedes-EQ is the brand's growing lineup of electric vehicles.</w:t>
      </w:r>
    </w:p>
    <w:p>
      <w:r>
        <w:t>Formula 1 team Mercedes-AMG Petronas has won multiple constructors' titles.</w:t>
      </w:r>
    </w:p>
    <w:p>
      <w:r>
        <w:t>The three-pointed star logo represents land, sea, and air ambition.</w:t>
      </w:r>
    </w:p>
    <w:p>
      <w:r>
        <w:t>Mercedes-Benz is a division of Mercedes-Benz Group AG.</w:t>
      </w:r>
    </w:p>
    <w:p>
      <w:r>
        <w:t>The brand remains a global symbol of prestige, engineering, and innovation.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