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Cars</w:t>
      </w:r>
    </w:p>
    <w:p>
      <w:r>
        <w:t>Cars are wheeled motor vehicles used for transportation around the world.</w:t>
      </w:r>
    </w:p>
    <w:p>
      <w:r>
        <w:t>The first modern automobile was built by Karl Benz in 1886.</w:t>
      </w:r>
    </w:p>
    <w:p>
      <w:r>
        <w:t>Today, cars run on gasoline, diesel, electricity, and hybrid powertrains.</w:t>
      </w:r>
    </w:p>
    <w:p>
      <w:r>
        <w:t>Electric vehicles (EVs) are rapidly replacing internal combustion engine cars.</w:t>
      </w:r>
    </w:p>
    <w:p>
      <w:r>
        <w:t>Major car brands include Toyota, Ford, Tesla, BMW, Honda, and Mercedes-Benz.</w:t>
      </w:r>
    </w:p>
    <w:p>
      <w:r>
        <w:t>Engines are measured in horsepower and displacement in liters or cubic centimeters.</w:t>
      </w:r>
    </w:p>
    <w:p>
      <w:r>
        <w:t>Safety features like airbags, ABS, and lane assist save millions of lives yearly.</w:t>
      </w:r>
    </w:p>
    <w:p>
      <w:r>
        <w:t>Sports cars prioritize speed and handling over comfort and fuel economy.</w:t>
      </w:r>
    </w:p>
    <w:p>
      <w:r>
        <w:t>SUVs and crossovers combine cargo space with higher ride height.</w:t>
      </w:r>
    </w:p>
    <w:p>
      <w:r>
        <w:t>Autonomous self-driving cars use sensors, cameras, and AI to navigate roads.</w:t>
      </w:r>
    </w:p>
    <w:p>
      <w:r>
        <w:t>Regular maintenance includes oil changes, tire rotation, and brake checks.</w:t>
      </w:r>
    </w:p>
    <w:p>
      <w:r>
        <w:t>Fuel efficiency is measured in miles per gallon (MPG) or liters per 100 km.</w:t>
      </w:r>
    </w:p>
    <w:p>
      <w:r>
        <w:t>The fastest production car can exceed speeds of 300 miles per hour.</w:t>
      </w:r>
    </w:p>
    <w:p>
      <w:r>
        <w:t>Classic cars from the 1960s are prized by collectors and enthusiasts.</w:t>
      </w:r>
    </w:p>
    <w:p>
      <w:r>
        <w:t>Cars have shaped modern cities, suburbs, and global culture for over a century.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