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= int(input('Enter the length of longest side of the triangle: '))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int(input('Enter the length of one of the remaining sides: '))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= int(input('Enter the length of the last remaining side: '))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A**2 + B**2 == C**2: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print('This is a right triangle.')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print('This is not a right triangle.')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