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2</w:t>
      </w:r>
    </w:p>
    <w:p>
      <w:r>
        <w:t>region = eu-central-2</w:t>
      </w:r>
    </w:p>
    <w:p>
      <w:r>
        <w:t>feature_flag_x = true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