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2025-3539</w:t>
      </w:r>
    </w:p>
    <w:p>
      <w:r>
        <w:t>====================================</w:t>
      </w:r>
    </w:p>
    <w:p>
      <w:r>
        <w:t>Rechnungsempfänger: Gislinde Schweitzer</w:t>
      </w:r>
    </w:p>
    <w:p>
      <w:r>
        <w:t>Lieferanschrift: Witold-Riehl-Straße 27-64, 16966 Melle</w:t>
      </w:r>
    </w:p>
    <w:p>
      <w:r>
        <w:t>Bestell-Nr.: ORD-495930</w:t>
      </w:r>
    </w:p>
    <w:p>
      <w:r>
        <w:t>Zahlbar auf IBAN: DE17318906534751324540</w:t>
      </w:r>
    </w:p>
    <w:p>
      <w:r>
        <w:t>Gesamtbetrag: 8482,97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