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2024-4844</w:t>
      </w:r>
    </w:p>
    <w:p>
      <w:r>
        <w:t>====================================</w:t>
      </w:r>
    </w:p>
    <w:p>
      <w:r>
        <w:t>Rechnungsempfänger: Ing. Rotraut Seidel</w:t>
      </w:r>
    </w:p>
    <w:p>
      <w:r>
        <w:t>Lieferanschrift: Zimmerallee 87/68, 26290 Hammelburg</w:t>
      </w:r>
    </w:p>
    <w:p>
      <w:r>
        <w:t>Bestell-Nr.: ORD-179564</w:t>
      </w:r>
    </w:p>
    <w:p>
      <w:r>
        <w:t>Zahlbar auf IBAN: DE09132686651582043163</w:t>
      </w:r>
    </w:p>
    <w:p>
      <w:r>
        <w:t>Gesamtbetrag: 8104,32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