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RECHNUNG Nr. 2024-5256</w:t>
      </w:r>
    </w:p>
    <w:p>
      <w:r>
        <w:t>====================================</w:t>
      </w:r>
    </w:p>
    <w:p>
      <w:r>
        <w:t>Rechnungsempfänger: Ing. Karl-Heinrich Kade B.Sc.</w:t>
      </w:r>
    </w:p>
    <w:p>
      <w:r>
        <w:t>Lieferanschrift: Bauerstraße 9209, 66890 Luckau</w:t>
      </w:r>
    </w:p>
    <w:p>
      <w:r>
        <w:t>Bestell-Nr.: ORD-565499</w:t>
      </w:r>
    </w:p>
    <w:p>
      <w:r>
        <w:t>Zahlbar auf IBAN: DE56681853594945323730</w:t>
      </w:r>
    </w:p>
    <w:p>
      <w:r>
        <w:t>Gesamtbetrag: 8090,83 EUR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