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Onboarding-Checkliste</w:t>
      </w:r>
    </w:p>
    <w:p>
      <w:r>
        <w:t>Neue Kollegin/Kollege: Mark Mude</w:t>
      </w:r>
    </w:p>
    <w:p>
      <w:r>
        <w:t>E-Mail-Konto: sofie33@example.org</w:t>
      </w:r>
    </w:p>
    <w:p>
      <w:r>
        <w:t>Benutzername (Login): ybaerer</w:t>
      </w:r>
    </w:p>
    <w:p>
      <w:r>
        <w:t>Personalnummer: PNR-52525218</w:t>
      </w:r>
    </w:p>
    <w:p>
      <w:r>
        <w:t>Diensttelefon: 06292 90672</w:t>
      </w:r>
    </w:p>
    <w:p/>
    <w:p>
      <w:r>
        <w:t>[ ] Laptop ausgegeben   [ ] Badge aktiviert   [ ] VPN eingerichtet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