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auth service access log</w:t>
      </w:r>
    </w:p>
    <w:p>
      <w:r>
        <w:t>20/11/2025:09:38 user=stadelmanngiesela from 120.95.147.140 status=200</w:t>
      </w:r>
    </w:p>
    <w:p>
      <w:r>
        <w:t>19/06/2025:14:40 user=heinrichtintzmann from 34.108.71.164 status=200</w:t>
      </w:r>
    </w:p>
    <w:p>
      <w:r>
        <w:t>07/02/2025:17:01 user=marisalindner from 145.142.209.58 status=200</w:t>
      </w:r>
    </w:p>
    <w:p>
      <w:r>
        <w:t>07/05/2025:14:09 user=loeweredmund from 155.83.245.106 status=200</w:t>
      </w:r>
    </w:p>
    <w:p>
      <w:r>
        <w:t>08/05/2025:17:13 user=ubeier from 10.68.52.227 status=200</w:t>
      </w:r>
    </w:p>
    <w:p>
      <w:r>
        <w:t>12/01/2025:17:14 user=belindathanel from 100.202.83.225 status=200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