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application log (anonymised)</w:t>
      </w:r>
    </w:p>
    <w:p>
      <w:r>
        <w:t>2025-02-21 WARN worker-6 processed batch 8816</w:t>
      </w:r>
    </w:p>
    <w:p>
      <w:r>
        <w:t>2025-10-18 WARN worker-11 processed batch 8460</w:t>
      </w:r>
    </w:p>
    <w:p>
      <w:r>
        <w:t>2025-05-16 ERROR worker-6 processed batch 7264</w:t>
      </w:r>
    </w:p>
    <w:p>
      <w:r>
        <w:t>2025-09-14 DEBUG worker-1 processed batch 6843</w:t>
      </w:r>
    </w:p>
    <w:p>
      <w:r>
        <w:t>2025-01-20 INFO worker-7 processed batch 4070</w:t>
      </w:r>
    </w:p>
    <w:p>
      <w:r>
        <w:t>2025-01-05 ERROR worker-4 processed batch 9771</w:t>
      </w:r>
    </w:p>
    <w:p>
      <w:r>
        <w:t>2025-05-28 ERROR worker-2 processed batch 3046</w:t>
      </w:r>
    </w:p>
    <w:p>
      <w:r>
        <w:t>2025-01-10 DEBUG worker-11 processed batch 2012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