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application log (anonymised)</w:t>
      </w:r>
    </w:p>
    <w:p>
      <w:r>
        <w:t>2025-04-02 WARN worker-12 processed batch 5632</w:t>
      </w:r>
    </w:p>
    <w:p>
      <w:r>
        <w:t>2025-09-02 WARN worker-4 processed batch 6716</w:t>
      </w:r>
    </w:p>
    <w:p>
      <w:r>
        <w:t>2025-06-16 ERROR worker-14 processed batch 7903</w:t>
      </w:r>
    </w:p>
    <w:p>
      <w:r>
        <w:t>2025-09-13 ERROR worker-16 processed batch 8175</w:t>
      </w:r>
    </w:p>
    <w:p>
      <w:r>
        <w:t>2025-02-23 INFO worker-1 processed batch 6019</w:t>
      </w:r>
    </w:p>
    <w:p>
      <w:r>
        <w:t>2025-09-08 WARN worker-11 processed batch 9881</w:t>
      </w:r>
    </w:p>
    <w:p>
      <w:r>
        <w:t>2025-05-15 ERROR worker-1 processed batch 7021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