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SKU-968140</w:t>
      </w:r>
    </w:p>
    <w:p>
      <w:r>
        <w:t>Maße: 57 x 174 x 192 mm</w:t>
      </w:r>
    </w:p>
    <w:p>
      <w:r>
        <w:t>Toleranz: ±0.4 mm</w:t>
      </w:r>
    </w:p>
    <w:p>
      <w:r>
        <w:t>Materialcharge: LOT-774776</w:t>
      </w:r>
    </w:p>
    <w:p>
      <w:r>
        <w:t>Interne Referenz: 19378445022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