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#834922] Status: offen</w:t>
      </w:r>
    </w:p>
    <w:p>
      <w:r>
        <w:t>Gemeldet von: Univ.Prof. Magdalena Schäfer</w:t>
      </w:r>
    </w:p>
    <w:p>
      <w:r>
        <w:t>Rückmeldung an: etzoldrosina@example.org</w:t>
      </w:r>
    </w:p>
    <w:p>
      <w:r>
        <w:t>Telefon: 05955 636315</w:t>
      </w:r>
    </w:p>
    <w:p>
      <w:r>
        <w:t>Client-IP aus Log: 89.35.31.176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