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8DD7" w14:textId="31B3193B" w:rsidR="00970A42" w:rsidRPr="00970A42" w:rsidRDefault="00970A42" w:rsidP="00970A42">
      <w:pPr>
        <w:jc w:val="center"/>
        <w:rPr>
          <w:rFonts w:ascii="Times New Roman" w:hAnsi="Times New Roman" w:cs="Times New Roman"/>
          <w:b/>
          <w:bCs/>
        </w:rPr>
      </w:pPr>
      <w:r w:rsidRPr="00970A42">
        <w:rPr>
          <w:rFonts w:ascii="Times New Roman" w:hAnsi="Times New Roman" w:cs="Times New Roman"/>
          <w:b/>
          <w:bCs/>
        </w:rPr>
        <w:t>EXP 2</w:t>
      </w:r>
    </w:p>
    <w:p w14:paraId="72560741" w14:textId="0A54B4DC" w:rsidR="00970A42" w:rsidRPr="00970A42" w:rsidRDefault="00970A42">
      <w:pPr>
        <w:rPr>
          <w:rFonts w:ascii="Times New Roman" w:hAnsi="Times New Roman" w:cs="Times New Roman"/>
        </w:rPr>
      </w:pPr>
      <w:r w:rsidRPr="00970A42">
        <w:rPr>
          <w:rFonts w:ascii="Times New Roman" w:hAnsi="Times New Roman" w:cs="Times New Roman"/>
        </w:rPr>
        <w:t>Analysis of SWR (Standing Wave Ratio)Transmission Lines by varying a)load impedance b) characteristic impedance</w:t>
      </w:r>
    </w:p>
    <w:p w14:paraId="0F60C7F8" w14:textId="6074598B" w:rsidR="00970A42" w:rsidRPr="00970A42" w:rsidRDefault="00970A42">
      <w:pPr>
        <w:rPr>
          <w:rFonts w:ascii="Times New Roman" w:hAnsi="Times New Roman" w:cs="Times New Roman"/>
          <w:b/>
          <w:bCs/>
        </w:rPr>
      </w:pPr>
      <w:r w:rsidRPr="00970A42">
        <w:rPr>
          <w:rFonts w:ascii="Times New Roman" w:hAnsi="Times New Roman" w:cs="Times New Roman"/>
          <w:b/>
          <w:bCs/>
        </w:rPr>
        <w:t>Test Case 1:</w:t>
      </w:r>
    </w:p>
    <w:p w14:paraId="620679EF" w14:textId="1D9E84D0" w:rsidR="00970A42" w:rsidRPr="00970A42" w:rsidRDefault="00970A42">
      <w:pPr>
        <w:rPr>
          <w:rFonts w:ascii="Times New Roman" w:hAnsi="Times New Roman" w:cs="Times New Roman"/>
        </w:rPr>
      </w:pPr>
      <w:r w:rsidRPr="00970A42">
        <w:rPr>
          <w:rFonts w:ascii="Times New Roman" w:hAnsi="Times New Roman" w:cs="Times New Roman"/>
          <w:b/>
          <w:bCs/>
        </w:rPr>
        <w:t>AIM</w:t>
      </w:r>
      <w:r w:rsidRPr="00970A42">
        <w:rPr>
          <w:rFonts w:ascii="Times New Roman" w:hAnsi="Times New Roman" w:cs="Times New Roman"/>
        </w:rPr>
        <w:t>: To analyze the SWR of a transmission line for a fixed characteristic impedance (Zo) of 50 ohms, as the load impedance (ZL) is varied across the following values: 25 ohms, 50 ohms, 75 ohms, and 100 ohms. To verify how the SWR changes with each value of ZL and when ZL =Zo.</w:t>
      </w:r>
    </w:p>
    <w:p w14:paraId="0CF8773D" w14:textId="77777777" w:rsidR="00970A42" w:rsidRPr="00970A42" w:rsidRDefault="00970A42">
      <w:pPr>
        <w:rPr>
          <w:rFonts w:ascii="Times New Roman" w:hAnsi="Times New Roman" w:cs="Times New Roman"/>
          <w:b/>
          <w:bCs/>
        </w:rPr>
      </w:pPr>
    </w:p>
    <w:p w14:paraId="17B26B9B" w14:textId="298D81C8" w:rsidR="00970A42" w:rsidRPr="00970A42" w:rsidRDefault="00970A42">
      <w:pPr>
        <w:rPr>
          <w:rFonts w:ascii="Times New Roman" w:hAnsi="Times New Roman" w:cs="Times New Roman"/>
          <w:b/>
          <w:bCs/>
        </w:rPr>
      </w:pPr>
      <w:r w:rsidRPr="00970A42">
        <w:rPr>
          <w:rFonts w:ascii="Times New Roman" w:hAnsi="Times New Roman" w:cs="Times New Roman"/>
          <w:b/>
          <w:bCs/>
        </w:rPr>
        <w:t xml:space="preserve">PROGRAM: </w:t>
      </w:r>
    </w:p>
    <w:p w14:paraId="02E0699B" w14:textId="763B6C7F" w:rsidR="00970A42" w:rsidRPr="00970A42" w:rsidRDefault="00970A42">
      <w:pPr>
        <w:rPr>
          <w:rFonts w:ascii="Times New Roman" w:hAnsi="Times New Roman" w:cs="Times New Roman"/>
        </w:rPr>
      </w:pPr>
      <w:r w:rsidRPr="00970A42">
        <w:rPr>
          <w:rFonts w:ascii="Times New Roman" w:hAnsi="Times New Roman" w:cs="Times New Roman"/>
          <w:noProof/>
        </w:rPr>
        <w:drawing>
          <wp:inline distT="0" distB="0" distL="0" distR="0" wp14:anchorId="37B9F3B9" wp14:editId="7B26BF81">
            <wp:extent cx="5731510" cy="3111500"/>
            <wp:effectExtent l="0" t="0" r="2540" b="0"/>
            <wp:docPr id="1506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69B5" w14:textId="77777777" w:rsidR="00970A42" w:rsidRPr="00970A42" w:rsidRDefault="00970A42">
      <w:pPr>
        <w:rPr>
          <w:rFonts w:ascii="Times New Roman" w:hAnsi="Times New Roman" w:cs="Times New Roman"/>
        </w:rPr>
      </w:pPr>
    </w:p>
    <w:p w14:paraId="0FB865F3" w14:textId="74312B12" w:rsidR="00970A42" w:rsidRPr="00970A42" w:rsidRDefault="00970A42">
      <w:pPr>
        <w:rPr>
          <w:rFonts w:ascii="Times New Roman" w:hAnsi="Times New Roman" w:cs="Times New Roman"/>
          <w:b/>
          <w:bCs/>
        </w:rPr>
      </w:pPr>
      <w:r w:rsidRPr="00970A42">
        <w:rPr>
          <w:rFonts w:ascii="Times New Roman" w:hAnsi="Times New Roman" w:cs="Times New Roman"/>
          <w:b/>
          <w:bCs/>
        </w:rPr>
        <w:t>OUTPUT:</w:t>
      </w:r>
    </w:p>
    <w:p w14:paraId="5FF91F53" w14:textId="71B06267" w:rsidR="00970A42" w:rsidRDefault="00970A42">
      <w:pPr>
        <w:rPr>
          <w:rFonts w:ascii="Times New Roman" w:hAnsi="Times New Roman" w:cs="Times New Roman"/>
        </w:rPr>
      </w:pPr>
      <w:r w:rsidRPr="00970A42">
        <w:rPr>
          <w:rFonts w:ascii="Times New Roman" w:hAnsi="Times New Roman" w:cs="Times New Roman"/>
          <w:noProof/>
        </w:rPr>
        <w:drawing>
          <wp:inline distT="0" distB="0" distL="0" distR="0" wp14:anchorId="207A9E4C" wp14:editId="5CAEDD84">
            <wp:extent cx="5731510" cy="1739900"/>
            <wp:effectExtent l="0" t="0" r="2540" b="0"/>
            <wp:docPr id="1556725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5338" w14:textId="77777777" w:rsidR="00970A42" w:rsidRDefault="00970A42">
      <w:pPr>
        <w:rPr>
          <w:rFonts w:ascii="Times New Roman" w:hAnsi="Times New Roman" w:cs="Times New Roman"/>
        </w:rPr>
      </w:pPr>
    </w:p>
    <w:p w14:paraId="490D4E86" w14:textId="77777777" w:rsidR="00970A42" w:rsidRDefault="00970A42">
      <w:pPr>
        <w:rPr>
          <w:rFonts w:ascii="Times New Roman" w:hAnsi="Times New Roman" w:cs="Times New Roman"/>
        </w:rPr>
      </w:pPr>
    </w:p>
    <w:p w14:paraId="217FC6DB" w14:textId="53D8CFA4" w:rsidR="00970A42" w:rsidRPr="00970A42" w:rsidRDefault="00970A42" w:rsidP="00970A42">
      <w:pPr>
        <w:rPr>
          <w:rFonts w:ascii="Times New Roman" w:hAnsi="Times New Roman" w:cs="Times New Roman"/>
          <w:b/>
          <w:bCs/>
        </w:rPr>
      </w:pPr>
      <w:r w:rsidRPr="00970A42">
        <w:rPr>
          <w:rFonts w:ascii="Times New Roman" w:hAnsi="Times New Roman" w:cs="Times New Roman"/>
          <w:b/>
          <w:bCs/>
        </w:rPr>
        <w:lastRenderedPageBreak/>
        <w:t xml:space="preserve">Test Case </w:t>
      </w:r>
      <w:r>
        <w:rPr>
          <w:rFonts w:ascii="Times New Roman" w:hAnsi="Times New Roman" w:cs="Times New Roman"/>
          <w:b/>
          <w:bCs/>
        </w:rPr>
        <w:t>2</w:t>
      </w:r>
      <w:r w:rsidRPr="00970A42">
        <w:rPr>
          <w:rFonts w:ascii="Times New Roman" w:hAnsi="Times New Roman" w:cs="Times New Roman"/>
          <w:b/>
          <w:bCs/>
        </w:rPr>
        <w:t>:</w:t>
      </w:r>
    </w:p>
    <w:p w14:paraId="3DFC9414" w14:textId="77777777" w:rsidR="00970A42" w:rsidRPr="00970A42" w:rsidRDefault="00970A42" w:rsidP="00970A42">
      <w:pPr>
        <w:rPr>
          <w:rFonts w:ascii="Times New Roman" w:hAnsi="Times New Roman" w:cs="Times New Roman"/>
        </w:rPr>
      </w:pPr>
      <w:r w:rsidRPr="00970A42">
        <w:rPr>
          <w:rFonts w:ascii="Times New Roman" w:hAnsi="Times New Roman" w:cs="Times New Roman"/>
          <w:b/>
          <w:bCs/>
        </w:rPr>
        <w:t>AIM</w:t>
      </w:r>
      <w:r w:rsidRPr="00970A42">
        <w:rPr>
          <w:rFonts w:ascii="Times New Roman" w:hAnsi="Times New Roman" w:cs="Times New Roman"/>
        </w:rPr>
        <w:t>: To analyze the SWR of a transmission line for a fixed characteristic impedance (Zo) of 50 ohms, as the load impedance (ZL) is varied across the following values: 25 ohms, 50 ohms, 75 ohms, and 100 ohms. To verify how the SWR changes with each value of ZL and when ZL =Zo.</w:t>
      </w:r>
    </w:p>
    <w:p w14:paraId="1DC998E9" w14:textId="77777777" w:rsidR="00970A42" w:rsidRPr="00970A42" w:rsidRDefault="00970A42" w:rsidP="00970A42">
      <w:pPr>
        <w:rPr>
          <w:rFonts w:ascii="Times New Roman" w:hAnsi="Times New Roman" w:cs="Times New Roman"/>
          <w:b/>
          <w:bCs/>
        </w:rPr>
      </w:pPr>
    </w:p>
    <w:p w14:paraId="59FBEDB9" w14:textId="77777777" w:rsidR="00970A42" w:rsidRPr="00970A42" w:rsidRDefault="00970A42" w:rsidP="00970A42">
      <w:pPr>
        <w:rPr>
          <w:rFonts w:ascii="Times New Roman" w:hAnsi="Times New Roman" w:cs="Times New Roman"/>
          <w:b/>
          <w:bCs/>
        </w:rPr>
      </w:pPr>
      <w:r w:rsidRPr="00970A42">
        <w:rPr>
          <w:rFonts w:ascii="Times New Roman" w:hAnsi="Times New Roman" w:cs="Times New Roman"/>
          <w:b/>
          <w:bCs/>
        </w:rPr>
        <w:t xml:space="preserve">PROGRAM: </w:t>
      </w:r>
    </w:p>
    <w:p w14:paraId="30DBAC32" w14:textId="77777777" w:rsidR="00970A42" w:rsidRPr="00970A42" w:rsidRDefault="00970A42" w:rsidP="00970A42">
      <w:pPr>
        <w:rPr>
          <w:rFonts w:ascii="Times New Roman" w:hAnsi="Times New Roman" w:cs="Times New Roman"/>
        </w:rPr>
      </w:pPr>
      <w:r w:rsidRPr="00970A42">
        <w:rPr>
          <w:rFonts w:ascii="Times New Roman" w:hAnsi="Times New Roman" w:cs="Times New Roman"/>
          <w:noProof/>
        </w:rPr>
        <w:drawing>
          <wp:inline distT="0" distB="0" distL="0" distR="0" wp14:anchorId="1AA9271B" wp14:editId="664DFBD1">
            <wp:extent cx="5731510" cy="3111500"/>
            <wp:effectExtent l="0" t="0" r="2540" b="0"/>
            <wp:docPr id="177526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D9C5" w14:textId="77777777" w:rsidR="00970A42" w:rsidRPr="00970A42" w:rsidRDefault="00970A42" w:rsidP="00970A42">
      <w:pPr>
        <w:rPr>
          <w:rFonts w:ascii="Times New Roman" w:hAnsi="Times New Roman" w:cs="Times New Roman"/>
        </w:rPr>
      </w:pPr>
    </w:p>
    <w:p w14:paraId="55D45213" w14:textId="77777777" w:rsidR="00970A42" w:rsidRPr="00970A42" w:rsidRDefault="00970A42" w:rsidP="00970A42">
      <w:pPr>
        <w:rPr>
          <w:rFonts w:ascii="Times New Roman" w:hAnsi="Times New Roman" w:cs="Times New Roman"/>
          <w:b/>
          <w:bCs/>
        </w:rPr>
      </w:pPr>
      <w:r w:rsidRPr="00970A42">
        <w:rPr>
          <w:rFonts w:ascii="Times New Roman" w:hAnsi="Times New Roman" w:cs="Times New Roman"/>
          <w:b/>
          <w:bCs/>
        </w:rPr>
        <w:t>OUTPUT:</w:t>
      </w:r>
    </w:p>
    <w:p w14:paraId="4D5D9851" w14:textId="77777777" w:rsidR="00970A42" w:rsidRPr="00970A42" w:rsidRDefault="00970A42" w:rsidP="00970A42">
      <w:pPr>
        <w:rPr>
          <w:rFonts w:ascii="Times New Roman" w:hAnsi="Times New Roman" w:cs="Times New Roman"/>
        </w:rPr>
      </w:pPr>
      <w:r w:rsidRPr="00970A42">
        <w:rPr>
          <w:rFonts w:ascii="Times New Roman" w:hAnsi="Times New Roman" w:cs="Times New Roman"/>
          <w:noProof/>
        </w:rPr>
        <w:drawing>
          <wp:inline distT="0" distB="0" distL="0" distR="0" wp14:anchorId="58C265EE" wp14:editId="3FA29EB2">
            <wp:extent cx="5731510" cy="1739900"/>
            <wp:effectExtent l="0" t="0" r="2540" b="0"/>
            <wp:docPr id="953260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0C4D" w14:textId="77777777" w:rsidR="00970A42" w:rsidRPr="00970A42" w:rsidRDefault="00970A42">
      <w:pPr>
        <w:rPr>
          <w:rFonts w:ascii="Times New Roman" w:hAnsi="Times New Roman" w:cs="Times New Roman"/>
        </w:rPr>
      </w:pPr>
    </w:p>
    <w:sectPr w:rsidR="00970A42" w:rsidRPr="0097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42"/>
    <w:rsid w:val="00970A42"/>
    <w:rsid w:val="00A7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BCA3"/>
  <w15:chartTrackingRefBased/>
  <w15:docId w15:val="{1EFE6024-095A-4F22-8657-EA1B6B61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666vivekananda666@gmail.com</dc:creator>
  <cp:keywords/>
  <dc:description/>
  <cp:lastModifiedBy>666vivekananda666@gmail.com</cp:lastModifiedBy>
  <cp:revision>1</cp:revision>
  <dcterms:created xsi:type="dcterms:W3CDTF">2026-10-23T03:33:00Z</dcterms:created>
  <dcterms:modified xsi:type="dcterms:W3CDTF">2026-10-23T03:37:00Z</dcterms:modified>
</cp:coreProperties>
</file>