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C4B03" w:rsidRDefault="00000000">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00000002" w14:textId="77777777" w:rsidR="00AC4B03" w:rsidRDefault="00000000">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 xml:space="preserve">relevant sections (below Final Answer (in all </w:t>
      </w:r>
      <w:proofErr w:type="gramStart"/>
      <w:r>
        <w:rPr>
          <w:b/>
          <w:bCs/>
          <w:color w:val="FF0000"/>
          <w:sz w:val="38"/>
          <w:szCs w:val="38"/>
        </w:rPr>
        <w:t>questions ,</w:t>
      </w:r>
      <w:proofErr w:type="gramEnd"/>
      <w:r>
        <w:rPr>
          <w:b/>
          <w:bCs/>
          <w:color w:val="FF0000"/>
          <w:sz w:val="38"/>
          <w:szCs w:val="38"/>
        </w:rPr>
        <w:t xml:space="preserve"> Approach (wherever </w:t>
      </w:r>
      <w:proofErr w:type="gramStart"/>
      <w:r>
        <w:rPr>
          <w:b/>
          <w:bCs/>
          <w:color w:val="FF0000"/>
          <w:sz w:val="38"/>
          <w:szCs w:val="38"/>
        </w:rPr>
        <w:t>required )</w:t>
      </w:r>
      <w:proofErr w:type="gramEnd"/>
      <w:r>
        <w:rPr>
          <w:b/>
          <w:bCs/>
          <w:color w:val="FF0000"/>
          <w:sz w:val="38"/>
          <w:szCs w:val="38"/>
        </w:rPr>
        <w:t xml:space="preserve"> and Charts &amp; tables (wherever required))</w:t>
      </w:r>
      <w:r>
        <w:rPr>
          <w:sz w:val="38"/>
          <w:szCs w:val="38"/>
        </w:rPr>
        <w:t xml:space="preserve"> of the solution </w:t>
      </w:r>
    </w:p>
    <w:p w14:paraId="00000003" w14:textId="77777777" w:rsidR="00AC4B03" w:rsidRDefault="00000000">
      <w:pPr>
        <w:numPr>
          <w:ilvl w:val="0"/>
          <w:numId w:val="1"/>
        </w:numPr>
        <w:rPr>
          <w:sz w:val="38"/>
          <w:szCs w:val="38"/>
        </w:rPr>
      </w:pPr>
      <w:r>
        <w:rPr>
          <w:sz w:val="38"/>
          <w:szCs w:val="38"/>
        </w:rPr>
        <w:t xml:space="preserve">Link to </w:t>
      </w:r>
      <w:hyperlink r:id="rId7">
        <w:r w:rsidR="00AC4B03">
          <w:rPr>
            <w:color w:val="1155CC"/>
            <w:sz w:val="38"/>
            <w:szCs w:val="38"/>
            <w:u w:val="single"/>
          </w:rPr>
          <w:t>submission guidelines</w:t>
        </w:r>
      </w:hyperlink>
      <w:r>
        <w:rPr>
          <w:sz w:val="38"/>
          <w:szCs w:val="38"/>
        </w:rPr>
        <w:t xml:space="preserve"> </w:t>
      </w:r>
    </w:p>
    <w:p w14:paraId="00000004" w14:textId="77777777" w:rsidR="00AC4B03" w:rsidRDefault="00000000">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00000005" w14:textId="77777777" w:rsidR="00AC4B03" w:rsidRDefault="00AC4B03">
      <w:pPr>
        <w:ind w:left="720"/>
        <w:rPr>
          <w:b/>
          <w:bCs/>
          <w:shd w:val="clear" w:color="auto" w:fill="F9CB9C"/>
        </w:rPr>
      </w:pPr>
    </w:p>
    <w:p w14:paraId="00000006" w14:textId="77777777" w:rsidR="00AC4B03" w:rsidRDefault="00AC4B03">
      <w:pPr>
        <w:rPr>
          <w:b/>
          <w:bCs/>
          <w:u w:val="single"/>
          <w:shd w:val="clear" w:color="auto" w:fill="F9CB9C"/>
        </w:rPr>
      </w:pPr>
    </w:p>
    <w:p w14:paraId="00000007" w14:textId="77777777" w:rsidR="00AC4B03" w:rsidRDefault="00AC4B03">
      <w:pPr>
        <w:rPr>
          <w:b/>
          <w:bCs/>
          <w:u w:val="single"/>
          <w:shd w:val="clear" w:color="auto" w:fill="F9CB9C"/>
        </w:rPr>
      </w:pPr>
    </w:p>
    <w:p w14:paraId="00000008" w14:textId="77777777" w:rsidR="00AC4B03" w:rsidRDefault="00AC4B03">
      <w:pPr>
        <w:rPr>
          <w:b/>
          <w:bCs/>
          <w:u w:val="single"/>
          <w:shd w:val="clear" w:color="auto" w:fill="F9CB9C"/>
        </w:rPr>
      </w:pPr>
    </w:p>
    <w:p w14:paraId="00000009" w14:textId="77777777" w:rsidR="00AC4B03" w:rsidRDefault="00AC4B03">
      <w:pPr>
        <w:rPr>
          <w:b/>
          <w:bCs/>
          <w:u w:val="single"/>
          <w:shd w:val="clear" w:color="auto" w:fill="F9CB9C"/>
        </w:rPr>
      </w:pPr>
    </w:p>
    <w:p w14:paraId="0000000A" w14:textId="77777777" w:rsidR="00AC4B03" w:rsidRDefault="00AC4B03">
      <w:pPr>
        <w:rPr>
          <w:b/>
          <w:bCs/>
          <w:u w:val="single"/>
          <w:shd w:val="clear" w:color="auto" w:fill="F9CB9C"/>
        </w:rPr>
      </w:pPr>
    </w:p>
    <w:p w14:paraId="0000000B" w14:textId="77777777" w:rsidR="00AC4B03" w:rsidRDefault="00AC4B03">
      <w:pPr>
        <w:rPr>
          <w:b/>
          <w:bCs/>
          <w:u w:val="single"/>
          <w:shd w:val="clear" w:color="auto" w:fill="F9CB9C"/>
        </w:rPr>
      </w:pPr>
    </w:p>
    <w:p w14:paraId="0000000C" w14:textId="77777777" w:rsidR="00AC4B03" w:rsidRDefault="00AC4B03">
      <w:pPr>
        <w:rPr>
          <w:b/>
          <w:bCs/>
          <w:u w:val="single"/>
          <w:shd w:val="clear" w:color="auto" w:fill="F9CB9C"/>
        </w:rPr>
      </w:pPr>
    </w:p>
    <w:p w14:paraId="0000000D" w14:textId="77777777" w:rsidR="00AC4B03" w:rsidRDefault="00AC4B03">
      <w:pPr>
        <w:rPr>
          <w:b/>
          <w:bCs/>
          <w:u w:val="single"/>
          <w:shd w:val="clear" w:color="auto" w:fill="F9CB9C"/>
        </w:rPr>
      </w:pPr>
    </w:p>
    <w:p w14:paraId="0000000E" w14:textId="77777777" w:rsidR="00AC4B03" w:rsidRDefault="00AC4B03">
      <w:pPr>
        <w:rPr>
          <w:b/>
          <w:bCs/>
          <w:u w:val="single"/>
          <w:shd w:val="clear" w:color="auto" w:fill="F9CB9C"/>
        </w:rPr>
      </w:pPr>
    </w:p>
    <w:p w14:paraId="0000000F" w14:textId="77777777" w:rsidR="00AC4B03" w:rsidRDefault="00AC4B03"/>
    <w:p w14:paraId="00000010" w14:textId="77777777" w:rsidR="00AC4B03" w:rsidRDefault="00AC4B03"/>
    <w:p w14:paraId="00000011" w14:textId="77777777" w:rsidR="00AC4B03" w:rsidRDefault="00AC4B03"/>
    <w:p w14:paraId="00000012" w14:textId="77777777" w:rsidR="00AC4B03" w:rsidRDefault="00AC4B03"/>
    <w:p w14:paraId="00000013" w14:textId="77777777" w:rsidR="00AC4B03" w:rsidRDefault="00AC4B03"/>
    <w:p w14:paraId="00000014" w14:textId="77777777" w:rsidR="00AC4B03" w:rsidRDefault="00AC4B03"/>
    <w:p w14:paraId="00000015" w14:textId="77777777" w:rsidR="00AC4B03" w:rsidRDefault="00AC4B03"/>
    <w:p w14:paraId="00000016" w14:textId="77777777" w:rsidR="00AC4B03" w:rsidRDefault="00AC4B03"/>
    <w:p w14:paraId="00000017" w14:textId="77777777" w:rsidR="00AC4B03" w:rsidRDefault="00AC4B03"/>
    <w:p w14:paraId="00000018" w14:textId="77777777" w:rsidR="00AC4B03" w:rsidRDefault="00AC4B03"/>
    <w:p w14:paraId="00000019" w14:textId="77777777" w:rsidR="00AC4B03" w:rsidRDefault="00AC4B03"/>
    <w:p w14:paraId="0000001A" w14:textId="77777777" w:rsidR="00AC4B03" w:rsidRDefault="00AC4B03"/>
    <w:p w14:paraId="0000001B" w14:textId="77777777" w:rsidR="00AC4B03" w:rsidRDefault="00AC4B03"/>
    <w:p w14:paraId="0000001C" w14:textId="77777777" w:rsidR="00AC4B03" w:rsidRDefault="00AC4B03"/>
    <w:p w14:paraId="0000001D" w14:textId="77777777" w:rsidR="00AC4B03" w:rsidRDefault="00AC4B03"/>
    <w:p w14:paraId="0000001E" w14:textId="77777777" w:rsidR="00AC4B03" w:rsidRDefault="00AC4B03"/>
    <w:p w14:paraId="0000001F" w14:textId="77777777" w:rsidR="00AC4B03" w:rsidRDefault="00AC4B03"/>
    <w:p w14:paraId="00000020" w14:textId="77777777" w:rsidR="00AC4B03" w:rsidRDefault="00AC4B03"/>
    <w:p w14:paraId="00000021" w14:textId="77777777" w:rsidR="00AC4B03" w:rsidRDefault="00AC4B03"/>
    <w:p w14:paraId="00000022" w14:textId="77777777" w:rsidR="00AC4B03" w:rsidRDefault="00AC4B03"/>
    <w:p w14:paraId="00000023" w14:textId="77777777" w:rsidR="00AC4B03" w:rsidRDefault="00AC4B03"/>
    <w:p w14:paraId="00000024" w14:textId="77777777" w:rsidR="00AC4B03" w:rsidRDefault="00AC4B03"/>
    <w:p w14:paraId="00000025" w14:textId="77777777" w:rsidR="00AC4B03" w:rsidRDefault="00000000">
      <w:pPr>
        <w:pStyle w:val="Heading1"/>
        <w:rPr>
          <w:b/>
          <w:bCs/>
          <w:color w:val="FF0000"/>
          <w:u w:val="single"/>
        </w:rPr>
      </w:pPr>
      <w:bookmarkStart w:id="0" w:name="_kg0s5fn5seh7" w:colFirst="0" w:colLast="0"/>
      <w:bookmarkEnd w:id="0"/>
      <w:r>
        <w:rPr>
          <w:b/>
          <w:bCs/>
          <w:color w:val="FF0000"/>
          <w:u w:val="single"/>
        </w:rPr>
        <w:lastRenderedPageBreak/>
        <w:t>OBJECTIVE QUESTIONS</w:t>
      </w:r>
    </w:p>
    <w:p w14:paraId="00000026" w14:textId="77777777" w:rsidR="00AC4B03" w:rsidRDefault="00AC4B03"/>
    <w:p w14:paraId="00000027" w14:textId="77777777" w:rsidR="00AC4B03" w:rsidRDefault="00000000">
      <w:pPr>
        <w:pStyle w:val="Heading2"/>
      </w:pPr>
      <w:bookmarkStart w:id="1" w:name="_kw5bjfsx419y" w:colFirst="0" w:colLast="0"/>
      <w:bookmarkEnd w:id="1"/>
      <w:r>
        <w:rPr>
          <w:b/>
          <w:bCs/>
          <w:color w:val="FF0000"/>
        </w:rPr>
        <w:t>Question 1: What is the total no. of attributes present in the data?</w:t>
      </w:r>
    </w:p>
    <w:p w14:paraId="00000028" w14:textId="77777777" w:rsidR="00AC4B03" w:rsidRDefault="00000000">
      <w:pPr>
        <w:pStyle w:val="Heading2"/>
        <w:rPr>
          <w:b/>
          <w:bCs/>
        </w:rPr>
      </w:pPr>
      <w:bookmarkStart w:id="2" w:name="_2shfhwb43asa" w:colFirst="0" w:colLast="0"/>
      <w:bookmarkEnd w:id="2"/>
      <w:r>
        <w:rPr>
          <w:b/>
          <w:bCs/>
          <w:color w:val="000000"/>
        </w:rPr>
        <w:t>Solution</w:t>
      </w:r>
      <w:r>
        <w:rPr>
          <w:b/>
          <w:bCs/>
        </w:rPr>
        <w:t>:</w:t>
      </w:r>
    </w:p>
    <w:p w14:paraId="00000029" w14:textId="77777777" w:rsidR="00AC4B03" w:rsidRDefault="00AC4B03"/>
    <w:p w14:paraId="0000002A" w14:textId="77777777" w:rsidR="00AC4B03" w:rsidRDefault="00000000">
      <w:pPr>
        <w:ind w:left="720"/>
        <w:rPr>
          <w:b/>
          <w:bCs/>
          <w:color w:val="FF0000"/>
        </w:rPr>
      </w:pPr>
      <w:r>
        <w:rPr>
          <w:b/>
          <w:bCs/>
          <w:color w:val="FF0000"/>
        </w:rPr>
        <w:t>Final Answer (if any):</w:t>
      </w:r>
    </w:p>
    <w:p w14:paraId="0000002B" w14:textId="02AE32E1" w:rsidR="00AC4B03" w:rsidRDefault="00EC7474">
      <w:pPr>
        <w:ind w:left="720"/>
      </w:pPr>
      <w:r>
        <w:t>1</w:t>
      </w:r>
      <w:r w:rsidR="005E349C">
        <w:t>6</w:t>
      </w:r>
    </w:p>
    <w:p w14:paraId="0000002C" w14:textId="77777777" w:rsidR="00AC4B03" w:rsidRDefault="00AC4B03">
      <w:pPr>
        <w:ind w:left="720"/>
      </w:pPr>
    </w:p>
    <w:p w14:paraId="0000002D" w14:textId="77777777" w:rsidR="00AC4B03" w:rsidRDefault="00000000">
      <w:pPr>
        <w:ind w:left="720"/>
        <w:rPr>
          <w:b/>
          <w:bCs/>
          <w:color w:val="FF0000"/>
        </w:rPr>
      </w:pPr>
      <w:r>
        <w:rPr>
          <w:b/>
          <w:bCs/>
          <w:color w:val="FF0000"/>
        </w:rPr>
        <w:t>Approach (if any):</w:t>
      </w:r>
    </w:p>
    <w:p w14:paraId="7135707B" w14:textId="272D5A68" w:rsidR="00EC7474" w:rsidRDefault="00EC7474">
      <w:pPr>
        <w:ind w:left="720"/>
      </w:pPr>
      <w:r>
        <w:t xml:space="preserve">Table </w:t>
      </w:r>
      <w:proofErr w:type="gramStart"/>
      <w:r>
        <w:t>1:-</w:t>
      </w:r>
      <w:proofErr w:type="gramEnd"/>
      <w:r>
        <w:t xml:space="preserve"> ID ticket, </w:t>
      </w:r>
      <w:proofErr w:type="spellStart"/>
      <w:r>
        <w:t>Fecha</w:t>
      </w:r>
      <w:proofErr w:type="spellEnd"/>
      <w:r>
        <w:t xml:space="preserve">, Employee ID, Agent ID, </w:t>
      </w:r>
      <w:r w:rsidRPr="00EC7474">
        <w:t>Request Category</w:t>
      </w:r>
      <w:r>
        <w:t xml:space="preserve">, </w:t>
      </w:r>
      <w:r w:rsidRPr="00EC7474">
        <w:t>Issue Type</w:t>
      </w:r>
      <w:r>
        <w:t xml:space="preserve">, </w:t>
      </w:r>
      <w:r w:rsidRPr="00EC7474">
        <w:t>Severity</w:t>
      </w:r>
      <w:r>
        <w:t xml:space="preserve">, </w:t>
      </w:r>
      <w:r w:rsidRPr="00EC7474">
        <w:t>Priority</w:t>
      </w:r>
      <w:r>
        <w:t xml:space="preserve">, </w:t>
      </w:r>
      <w:r w:rsidRPr="00EC7474">
        <w:t>Resolution Time (Days)</w:t>
      </w:r>
      <w:r>
        <w:t xml:space="preserve">, </w:t>
      </w:r>
      <w:r w:rsidRPr="00EC7474">
        <w:t>Satisfaction Rate</w:t>
      </w:r>
      <w:r w:rsidR="005E349C">
        <w:t>.</w:t>
      </w:r>
    </w:p>
    <w:p w14:paraId="0000002F" w14:textId="14D88FE3" w:rsidR="00AC4B03" w:rsidRDefault="00EC7474">
      <w:pPr>
        <w:ind w:left="720"/>
      </w:pPr>
      <w:r>
        <w:t xml:space="preserve">Table </w:t>
      </w:r>
      <w:proofErr w:type="gramStart"/>
      <w:r>
        <w:t>2:-</w:t>
      </w:r>
      <w:proofErr w:type="gramEnd"/>
      <w:r>
        <w:t xml:space="preserve"> Agent I’D, Agent Name, Email I’d, Date </w:t>
      </w:r>
      <w:r w:rsidR="005E349C">
        <w:t>of birth, Month of birth, Year of birth.</w:t>
      </w:r>
    </w:p>
    <w:p w14:paraId="2E3BD542" w14:textId="77777777" w:rsidR="00EC7474" w:rsidRDefault="00EC7474">
      <w:pPr>
        <w:ind w:left="720"/>
      </w:pPr>
    </w:p>
    <w:p w14:paraId="00000030" w14:textId="77777777" w:rsidR="00AC4B03" w:rsidRDefault="00000000">
      <w:pPr>
        <w:ind w:left="720"/>
        <w:rPr>
          <w:b/>
          <w:bCs/>
          <w:color w:val="FF0000"/>
        </w:rPr>
      </w:pPr>
      <w:r>
        <w:rPr>
          <w:b/>
          <w:bCs/>
          <w:color w:val="FF0000"/>
        </w:rPr>
        <w:t>Charts &amp; Tables (if any):</w:t>
      </w:r>
    </w:p>
    <w:p w14:paraId="00000031" w14:textId="77777777" w:rsidR="00AC4B03" w:rsidRDefault="00000000">
      <w:pPr>
        <w:ind w:left="720"/>
      </w:pPr>
      <w:r>
        <w:t>- Table / Chart Name:</w:t>
      </w:r>
    </w:p>
    <w:p w14:paraId="00000032" w14:textId="77777777" w:rsidR="00AC4B03" w:rsidRDefault="00000000">
      <w:pPr>
        <w:ind w:left="720"/>
      </w:pPr>
      <w:r>
        <w:t xml:space="preserve">  &lt;Name of the table or chart used&gt;</w:t>
      </w:r>
    </w:p>
    <w:p w14:paraId="00000033" w14:textId="77777777" w:rsidR="00AC4B03" w:rsidRDefault="00000000">
      <w:pPr>
        <w:ind w:left="720"/>
      </w:pPr>
      <w:r>
        <w:t>- Description:</w:t>
      </w:r>
    </w:p>
    <w:p w14:paraId="00000035" w14:textId="2A3A2EE3" w:rsidR="00AC4B03" w:rsidRDefault="00000000" w:rsidP="00C64C97">
      <w:pPr>
        <w:ind w:left="720"/>
      </w:pPr>
      <w:r>
        <w:t xml:space="preserve">  &lt;What the table or chart represents&gt;</w:t>
      </w:r>
      <w:bookmarkStart w:id="3" w:name="_5nnd01tkel7c" w:colFirst="0" w:colLast="0"/>
      <w:bookmarkEnd w:id="3"/>
    </w:p>
    <w:p w14:paraId="00000036" w14:textId="77777777" w:rsidR="00AC4B03" w:rsidRDefault="00000000">
      <w:pPr>
        <w:pStyle w:val="Heading2"/>
      </w:pPr>
      <w:bookmarkStart w:id="4" w:name="_7kr8e5ecwthr" w:colFirst="0" w:colLast="0"/>
      <w:bookmarkEnd w:id="4"/>
      <w:r>
        <w:rPr>
          <w:b/>
          <w:bCs/>
          <w:color w:val="FF0000"/>
        </w:rPr>
        <w:t>Question 2: Which columns have inconsistent or missing values, and what is the count of such values?</w:t>
      </w:r>
    </w:p>
    <w:p w14:paraId="00000037" w14:textId="77777777" w:rsidR="00AC4B03" w:rsidRDefault="00000000">
      <w:pPr>
        <w:pStyle w:val="Heading2"/>
        <w:rPr>
          <w:b/>
          <w:bCs/>
        </w:rPr>
      </w:pPr>
      <w:bookmarkStart w:id="5" w:name="_xa6cns6o8ei2" w:colFirst="0" w:colLast="0"/>
      <w:bookmarkEnd w:id="5"/>
      <w:r>
        <w:rPr>
          <w:b/>
          <w:bCs/>
        </w:rPr>
        <w:t>Solution:</w:t>
      </w:r>
    </w:p>
    <w:p w14:paraId="00000038" w14:textId="77777777" w:rsidR="00AC4B03" w:rsidRDefault="00AC4B03"/>
    <w:p w14:paraId="00000039" w14:textId="77777777" w:rsidR="00AC4B03" w:rsidRDefault="00000000">
      <w:pPr>
        <w:ind w:left="720"/>
        <w:rPr>
          <w:b/>
          <w:bCs/>
          <w:color w:val="FF0000"/>
        </w:rPr>
      </w:pPr>
      <w:r>
        <w:rPr>
          <w:b/>
          <w:bCs/>
          <w:color w:val="FF0000"/>
        </w:rPr>
        <w:t>Final Answer (if any):</w:t>
      </w:r>
    </w:p>
    <w:p w14:paraId="0000003A" w14:textId="18390668" w:rsidR="00AC4B03" w:rsidRDefault="00A718FF">
      <w:pPr>
        <w:ind w:left="720"/>
      </w:pPr>
      <w:r>
        <w:t xml:space="preserve">Column </w:t>
      </w:r>
      <w:r w:rsidRPr="00A718FF">
        <w:t>Severity</w:t>
      </w:r>
      <w:r>
        <w:t xml:space="preserve"> in Ticket Table have inconsistent Value in Place of Major it is written has Mayor</w:t>
      </w:r>
      <w:r w:rsidR="004F097A">
        <w:t xml:space="preserve">, and in that </w:t>
      </w:r>
      <w:proofErr w:type="gramStart"/>
      <w:r w:rsidR="004F097A">
        <w:t>column</w:t>
      </w:r>
      <w:proofErr w:type="gramEnd"/>
      <w:r w:rsidR="004F097A">
        <w:t xml:space="preserve"> there is </w:t>
      </w:r>
      <w:proofErr w:type="spellStart"/>
      <w:r w:rsidR="004F097A" w:rsidRPr="004F097A">
        <w:t>Unclasified</w:t>
      </w:r>
      <w:proofErr w:type="spellEnd"/>
      <w:r w:rsidR="004F097A">
        <w:t xml:space="preserve"> which will be </w:t>
      </w:r>
      <w:r w:rsidR="004F097A" w:rsidRPr="004F097A">
        <w:t>Unclas</w:t>
      </w:r>
      <w:r w:rsidR="004F097A">
        <w:t>s</w:t>
      </w:r>
      <w:r w:rsidR="004F097A" w:rsidRPr="004F097A">
        <w:t>ified</w:t>
      </w:r>
      <w:r w:rsidR="009635FC">
        <w:t xml:space="preserve"> and in Column Priority there is </w:t>
      </w:r>
      <w:proofErr w:type="spellStart"/>
      <w:r w:rsidR="009635FC">
        <w:t>unassiged</w:t>
      </w:r>
      <w:proofErr w:type="spellEnd"/>
      <w:r w:rsidR="009635FC">
        <w:t xml:space="preserve"> which will be Unassigned.</w:t>
      </w:r>
    </w:p>
    <w:p w14:paraId="0000003B" w14:textId="77777777" w:rsidR="00AC4B03" w:rsidRDefault="00AC4B03">
      <w:pPr>
        <w:ind w:left="720"/>
      </w:pPr>
    </w:p>
    <w:p w14:paraId="0000003C" w14:textId="77777777" w:rsidR="00AC4B03" w:rsidRDefault="00000000">
      <w:pPr>
        <w:ind w:left="720"/>
        <w:rPr>
          <w:b/>
          <w:bCs/>
          <w:color w:val="FF0000"/>
        </w:rPr>
      </w:pPr>
      <w:r>
        <w:rPr>
          <w:b/>
          <w:bCs/>
          <w:color w:val="FF0000"/>
        </w:rPr>
        <w:t>Approach (if any):</w:t>
      </w:r>
    </w:p>
    <w:p w14:paraId="0000003E" w14:textId="27B4A7F8" w:rsidR="00AC4B03" w:rsidRDefault="002620DC">
      <w:pPr>
        <w:ind w:left="720"/>
      </w:pPr>
      <w:r w:rsidRPr="002620DC">
        <w:t>=</w:t>
      </w:r>
      <w:proofErr w:type="gramStart"/>
      <w:r w:rsidRPr="002620DC">
        <w:t>COUNTIF(G:G</w:t>
      </w:r>
      <w:proofErr w:type="gramEnd"/>
      <w:r w:rsidRPr="002620DC">
        <w:t>,"3 - Ma</w:t>
      </w:r>
      <w:r>
        <w:t>y</w:t>
      </w:r>
      <w:r w:rsidRPr="002620DC">
        <w:t>or")</w:t>
      </w:r>
    </w:p>
    <w:p w14:paraId="09D3C7D5" w14:textId="76FF7B65" w:rsidR="002620DC" w:rsidRDefault="002620DC">
      <w:pPr>
        <w:ind w:left="720"/>
      </w:pPr>
      <w:r w:rsidRPr="002620DC">
        <w:t>=COUNTIF(</w:t>
      </w:r>
      <w:proofErr w:type="gramStart"/>
      <w:r w:rsidRPr="002620DC">
        <w:t>G:G</w:t>
      </w:r>
      <w:proofErr w:type="gramEnd"/>
      <w:r w:rsidRPr="002620DC">
        <w:t>,G2)</w:t>
      </w:r>
    </w:p>
    <w:p w14:paraId="43F31C46" w14:textId="4135FE4A" w:rsidR="009635FC" w:rsidRDefault="009635FC">
      <w:pPr>
        <w:ind w:left="720"/>
      </w:pPr>
      <w:r w:rsidRPr="009635FC">
        <w:t>=COUNTIF(H:</w:t>
      </w:r>
      <w:proofErr w:type="gramStart"/>
      <w:r w:rsidRPr="009635FC">
        <w:t>H,H</w:t>
      </w:r>
      <w:proofErr w:type="gramEnd"/>
      <w:r w:rsidRPr="009635FC">
        <w:t>2)</w:t>
      </w:r>
    </w:p>
    <w:p w14:paraId="0000003F" w14:textId="77777777" w:rsidR="00AC4B03" w:rsidRDefault="00000000">
      <w:pPr>
        <w:ind w:left="720"/>
        <w:rPr>
          <w:b/>
          <w:bCs/>
          <w:color w:val="FF0000"/>
        </w:rPr>
      </w:pPr>
      <w:r>
        <w:rPr>
          <w:b/>
          <w:bCs/>
          <w:color w:val="FF0000"/>
        </w:rPr>
        <w:t>Charts &amp; Tables (if any):</w:t>
      </w:r>
    </w:p>
    <w:p w14:paraId="00000040" w14:textId="77777777" w:rsidR="00AC4B03" w:rsidRDefault="00000000">
      <w:pPr>
        <w:ind w:left="720"/>
      </w:pPr>
      <w:r>
        <w:t>- Table / Chart Name:</w:t>
      </w:r>
    </w:p>
    <w:p w14:paraId="00000041" w14:textId="77777777" w:rsidR="00AC4B03" w:rsidRDefault="00000000">
      <w:pPr>
        <w:ind w:left="720"/>
      </w:pPr>
      <w:r>
        <w:t xml:space="preserve">  &lt;Name of the table or chart used&gt;</w:t>
      </w:r>
    </w:p>
    <w:p w14:paraId="00000042" w14:textId="77777777" w:rsidR="00AC4B03" w:rsidRDefault="00000000">
      <w:pPr>
        <w:ind w:left="720"/>
      </w:pPr>
      <w:r>
        <w:t>- Description:</w:t>
      </w:r>
    </w:p>
    <w:p w14:paraId="00000043" w14:textId="77777777" w:rsidR="00AC4B03" w:rsidRDefault="00000000">
      <w:pPr>
        <w:ind w:left="720"/>
      </w:pPr>
      <w:r>
        <w:t xml:space="preserve">  &lt;What the table or chart represents&gt;</w:t>
      </w:r>
    </w:p>
    <w:p w14:paraId="00000044" w14:textId="77777777" w:rsidR="00AC4B03" w:rsidRDefault="00000000">
      <w:pPr>
        <w:pStyle w:val="Heading2"/>
      </w:pPr>
      <w:bookmarkStart w:id="6" w:name="_8t0bnwn61jy3" w:colFirst="0" w:colLast="0"/>
      <w:bookmarkEnd w:id="6"/>
      <w:r>
        <w:rPr>
          <w:b/>
          <w:bCs/>
          <w:color w:val="FF0000"/>
        </w:rPr>
        <w:lastRenderedPageBreak/>
        <w:t>Question 3: What is the average daily ticket volume over time?</w:t>
      </w:r>
    </w:p>
    <w:p w14:paraId="00000045" w14:textId="77777777" w:rsidR="00AC4B03" w:rsidRDefault="00000000">
      <w:pPr>
        <w:pStyle w:val="Heading2"/>
        <w:rPr>
          <w:b/>
          <w:bCs/>
        </w:rPr>
      </w:pPr>
      <w:bookmarkStart w:id="7" w:name="_6rw3yp5yzeva" w:colFirst="0" w:colLast="0"/>
      <w:bookmarkEnd w:id="7"/>
      <w:r>
        <w:rPr>
          <w:b/>
          <w:bCs/>
        </w:rPr>
        <w:t>Solution:</w:t>
      </w:r>
    </w:p>
    <w:p w14:paraId="00000046" w14:textId="77777777" w:rsidR="00AC4B03" w:rsidRDefault="00AC4B03"/>
    <w:p w14:paraId="00000047" w14:textId="77777777" w:rsidR="00AC4B03" w:rsidRDefault="00000000">
      <w:pPr>
        <w:ind w:left="720"/>
        <w:rPr>
          <w:b/>
          <w:bCs/>
          <w:color w:val="FF0000"/>
        </w:rPr>
      </w:pPr>
      <w:r>
        <w:rPr>
          <w:b/>
          <w:bCs/>
          <w:color w:val="FF0000"/>
        </w:rPr>
        <w:t>Final Answer (if any):</w:t>
      </w:r>
    </w:p>
    <w:p w14:paraId="00000049" w14:textId="469C0670" w:rsidR="00AC4B03" w:rsidRDefault="00A718FF" w:rsidP="00C872BB">
      <w:pPr>
        <w:spacing w:line="240" w:lineRule="auto"/>
        <w:ind w:firstLine="720"/>
        <w:rPr>
          <w:rFonts w:eastAsia="Times New Roman"/>
          <w:color w:val="1F1F1F"/>
          <w:sz w:val="20"/>
          <w:szCs w:val="20"/>
          <w:lang w:val="en-IN"/>
        </w:rPr>
      </w:pPr>
      <w:r w:rsidRPr="00A718FF">
        <w:rPr>
          <w:rFonts w:eastAsia="Times New Roman"/>
          <w:color w:val="1F1F1F"/>
          <w:sz w:val="20"/>
          <w:szCs w:val="20"/>
          <w:lang w:val="en-IN"/>
        </w:rPr>
        <w:t>53.36562671</w:t>
      </w:r>
    </w:p>
    <w:p w14:paraId="754D034F" w14:textId="77777777" w:rsidR="00C872BB" w:rsidRPr="00C872BB" w:rsidRDefault="00C872BB" w:rsidP="00C872BB">
      <w:pPr>
        <w:spacing w:line="240" w:lineRule="auto"/>
        <w:ind w:firstLine="720"/>
        <w:rPr>
          <w:rFonts w:eastAsia="Times New Roman"/>
          <w:color w:val="1F1F1F"/>
          <w:sz w:val="20"/>
          <w:szCs w:val="20"/>
          <w:lang w:val="en-IN"/>
        </w:rPr>
      </w:pPr>
    </w:p>
    <w:p w14:paraId="0000004A" w14:textId="77777777" w:rsidR="00AC4B03" w:rsidRDefault="00000000">
      <w:pPr>
        <w:ind w:left="720"/>
        <w:rPr>
          <w:b/>
          <w:bCs/>
          <w:color w:val="FF0000"/>
        </w:rPr>
      </w:pPr>
      <w:r>
        <w:rPr>
          <w:b/>
          <w:bCs/>
          <w:color w:val="FF0000"/>
        </w:rPr>
        <w:t>Approach (if any):</w:t>
      </w:r>
    </w:p>
    <w:p w14:paraId="0000004B" w14:textId="7149C592" w:rsidR="00AC4B03" w:rsidRDefault="00A718FF">
      <w:pPr>
        <w:ind w:left="720"/>
      </w:pPr>
      <w:r w:rsidRPr="00A718FF">
        <w:t>=COUNTA(</w:t>
      </w:r>
      <w:proofErr w:type="spellStart"/>
      <w:proofErr w:type="gramStart"/>
      <w:r w:rsidRPr="00A718FF">
        <w:t>Tickets!A</w:t>
      </w:r>
      <w:proofErr w:type="gramEnd"/>
      <w:r w:rsidRPr="00A718FF">
        <w:t>:A</w:t>
      </w:r>
      <w:proofErr w:type="spellEnd"/>
      <w:r w:rsidRPr="00A718FF">
        <w:t>)/COUNT(UNIQUE(</w:t>
      </w:r>
      <w:proofErr w:type="gramStart"/>
      <w:r w:rsidRPr="00A718FF">
        <w:t>Tickets!B2:B97499</w:t>
      </w:r>
      <w:proofErr w:type="gramEnd"/>
      <w:r w:rsidRPr="00A718FF">
        <w:t>))</w:t>
      </w:r>
    </w:p>
    <w:p w14:paraId="0000004C" w14:textId="77777777" w:rsidR="00AC4B03" w:rsidRDefault="00AC4B03">
      <w:pPr>
        <w:ind w:left="720"/>
      </w:pPr>
    </w:p>
    <w:p w14:paraId="0000004D" w14:textId="77777777" w:rsidR="00AC4B03" w:rsidRDefault="00000000">
      <w:pPr>
        <w:ind w:left="720"/>
        <w:rPr>
          <w:b/>
          <w:bCs/>
          <w:color w:val="FF0000"/>
        </w:rPr>
      </w:pPr>
      <w:r>
        <w:rPr>
          <w:b/>
          <w:bCs/>
          <w:color w:val="FF0000"/>
        </w:rPr>
        <w:t>Charts &amp; Tables (if any):</w:t>
      </w:r>
    </w:p>
    <w:p w14:paraId="0000004E" w14:textId="77777777" w:rsidR="00AC4B03" w:rsidRDefault="00000000">
      <w:pPr>
        <w:ind w:left="720"/>
      </w:pPr>
      <w:r>
        <w:t>- Table / Chart Name:</w:t>
      </w:r>
    </w:p>
    <w:p w14:paraId="0000004F" w14:textId="77777777" w:rsidR="00AC4B03" w:rsidRDefault="00000000">
      <w:pPr>
        <w:ind w:left="720"/>
      </w:pPr>
      <w:r>
        <w:t xml:space="preserve">  &lt;Name of the table or chart used&gt;</w:t>
      </w:r>
    </w:p>
    <w:p w14:paraId="00000050" w14:textId="77777777" w:rsidR="00AC4B03" w:rsidRDefault="00000000">
      <w:pPr>
        <w:ind w:left="720"/>
      </w:pPr>
      <w:r>
        <w:t>- Description:</w:t>
      </w:r>
    </w:p>
    <w:p w14:paraId="00000052" w14:textId="4AE765D3" w:rsidR="00AC4B03" w:rsidRDefault="00000000" w:rsidP="00C64C97">
      <w:pPr>
        <w:ind w:left="720"/>
      </w:pPr>
      <w:r>
        <w:t xml:space="preserve">  &lt;What the table or chart represents&gt;</w:t>
      </w:r>
      <w:bookmarkStart w:id="8" w:name="_vk4hjz6nvfao" w:colFirst="0" w:colLast="0"/>
      <w:bookmarkEnd w:id="8"/>
    </w:p>
    <w:p w14:paraId="00000053" w14:textId="77777777" w:rsidR="00AC4B03" w:rsidRDefault="00000000">
      <w:pPr>
        <w:pStyle w:val="Heading2"/>
      </w:pPr>
      <w:bookmarkStart w:id="9" w:name="_otasxrs062o3" w:colFirst="0" w:colLast="0"/>
      <w:bookmarkEnd w:id="9"/>
      <w:r>
        <w:rPr>
          <w:b/>
          <w:bCs/>
          <w:color w:val="FF0000"/>
        </w:rPr>
        <w:t>Question 4: What is the distribution of ticket categories (e.g., Login Access, System, Software)?</w:t>
      </w:r>
    </w:p>
    <w:p w14:paraId="00000054" w14:textId="77777777" w:rsidR="00AC4B03" w:rsidRDefault="00000000">
      <w:pPr>
        <w:pStyle w:val="Heading2"/>
        <w:rPr>
          <w:b/>
          <w:bCs/>
        </w:rPr>
      </w:pPr>
      <w:bookmarkStart w:id="10" w:name="_24pn0w1852jb" w:colFirst="0" w:colLast="0"/>
      <w:bookmarkEnd w:id="10"/>
      <w:r>
        <w:rPr>
          <w:b/>
          <w:bCs/>
        </w:rPr>
        <w:t>Solution:</w:t>
      </w:r>
    </w:p>
    <w:p w14:paraId="00000055" w14:textId="77777777" w:rsidR="00AC4B03" w:rsidRDefault="00AC4B03"/>
    <w:p w14:paraId="00000056" w14:textId="77777777" w:rsidR="00AC4B03" w:rsidRDefault="00000000">
      <w:pPr>
        <w:ind w:left="720"/>
        <w:rPr>
          <w:b/>
          <w:bCs/>
          <w:color w:val="FF0000"/>
        </w:rPr>
      </w:pPr>
      <w:r>
        <w:rPr>
          <w:b/>
          <w:bCs/>
          <w:color w:val="FF0000"/>
        </w:rPr>
        <w:t>Final Answer (if any):</w:t>
      </w:r>
    </w:p>
    <w:p w14:paraId="31C705E6" w14:textId="77777777" w:rsidR="002620DC" w:rsidRDefault="002620DC" w:rsidP="002620DC">
      <w:pPr>
        <w:ind w:left="720"/>
      </w:pPr>
      <w:r>
        <w:t>Hardware</w:t>
      </w:r>
      <w:r>
        <w:tab/>
        <w:t>9733</w:t>
      </w:r>
    </w:p>
    <w:p w14:paraId="3B3A09E5" w14:textId="77777777" w:rsidR="002620DC" w:rsidRDefault="002620DC" w:rsidP="002620DC">
      <w:pPr>
        <w:ind w:left="720"/>
      </w:pPr>
      <w:r>
        <w:t>Login Access</w:t>
      </w:r>
      <w:r>
        <w:tab/>
        <w:t>29193</w:t>
      </w:r>
    </w:p>
    <w:p w14:paraId="3C9A58A7" w14:textId="77777777" w:rsidR="002620DC" w:rsidRDefault="002620DC" w:rsidP="002620DC">
      <w:pPr>
        <w:ind w:left="720"/>
      </w:pPr>
      <w:r>
        <w:t>Software</w:t>
      </w:r>
      <w:r>
        <w:tab/>
        <w:t>19570</w:t>
      </w:r>
    </w:p>
    <w:p w14:paraId="00000057" w14:textId="0847DCEE" w:rsidR="00AC4B03" w:rsidRDefault="002620DC" w:rsidP="002620DC">
      <w:pPr>
        <w:ind w:left="720"/>
      </w:pPr>
      <w:r>
        <w:t>System</w:t>
      </w:r>
      <w:r>
        <w:tab/>
        <w:t>39002</w:t>
      </w:r>
    </w:p>
    <w:p w14:paraId="00000058" w14:textId="77777777" w:rsidR="00AC4B03" w:rsidRDefault="00AC4B03">
      <w:pPr>
        <w:ind w:left="720"/>
      </w:pPr>
    </w:p>
    <w:p w14:paraId="00000059" w14:textId="77777777" w:rsidR="00AC4B03" w:rsidRDefault="00000000">
      <w:pPr>
        <w:ind w:left="720"/>
        <w:rPr>
          <w:b/>
          <w:bCs/>
          <w:color w:val="FF0000"/>
        </w:rPr>
      </w:pPr>
      <w:r>
        <w:rPr>
          <w:b/>
          <w:bCs/>
          <w:color w:val="FF0000"/>
        </w:rPr>
        <w:t>Approach (if any):</w:t>
      </w:r>
    </w:p>
    <w:p w14:paraId="0000005B" w14:textId="3D04A22B" w:rsidR="00AC4B03" w:rsidRDefault="002620DC">
      <w:pPr>
        <w:ind w:left="720"/>
      </w:pPr>
      <w:r>
        <w:t>Pivot Table</w:t>
      </w:r>
    </w:p>
    <w:p w14:paraId="218380AC" w14:textId="58205B55" w:rsidR="00C64C97" w:rsidRDefault="002620DC">
      <w:pPr>
        <w:ind w:left="720"/>
        <w:rPr>
          <w:b/>
          <w:bCs/>
          <w:color w:val="FF0000"/>
        </w:rPr>
      </w:pPr>
      <w:r>
        <w:rPr>
          <w:b/>
          <w:bCs/>
          <w:color w:val="FF0000"/>
        </w:rPr>
        <w:t xml:space="preserve">Charts &amp; Tables (if any): </w:t>
      </w:r>
    </w:p>
    <w:p w14:paraId="0000005C" w14:textId="36AD8BAE" w:rsidR="00AC4B03" w:rsidRPr="00C64C97" w:rsidRDefault="002620DC">
      <w:pPr>
        <w:ind w:left="720"/>
        <w:rPr>
          <w:color w:val="FF0000"/>
        </w:rPr>
      </w:pPr>
      <w:r w:rsidRPr="00C64C97">
        <w:t>Distribution</w:t>
      </w:r>
      <w:r w:rsidRPr="002620DC">
        <w:rPr>
          <w:b/>
          <w:bCs/>
        </w:rPr>
        <w:t xml:space="preserve"> </w:t>
      </w:r>
      <w:r w:rsidRPr="00C64C97">
        <w:t>Pivot Table in sheet Q.4</w:t>
      </w:r>
    </w:p>
    <w:p w14:paraId="1023DD24" w14:textId="2FF1AF09" w:rsidR="00C64C97" w:rsidRDefault="00C872BB">
      <w:pPr>
        <w:pStyle w:val="Heading2"/>
        <w:rPr>
          <w:b/>
          <w:bCs/>
          <w:color w:val="FF0000"/>
        </w:rPr>
      </w:pPr>
      <w:bookmarkStart w:id="11" w:name="_ohlvfh48l0p" w:colFirst="0" w:colLast="0"/>
      <w:bookmarkStart w:id="12" w:name="_sc8mdu6dsqjs" w:colFirst="0" w:colLast="0"/>
      <w:bookmarkEnd w:id="11"/>
      <w:bookmarkEnd w:id="12"/>
      <w:r w:rsidRPr="00C64C97">
        <w:rPr>
          <w:noProof/>
        </w:rPr>
        <w:drawing>
          <wp:anchor distT="0" distB="0" distL="114300" distR="114300" simplePos="0" relativeHeight="251658240" behindDoc="0" locked="0" layoutInCell="1" allowOverlap="1" wp14:anchorId="69846E9C" wp14:editId="32E5AB84">
            <wp:simplePos x="0" y="0"/>
            <wp:positionH relativeFrom="column">
              <wp:posOffset>450273</wp:posOffset>
            </wp:positionH>
            <wp:positionV relativeFrom="paragraph">
              <wp:posOffset>69966</wp:posOffset>
            </wp:positionV>
            <wp:extent cx="2140728" cy="997528"/>
            <wp:effectExtent l="0" t="0" r="0" b="0"/>
            <wp:wrapNone/>
            <wp:docPr id="102071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11742" name=""/>
                    <pic:cNvPicPr/>
                  </pic:nvPicPr>
                  <pic:blipFill rotWithShape="1">
                    <a:blip r:embed="rId8">
                      <a:extLst>
                        <a:ext uri="{28A0092B-C50C-407E-A947-70E740481C1C}">
                          <a14:useLocalDpi xmlns:a14="http://schemas.microsoft.com/office/drawing/2010/main" val="0"/>
                        </a:ext>
                      </a:extLst>
                    </a:blip>
                    <a:srcRect b="20861"/>
                    <a:stretch>
                      <a:fillRect/>
                    </a:stretch>
                  </pic:blipFill>
                  <pic:spPr bwMode="auto">
                    <a:xfrm>
                      <a:off x="0" y="0"/>
                      <a:ext cx="2153765" cy="100360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C7E7323" w14:textId="77777777" w:rsidR="00C64C97" w:rsidRDefault="00C64C97">
      <w:pPr>
        <w:pStyle w:val="Heading2"/>
        <w:rPr>
          <w:b/>
          <w:bCs/>
          <w:color w:val="FF0000"/>
        </w:rPr>
      </w:pPr>
    </w:p>
    <w:p w14:paraId="00000062" w14:textId="2D3FC32D" w:rsidR="00AC4B03" w:rsidRDefault="00000000">
      <w:pPr>
        <w:pStyle w:val="Heading2"/>
      </w:pPr>
      <w:r>
        <w:rPr>
          <w:b/>
          <w:bCs/>
          <w:color w:val="FF0000"/>
        </w:rPr>
        <w:t>Question 5: How many tickets has each agent handled?</w:t>
      </w:r>
    </w:p>
    <w:p w14:paraId="00000063" w14:textId="77777777" w:rsidR="00AC4B03" w:rsidRDefault="00000000">
      <w:pPr>
        <w:pStyle w:val="Heading2"/>
        <w:rPr>
          <w:b/>
          <w:bCs/>
        </w:rPr>
      </w:pPr>
      <w:bookmarkStart w:id="13" w:name="_e7fcg3w1pur6" w:colFirst="0" w:colLast="0"/>
      <w:bookmarkEnd w:id="13"/>
      <w:r>
        <w:rPr>
          <w:b/>
          <w:bCs/>
        </w:rPr>
        <w:t>Solution:</w:t>
      </w:r>
    </w:p>
    <w:p w14:paraId="00000064" w14:textId="77777777" w:rsidR="00AC4B03" w:rsidRDefault="00AC4B03"/>
    <w:p w14:paraId="00000065" w14:textId="77777777" w:rsidR="00AC4B03" w:rsidRDefault="00000000">
      <w:pPr>
        <w:ind w:left="720"/>
        <w:rPr>
          <w:b/>
          <w:bCs/>
          <w:color w:val="FF0000"/>
        </w:rPr>
      </w:pPr>
      <w:r>
        <w:rPr>
          <w:b/>
          <w:bCs/>
          <w:color w:val="FF0000"/>
        </w:rPr>
        <w:lastRenderedPageBreak/>
        <w:t>Final Answer (if any):</w:t>
      </w:r>
    </w:p>
    <w:p w14:paraId="7CD61B22" w14:textId="77777777" w:rsidR="0029450A" w:rsidRDefault="0029450A" w:rsidP="0029450A">
      <w:pPr>
        <w:ind w:left="720"/>
      </w:pPr>
      <w:r>
        <w:t>1</w:t>
      </w:r>
      <w:r>
        <w:tab/>
        <w:t>1969</w:t>
      </w:r>
    </w:p>
    <w:p w14:paraId="3CDBE48F" w14:textId="77777777" w:rsidR="0029450A" w:rsidRDefault="0029450A" w:rsidP="0029450A">
      <w:pPr>
        <w:ind w:left="720"/>
      </w:pPr>
      <w:r>
        <w:t>2</w:t>
      </w:r>
      <w:r>
        <w:tab/>
        <w:t>1968</w:t>
      </w:r>
    </w:p>
    <w:p w14:paraId="5ADC0981" w14:textId="77777777" w:rsidR="0029450A" w:rsidRDefault="0029450A" w:rsidP="0029450A">
      <w:pPr>
        <w:ind w:left="720"/>
      </w:pPr>
      <w:r>
        <w:t>3</w:t>
      </w:r>
      <w:r>
        <w:tab/>
        <w:t>2021</w:t>
      </w:r>
    </w:p>
    <w:p w14:paraId="4665859C" w14:textId="77777777" w:rsidR="0029450A" w:rsidRDefault="0029450A" w:rsidP="0029450A">
      <w:pPr>
        <w:ind w:left="720"/>
      </w:pPr>
      <w:r>
        <w:t>4</w:t>
      </w:r>
      <w:r>
        <w:tab/>
        <w:t>1988</w:t>
      </w:r>
    </w:p>
    <w:p w14:paraId="3FC39327" w14:textId="77777777" w:rsidR="0029450A" w:rsidRDefault="0029450A" w:rsidP="0029450A">
      <w:pPr>
        <w:ind w:left="720"/>
      </w:pPr>
      <w:r>
        <w:t>5</w:t>
      </w:r>
      <w:r>
        <w:tab/>
        <w:t>2000</w:t>
      </w:r>
    </w:p>
    <w:p w14:paraId="4CF12512" w14:textId="77777777" w:rsidR="0029450A" w:rsidRDefault="0029450A" w:rsidP="0029450A">
      <w:pPr>
        <w:ind w:left="720"/>
      </w:pPr>
      <w:r>
        <w:t>6</w:t>
      </w:r>
      <w:r>
        <w:tab/>
        <w:t>1949</w:t>
      </w:r>
    </w:p>
    <w:p w14:paraId="5A27FE93" w14:textId="77777777" w:rsidR="0029450A" w:rsidRDefault="0029450A" w:rsidP="0029450A">
      <w:pPr>
        <w:ind w:left="720"/>
      </w:pPr>
      <w:r>
        <w:t>7</w:t>
      </w:r>
      <w:r>
        <w:tab/>
        <w:t>1935</w:t>
      </w:r>
    </w:p>
    <w:p w14:paraId="4B5E41D7" w14:textId="77777777" w:rsidR="0029450A" w:rsidRDefault="0029450A" w:rsidP="0029450A">
      <w:pPr>
        <w:ind w:left="720"/>
      </w:pPr>
      <w:r>
        <w:t>8</w:t>
      </w:r>
      <w:r>
        <w:tab/>
        <w:t>1960</w:t>
      </w:r>
    </w:p>
    <w:p w14:paraId="7A10B948" w14:textId="77777777" w:rsidR="0029450A" w:rsidRDefault="0029450A" w:rsidP="0029450A">
      <w:pPr>
        <w:ind w:left="720"/>
      </w:pPr>
      <w:r>
        <w:t>9</w:t>
      </w:r>
      <w:r>
        <w:tab/>
        <w:t>1949</w:t>
      </w:r>
    </w:p>
    <w:p w14:paraId="6EA0F9BD" w14:textId="77777777" w:rsidR="0029450A" w:rsidRDefault="0029450A" w:rsidP="0029450A">
      <w:pPr>
        <w:ind w:left="720"/>
      </w:pPr>
      <w:r>
        <w:t>10</w:t>
      </w:r>
      <w:r>
        <w:tab/>
        <w:t>1974</w:t>
      </w:r>
    </w:p>
    <w:p w14:paraId="3099A7CB" w14:textId="77777777" w:rsidR="0029450A" w:rsidRDefault="0029450A" w:rsidP="0029450A">
      <w:pPr>
        <w:ind w:left="720"/>
      </w:pPr>
      <w:r>
        <w:t>11</w:t>
      </w:r>
      <w:r>
        <w:tab/>
        <w:t>1956</w:t>
      </w:r>
    </w:p>
    <w:p w14:paraId="11C6F263" w14:textId="77777777" w:rsidR="0029450A" w:rsidRDefault="0029450A" w:rsidP="0029450A">
      <w:pPr>
        <w:ind w:left="720"/>
      </w:pPr>
      <w:r>
        <w:t>12</w:t>
      </w:r>
      <w:r>
        <w:tab/>
        <w:t>1897</w:t>
      </w:r>
    </w:p>
    <w:p w14:paraId="184D7910" w14:textId="77777777" w:rsidR="0029450A" w:rsidRDefault="0029450A" w:rsidP="0029450A">
      <w:pPr>
        <w:ind w:left="720"/>
      </w:pPr>
      <w:r>
        <w:t>13</w:t>
      </w:r>
      <w:r>
        <w:tab/>
        <w:t>1856</w:t>
      </w:r>
    </w:p>
    <w:p w14:paraId="6F2A1E05" w14:textId="77777777" w:rsidR="0029450A" w:rsidRDefault="0029450A" w:rsidP="0029450A">
      <w:pPr>
        <w:ind w:left="720"/>
      </w:pPr>
      <w:r>
        <w:t>14</w:t>
      </w:r>
      <w:r>
        <w:tab/>
        <w:t>1942</w:t>
      </w:r>
    </w:p>
    <w:p w14:paraId="3DCEA366" w14:textId="77777777" w:rsidR="0029450A" w:rsidRDefault="0029450A" w:rsidP="0029450A">
      <w:pPr>
        <w:ind w:left="720"/>
      </w:pPr>
      <w:r>
        <w:t>15</w:t>
      </w:r>
      <w:r>
        <w:tab/>
        <w:t>1991</w:t>
      </w:r>
    </w:p>
    <w:p w14:paraId="00000068" w14:textId="2B1290B0" w:rsidR="00AC4B03" w:rsidRPr="00C64C97" w:rsidRDefault="00000000" w:rsidP="00C64C97">
      <w:pPr>
        <w:ind w:left="720"/>
      </w:pPr>
      <w:r>
        <w:rPr>
          <w:b/>
          <w:bCs/>
          <w:color w:val="FF0000"/>
        </w:rPr>
        <w:t>Approach (if any):</w:t>
      </w:r>
    </w:p>
    <w:p w14:paraId="0000006A" w14:textId="6806002A" w:rsidR="00AC4B03" w:rsidRDefault="0029450A">
      <w:pPr>
        <w:ind w:left="720"/>
      </w:pPr>
      <w:r>
        <w:t xml:space="preserve">Pivot Table name </w:t>
      </w:r>
      <w:r w:rsidRPr="0029450A">
        <w:t>Ticket Handle</w:t>
      </w:r>
      <w:r>
        <w:t xml:space="preserve"> in Q5 sheet</w:t>
      </w:r>
    </w:p>
    <w:p w14:paraId="0000006B" w14:textId="77777777" w:rsidR="00AC4B03" w:rsidRDefault="00000000">
      <w:pPr>
        <w:ind w:left="720"/>
        <w:rPr>
          <w:b/>
          <w:bCs/>
          <w:color w:val="FF0000"/>
        </w:rPr>
      </w:pPr>
      <w:r>
        <w:rPr>
          <w:b/>
          <w:bCs/>
          <w:color w:val="FF0000"/>
        </w:rPr>
        <w:t>Charts &amp; Tables (if any):</w:t>
      </w:r>
    </w:p>
    <w:p w14:paraId="122D3393" w14:textId="7271E20A" w:rsidR="0029450A" w:rsidRDefault="00C64C97" w:rsidP="00C64C97">
      <w:pPr>
        <w:ind w:left="720"/>
      </w:pPr>
      <w:bookmarkStart w:id="14" w:name="_2t43n13vmcu1" w:colFirst="0" w:colLast="0"/>
      <w:bookmarkEnd w:id="14"/>
      <w:r w:rsidRPr="00C64C97">
        <w:rPr>
          <w:noProof/>
        </w:rPr>
        <w:drawing>
          <wp:inline distT="0" distB="0" distL="0" distR="0" wp14:anchorId="56DC4F80" wp14:editId="3F31BECF">
            <wp:extent cx="3017420" cy="3158836"/>
            <wp:effectExtent l="0" t="0" r="0" b="3810"/>
            <wp:docPr id="91500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02907" name=""/>
                    <pic:cNvPicPr/>
                  </pic:nvPicPr>
                  <pic:blipFill>
                    <a:blip r:embed="rId9"/>
                    <a:stretch>
                      <a:fillRect/>
                    </a:stretch>
                  </pic:blipFill>
                  <pic:spPr>
                    <a:xfrm>
                      <a:off x="0" y="0"/>
                      <a:ext cx="3038051" cy="3180434"/>
                    </a:xfrm>
                    <a:prstGeom prst="rect">
                      <a:avLst/>
                    </a:prstGeom>
                  </pic:spPr>
                </pic:pic>
              </a:graphicData>
            </a:graphic>
          </wp:inline>
        </w:drawing>
      </w:r>
    </w:p>
    <w:p w14:paraId="00000071" w14:textId="77777777" w:rsidR="00AC4B03" w:rsidRDefault="00000000">
      <w:pPr>
        <w:pStyle w:val="Heading2"/>
      </w:pPr>
      <w:bookmarkStart w:id="15" w:name="_kll4nten029o" w:colFirst="0" w:colLast="0"/>
      <w:bookmarkEnd w:id="15"/>
      <w:r>
        <w:rPr>
          <w:b/>
          <w:bCs/>
          <w:color w:val="FF0000"/>
        </w:rPr>
        <w:t>Question 6: How can you extract the domain from the email addresses in the IT Agents sheet?</w:t>
      </w:r>
    </w:p>
    <w:p w14:paraId="00000072" w14:textId="77777777" w:rsidR="00AC4B03" w:rsidRDefault="00000000">
      <w:pPr>
        <w:pStyle w:val="Heading2"/>
        <w:rPr>
          <w:b/>
          <w:bCs/>
        </w:rPr>
      </w:pPr>
      <w:bookmarkStart w:id="16" w:name="_kb7p11zddlur" w:colFirst="0" w:colLast="0"/>
      <w:bookmarkEnd w:id="16"/>
      <w:r>
        <w:rPr>
          <w:b/>
          <w:bCs/>
        </w:rPr>
        <w:t>Solution:</w:t>
      </w:r>
    </w:p>
    <w:p w14:paraId="00000073" w14:textId="77777777" w:rsidR="00AC4B03" w:rsidRDefault="00AC4B03"/>
    <w:p w14:paraId="00000074" w14:textId="77777777" w:rsidR="00AC4B03" w:rsidRDefault="00000000">
      <w:pPr>
        <w:ind w:left="720"/>
        <w:rPr>
          <w:b/>
          <w:bCs/>
          <w:color w:val="FF0000"/>
        </w:rPr>
      </w:pPr>
      <w:r>
        <w:rPr>
          <w:b/>
          <w:bCs/>
          <w:color w:val="FF0000"/>
        </w:rPr>
        <w:t>Final Answer (if any):</w:t>
      </w:r>
    </w:p>
    <w:p w14:paraId="00000075" w14:textId="77777777" w:rsidR="00AC4B03" w:rsidRDefault="00000000">
      <w:pPr>
        <w:ind w:left="720"/>
      </w:pPr>
      <w:r>
        <w:t>&lt;Final answer or output&gt;</w:t>
      </w:r>
    </w:p>
    <w:p w14:paraId="00000076" w14:textId="77777777" w:rsidR="00AC4B03" w:rsidRDefault="00AC4B03">
      <w:pPr>
        <w:ind w:left="720"/>
      </w:pPr>
    </w:p>
    <w:p w14:paraId="00000077" w14:textId="77777777" w:rsidR="00AC4B03" w:rsidRDefault="00000000">
      <w:pPr>
        <w:ind w:left="720"/>
        <w:rPr>
          <w:b/>
          <w:bCs/>
          <w:color w:val="FF0000"/>
        </w:rPr>
      </w:pPr>
      <w:r>
        <w:rPr>
          <w:b/>
          <w:bCs/>
          <w:color w:val="FF0000"/>
        </w:rPr>
        <w:lastRenderedPageBreak/>
        <w:t>Approach (if any):</w:t>
      </w:r>
    </w:p>
    <w:p w14:paraId="00000078" w14:textId="7DEB6B27" w:rsidR="00AC4B03" w:rsidRDefault="0029450A">
      <w:pPr>
        <w:ind w:left="720"/>
      </w:pPr>
      <w:r>
        <w:t>Text to Column Method</w:t>
      </w:r>
      <w:r w:rsidR="00AB322F">
        <w:t xml:space="preserve"> and used formula </w:t>
      </w:r>
      <w:r w:rsidR="00AB322F" w:rsidRPr="00AB322F">
        <w:t>=LEFT(C</w:t>
      </w:r>
      <w:proofErr w:type="gramStart"/>
      <w:r w:rsidR="00AB322F" w:rsidRPr="00AB322F">
        <w:t>8,FIND</w:t>
      </w:r>
      <w:proofErr w:type="gramEnd"/>
      <w:r w:rsidR="00AB322F" w:rsidRPr="00AB322F">
        <w:t>(</w:t>
      </w:r>
      <w:proofErr w:type="gramStart"/>
      <w:r w:rsidR="00AB322F" w:rsidRPr="00AB322F">
        <w:t>".",C</w:t>
      </w:r>
      <w:proofErr w:type="gramEnd"/>
      <w:r w:rsidR="00AB322F" w:rsidRPr="00AB322F">
        <w:t>8)-1)</w:t>
      </w:r>
      <w:r w:rsidR="00AB322F">
        <w:t xml:space="preserve"> to get domain name</w:t>
      </w:r>
    </w:p>
    <w:p w14:paraId="00000079" w14:textId="77777777" w:rsidR="00AC4B03" w:rsidRDefault="00AC4B03">
      <w:pPr>
        <w:ind w:left="720"/>
      </w:pPr>
    </w:p>
    <w:p w14:paraId="0000007A" w14:textId="77777777" w:rsidR="00AC4B03" w:rsidRDefault="00000000">
      <w:pPr>
        <w:ind w:left="720"/>
        <w:rPr>
          <w:b/>
          <w:bCs/>
          <w:color w:val="FF0000"/>
        </w:rPr>
      </w:pPr>
      <w:r>
        <w:rPr>
          <w:b/>
          <w:bCs/>
          <w:color w:val="FF0000"/>
        </w:rPr>
        <w:t>Charts &amp; Tables (if any):</w:t>
      </w:r>
    </w:p>
    <w:p w14:paraId="4601BC51" w14:textId="77777777" w:rsidR="00C64C97" w:rsidRDefault="00C64C97" w:rsidP="0029450A">
      <w:pPr>
        <w:ind w:left="720"/>
        <w:rPr>
          <w:noProof/>
        </w:rPr>
      </w:pPr>
    </w:p>
    <w:p w14:paraId="00000080" w14:textId="6D2F0079" w:rsidR="00AC4B03" w:rsidRDefault="00AB322F" w:rsidP="0029450A">
      <w:pPr>
        <w:ind w:left="720"/>
      </w:pPr>
      <w:bookmarkStart w:id="17" w:name="_e0hw4ilu8tk" w:colFirst="0" w:colLast="0"/>
      <w:bookmarkStart w:id="18" w:name="_91zy5z9d4i6m" w:colFirst="0" w:colLast="0"/>
      <w:bookmarkEnd w:id="17"/>
      <w:bookmarkEnd w:id="18"/>
      <w:r w:rsidRPr="00AB322F">
        <w:rPr>
          <w:noProof/>
        </w:rPr>
        <w:drawing>
          <wp:inline distT="0" distB="0" distL="0" distR="0" wp14:anchorId="3F321951" wp14:editId="00021FE8">
            <wp:extent cx="5456393" cy="3200677"/>
            <wp:effectExtent l="0" t="0" r="0" b="0"/>
            <wp:docPr id="42457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79866" name=""/>
                    <pic:cNvPicPr/>
                  </pic:nvPicPr>
                  <pic:blipFill>
                    <a:blip r:embed="rId10"/>
                    <a:stretch>
                      <a:fillRect/>
                    </a:stretch>
                  </pic:blipFill>
                  <pic:spPr>
                    <a:xfrm>
                      <a:off x="0" y="0"/>
                      <a:ext cx="5456393" cy="3200677"/>
                    </a:xfrm>
                    <a:prstGeom prst="rect">
                      <a:avLst/>
                    </a:prstGeom>
                  </pic:spPr>
                </pic:pic>
              </a:graphicData>
            </a:graphic>
          </wp:inline>
        </w:drawing>
      </w:r>
    </w:p>
    <w:p w14:paraId="53DAC160" w14:textId="77777777" w:rsidR="0029450A" w:rsidRDefault="0029450A" w:rsidP="0029450A">
      <w:pPr>
        <w:ind w:left="720"/>
      </w:pPr>
    </w:p>
    <w:p w14:paraId="593B84B9" w14:textId="77777777" w:rsidR="0029450A" w:rsidRDefault="0029450A" w:rsidP="0029450A">
      <w:pPr>
        <w:ind w:left="720"/>
      </w:pPr>
    </w:p>
    <w:p w14:paraId="00000081" w14:textId="77777777" w:rsidR="00AC4B03" w:rsidRDefault="00000000">
      <w:pPr>
        <w:pStyle w:val="Heading2"/>
      </w:pPr>
      <w:bookmarkStart w:id="19" w:name="_btgmogik7n3d" w:colFirst="0" w:colLast="0"/>
      <w:bookmarkEnd w:id="19"/>
      <w:r>
        <w:rPr>
          <w:b/>
          <w:bCs/>
          <w:color w:val="FF0000"/>
        </w:rPr>
        <w:t>Question 7: How can you find the full name of an agent given their Agent ID?</w:t>
      </w:r>
    </w:p>
    <w:p w14:paraId="00000082" w14:textId="77777777" w:rsidR="00AC4B03" w:rsidRDefault="00000000">
      <w:pPr>
        <w:pStyle w:val="Heading2"/>
        <w:rPr>
          <w:b/>
          <w:bCs/>
        </w:rPr>
      </w:pPr>
      <w:bookmarkStart w:id="20" w:name="_hg9qrpkuagu8" w:colFirst="0" w:colLast="0"/>
      <w:bookmarkEnd w:id="20"/>
      <w:r>
        <w:rPr>
          <w:b/>
          <w:bCs/>
        </w:rPr>
        <w:t>Solution:</w:t>
      </w:r>
    </w:p>
    <w:p w14:paraId="00000083" w14:textId="77777777" w:rsidR="00AC4B03" w:rsidRDefault="00AC4B03"/>
    <w:p w14:paraId="00000084" w14:textId="77777777" w:rsidR="00AC4B03" w:rsidRDefault="00000000">
      <w:pPr>
        <w:ind w:left="720"/>
        <w:rPr>
          <w:b/>
          <w:bCs/>
          <w:color w:val="FF0000"/>
        </w:rPr>
      </w:pPr>
      <w:r>
        <w:rPr>
          <w:b/>
          <w:bCs/>
          <w:color w:val="FF0000"/>
        </w:rPr>
        <w:t>Final Answer (if any):</w:t>
      </w:r>
    </w:p>
    <w:p w14:paraId="00000085" w14:textId="0FE55908" w:rsidR="00AC4B03" w:rsidRDefault="008E5B78">
      <w:pPr>
        <w:ind w:left="720"/>
      </w:pPr>
      <w:r>
        <w:t>Agent Name is fetched using Agent I’D</w:t>
      </w:r>
    </w:p>
    <w:p w14:paraId="00000086" w14:textId="77777777" w:rsidR="00AC4B03" w:rsidRDefault="00AC4B03">
      <w:pPr>
        <w:ind w:left="720"/>
      </w:pPr>
    </w:p>
    <w:p w14:paraId="00000087" w14:textId="77777777" w:rsidR="00AC4B03" w:rsidRDefault="00000000">
      <w:pPr>
        <w:ind w:left="720"/>
        <w:rPr>
          <w:b/>
          <w:bCs/>
          <w:color w:val="FF0000"/>
        </w:rPr>
      </w:pPr>
      <w:r>
        <w:rPr>
          <w:b/>
          <w:bCs/>
          <w:color w:val="FF0000"/>
        </w:rPr>
        <w:t>Approach (if any):</w:t>
      </w:r>
    </w:p>
    <w:p w14:paraId="00000089" w14:textId="48FE5145" w:rsidR="00AC4B03" w:rsidRDefault="008E5B78">
      <w:pPr>
        <w:ind w:left="720"/>
      </w:pPr>
      <w:r w:rsidRPr="008E5B78">
        <w:t>=</w:t>
      </w:r>
      <w:proofErr w:type="gramStart"/>
      <w:r w:rsidRPr="008E5B78">
        <w:t>VLOOKUP(</w:t>
      </w:r>
      <w:proofErr w:type="gramEnd"/>
      <w:r w:rsidRPr="008E5B78">
        <w:t>D2,'IT Agents</w:t>
      </w:r>
      <w:proofErr w:type="gramStart"/>
      <w:r w:rsidRPr="008E5B78">
        <w:t>'!A</w:t>
      </w:r>
      <w:proofErr w:type="gramEnd"/>
      <w:r w:rsidRPr="008E5B78">
        <w:t>:B,2,0)</w:t>
      </w:r>
    </w:p>
    <w:p w14:paraId="0000008A" w14:textId="77777777" w:rsidR="00AC4B03" w:rsidRDefault="00000000">
      <w:pPr>
        <w:ind w:left="720"/>
        <w:rPr>
          <w:b/>
          <w:bCs/>
          <w:color w:val="FF0000"/>
        </w:rPr>
      </w:pPr>
      <w:r>
        <w:rPr>
          <w:b/>
          <w:bCs/>
          <w:color w:val="FF0000"/>
        </w:rPr>
        <w:t>Charts &amp; Tables (if any):</w:t>
      </w:r>
    </w:p>
    <w:p w14:paraId="0000008B" w14:textId="77777777" w:rsidR="00AC4B03" w:rsidRDefault="00000000">
      <w:pPr>
        <w:ind w:left="720"/>
      </w:pPr>
      <w:r>
        <w:t>- Table / Chart Name:</w:t>
      </w:r>
    </w:p>
    <w:p w14:paraId="0000008C" w14:textId="77777777" w:rsidR="00AC4B03" w:rsidRDefault="00000000">
      <w:pPr>
        <w:ind w:left="720"/>
      </w:pPr>
      <w:r>
        <w:t xml:space="preserve">  &lt;Name of the table or chart used&gt;</w:t>
      </w:r>
    </w:p>
    <w:p w14:paraId="0000008D" w14:textId="77777777" w:rsidR="00AC4B03" w:rsidRDefault="00000000">
      <w:pPr>
        <w:ind w:left="720"/>
      </w:pPr>
      <w:r>
        <w:t>- Description:</w:t>
      </w:r>
    </w:p>
    <w:p w14:paraId="0000008F" w14:textId="15F9877B" w:rsidR="00AC4B03" w:rsidRDefault="00000000" w:rsidP="00C64C97">
      <w:pPr>
        <w:ind w:left="720"/>
      </w:pPr>
      <w:r>
        <w:t xml:space="preserve">  &lt;What the table or chart represents&gt;</w:t>
      </w:r>
      <w:bookmarkStart w:id="21" w:name="_3xh8r6416cvp" w:colFirst="0" w:colLast="0"/>
      <w:bookmarkEnd w:id="21"/>
    </w:p>
    <w:p w14:paraId="00000090" w14:textId="77777777" w:rsidR="00AC4B03" w:rsidRDefault="00000000">
      <w:pPr>
        <w:pStyle w:val="Heading2"/>
      </w:pPr>
      <w:bookmarkStart w:id="22" w:name="_6du2cpfhraif" w:colFirst="0" w:colLast="0"/>
      <w:bookmarkEnd w:id="22"/>
      <w:r>
        <w:rPr>
          <w:b/>
          <w:bCs/>
          <w:color w:val="FF0000"/>
        </w:rPr>
        <w:lastRenderedPageBreak/>
        <w:t>Question 8: What is the count of each issue type (e.g., IT Error, IT Request)?</w:t>
      </w:r>
    </w:p>
    <w:p w14:paraId="00000091" w14:textId="77777777" w:rsidR="00AC4B03" w:rsidRDefault="00000000">
      <w:pPr>
        <w:pStyle w:val="Heading2"/>
        <w:rPr>
          <w:b/>
          <w:bCs/>
        </w:rPr>
      </w:pPr>
      <w:bookmarkStart w:id="23" w:name="_yla840l1bb24" w:colFirst="0" w:colLast="0"/>
      <w:bookmarkEnd w:id="23"/>
      <w:r>
        <w:rPr>
          <w:b/>
          <w:bCs/>
        </w:rPr>
        <w:t>Solution:</w:t>
      </w:r>
    </w:p>
    <w:p w14:paraId="00000092" w14:textId="77777777" w:rsidR="00AC4B03" w:rsidRDefault="00AC4B03"/>
    <w:p w14:paraId="00000093" w14:textId="77777777" w:rsidR="00AC4B03" w:rsidRDefault="00000000">
      <w:pPr>
        <w:ind w:left="720"/>
        <w:rPr>
          <w:b/>
          <w:bCs/>
          <w:color w:val="FF0000"/>
        </w:rPr>
      </w:pPr>
      <w:r>
        <w:rPr>
          <w:b/>
          <w:bCs/>
          <w:color w:val="FF0000"/>
        </w:rPr>
        <w:t>Final Answer (if any):</w:t>
      </w:r>
    </w:p>
    <w:p w14:paraId="04CE8813" w14:textId="77777777" w:rsidR="008E5B78" w:rsidRDefault="008E5B78" w:rsidP="008E5B78">
      <w:pPr>
        <w:ind w:left="720"/>
      </w:pPr>
      <w:r>
        <w:t>IT Error</w:t>
      </w:r>
      <w:r>
        <w:tab/>
        <w:t>24278</w:t>
      </w:r>
    </w:p>
    <w:p w14:paraId="00000094" w14:textId="0246E41F" w:rsidR="00AC4B03" w:rsidRDefault="008E5B78" w:rsidP="008E5B78">
      <w:pPr>
        <w:ind w:left="720"/>
      </w:pPr>
      <w:r>
        <w:t>IT Request</w:t>
      </w:r>
      <w:r>
        <w:tab/>
        <w:t>73220</w:t>
      </w:r>
    </w:p>
    <w:p w14:paraId="00000095" w14:textId="77777777" w:rsidR="00AC4B03" w:rsidRDefault="00AC4B03">
      <w:pPr>
        <w:ind w:left="720"/>
      </w:pPr>
    </w:p>
    <w:p w14:paraId="00000096" w14:textId="77777777" w:rsidR="00AC4B03" w:rsidRDefault="00000000">
      <w:pPr>
        <w:ind w:left="720"/>
        <w:rPr>
          <w:b/>
          <w:bCs/>
          <w:color w:val="FF0000"/>
        </w:rPr>
      </w:pPr>
      <w:r>
        <w:rPr>
          <w:b/>
          <w:bCs/>
          <w:color w:val="FF0000"/>
        </w:rPr>
        <w:t>Approach (if any):</w:t>
      </w:r>
    </w:p>
    <w:p w14:paraId="00AE8BE2" w14:textId="11A027A1" w:rsidR="008E5B78" w:rsidRDefault="008E5B78" w:rsidP="008E5B78">
      <w:pPr>
        <w:ind w:left="720"/>
      </w:pPr>
      <w:r w:rsidRPr="008E5B78">
        <w:t>=COUNTIF(</w:t>
      </w:r>
      <w:proofErr w:type="gramStart"/>
      <w:r w:rsidRPr="008E5B78">
        <w:t>Tickets!F</w:t>
      </w:r>
      <w:proofErr w:type="gramEnd"/>
      <w:r w:rsidRPr="008E5B78">
        <w:t>:</w:t>
      </w:r>
      <w:proofErr w:type="gramStart"/>
      <w:r w:rsidRPr="008E5B78">
        <w:t>F,Tickets</w:t>
      </w:r>
      <w:proofErr w:type="gramEnd"/>
      <w:r w:rsidRPr="008E5B78">
        <w:t>!F2)</w:t>
      </w:r>
    </w:p>
    <w:p w14:paraId="1DFA9E0C" w14:textId="2CBC3F8A" w:rsidR="008E5B78" w:rsidRDefault="008E5B78" w:rsidP="008E5B78">
      <w:pPr>
        <w:ind w:left="720"/>
      </w:pPr>
      <w:r w:rsidRPr="008E5B78">
        <w:t>=COUNTIF(</w:t>
      </w:r>
      <w:proofErr w:type="gramStart"/>
      <w:r w:rsidRPr="008E5B78">
        <w:t>Tickets!F</w:t>
      </w:r>
      <w:proofErr w:type="gramEnd"/>
      <w:r w:rsidRPr="008E5B78">
        <w:t>:</w:t>
      </w:r>
      <w:proofErr w:type="gramStart"/>
      <w:r w:rsidRPr="008E5B78">
        <w:t>F,Tickets</w:t>
      </w:r>
      <w:proofErr w:type="gramEnd"/>
      <w:r w:rsidRPr="008E5B78">
        <w:t>!F5)</w:t>
      </w:r>
    </w:p>
    <w:p w14:paraId="00000098" w14:textId="77777777" w:rsidR="00AC4B03" w:rsidRDefault="00AC4B03">
      <w:pPr>
        <w:ind w:left="720"/>
      </w:pPr>
    </w:p>
    <w:p w14:paraId="00000099" w14:textId="77777777" w:rsidR="00AC4B03" w:rsidRDefault="00000000">
      <w:pPr>
        <w:ind w:left="720"/>
        <w:rPr>
          <w:b/>
          <w:bCs/>
          <w:color w:val="FF0000"/>
        </w:rPr>
      </w:pPr>
      <w:r>
        <w:rPr>
          <w:b/>
          <w:bCs/>
          <w:color w:val="FF0000"/>
        </w:rPr>
        <w:t>Charts &amp; Tables (if any):</w:t>
      </w:r>
    </w:p>
    <w:p w14:paraId="0000009A" w14:textId="77777777" w:rsidR="00AC4B03" w:rsidRDefault="00000000">
      <w:pPr>
        <w:ind w:left="720"/>
      </w:pPr>
      <w:r>
        <w:t>- Table / Chart Name:</w:t>
      </w:r>
    </w:p>
    <w:p w14:paraId="0000009B" w14:textId="77777777" w:rsidR="00AC4B03" w:rsidRDefault="00000000">
      <w:pPr>
        <w:ind w:left="720"/>
      </w:pPr>
      <w:r>
        <w:t xml:space="preserve">  &lt;Name of the table or chart used&gt;</w:t>
      </w:r>
    </w:p>
    <w:p w14:paraId="0000009C" w14:textId="77777777" w:rsidR="00AC4B03" w:rsidRDefault="00000000">
      <w:pPr>
        <w:ind w:left="720"/>
      </w:pPr>
      <w:r>
        <w:t>- Description:</w:t>
      </w:r>
    </w:p>
    <w:p w14:paraId="0000009D" w14:textId="77777777" w:rsidR="00AC4B03" w:rsidRDefault="00000000">
      <w:pPr>
        <w:ind w:left="720"/>
      </w:pPr>
      <w:r>
        <w:t xml:space="preserve">  &lt;What the table or chart represents&gt;</w:t>
      </w:r>
    </w:p>
    <w:p w14:paraId="0000009E" w14:textId="77777777" w:rsidR="00AC4B03" w:rsidRDefault="00000000">
      <w:pPr>
        <w:pStyle w:val="Heading2"/>
      </w:pPr>
      <w:bookmarkStart w:id="24" w:name="_9e7cv5x62vju" w:colFirst="0" w:colLast="0"/>
      <w:bookmarkEnd w:id="24"/>
      <w:r>
        <w:rPr>
          <w:b/>
          <w:bCs/>
          <w:color w:val="FF0000"/>
        </w:rPr>
        <w:t>Question 9: What is the average resolution time for tickets?</w:t>
      </w:r>
    </w:p>
    <w:p w14:paraId="0000009F" w14:textId="77777777" w:rsidR="00AC4B03" w:rsidRDefault="00000000">
      <w:pPr>
        <w:pStyle w:val="Heading2"/>
        <w:rPr>
          <w:b/>
          <w:bCs/>
        </w:rPr>
      </w:pPr>
      <w:bookmarkStart w:id="25" w:name="_1dscm1wtu4ei" w:colFirst="0" w:colLast="0"/>
      <w:bookmarkEnd w:id="25"/>
      <w:r>
        <w:rPr>
          <w:b/>
          <w:bCs/>
        </w:rPr>
        <w:t>Solution:</w:t>
      </w:r>
    </w:p>
    <w:p w14:paraId="000000A0" w14:textId="77777777" w:rsidR="00AC4B03" w:rsidRDefault="00AC4B03"/>
    <w:p w14:paraId="000000A1" w14:textId="77777777" w:rsidR="00AC4B03" w:rsidRDefault="00000000">
      <w:pPr>
        <w:ind w:left="720"/>
        <w:rPr>
          <w:b/>
          <w:bCs/>
          <w:color w:val="FF0000"/>
        </w:rPr>
      </w:pPr>
      <w:r>
        <w:rPr>
          <w:b/>
          <w:bCs/>
          <w:color w:val="FF0000"/>
        </w:rPr>
        <w:t>Final Answer (if any):</w:t>
      </w:r>
    </w:p>
    <w:p w14:paraId="000000A2" w14:textId="77E31366" w:rsidR="00AC4B03" w:rsidRDefault="008E5B78">
      <w:pPr>
        <w:ind w:left="720"/>
      </w:pPr>
      <w:r w:rsidRPr="008E5B78">
        <w:t>4.553149808</w:t>
      </w:r>
    </w:p>
    <w:p w14:paraId="000000A3" w14:textId="77777777" w:rsidR="00AC4B03" w:rsidRDefault="00AC4B03">
      <w:pPr>
        <w:ind w:left="720"/>
      </w:pPr>
    </w:p>
    <w:p w14:paraId="000000A4" w14:textId="77777777" w:rsidR="00AC4B03" w:rsidRDefault="00000000">
      <w:pPr>
        <w:ind w:left="720"/>
        <w:rPr>
          <w:b/>
          <w:bCs/>
          <w:color w:val="FF0000"/>
        </w:rPr>
      </w:pPr>
      <w:r>
        <w:rPr>
          <w:b/>
          <w:bCs/>
          <w:color w:val="FF0000"/>
        </w:rPr>
        <w:t>Approach (if any):</w:t>
      </w:r>
    </w:p>
    <w:p w14:paraId="000000A6" w14:textId="396373A2" w:rsidR="00AC4B03" w:rsidRDefault="008E5B78">
      <w:pPr>
        <w:ind w:left="720"/>
      </w:pPr>
      <w:r w:rsidRPr="008E5B78">
        <w:t>=AVERAGE(</w:t>
      </w:r>
      <w:proofErr w:type="gramStart"/>
      <w:r w:rsidRPr="008E5B78">
        <w:t>Tickets!I2:I97499</w:t>
      </w:r>
      <w:proofErr w:type="gramEnd"/>
      <w:r w:rsidRPr="008E5B78">
        <w:t>)</w:t>
      </w:r>
    </w:p>
    <w:p w14:paraId="000000A7" w14:textId="77777777" w:rsidR="00AC4B03" w:rsidRDefault="00000000">
      <w:pPr>
        <w:ind w:left="720"/>
        <w:rPr>
          <w:b/>
          <w:bCs/>
          <w:color w:val="FF0000"/>
        </w:rPr>
      </w:pPr>
      <w:r>
        <w:rPr>
          <w:b/>
          <w:bCs/>
          <w:color w:val="FF0000"/>
        </w:rPr>
        <w:t>Charts &amp; Tables (if any):</w:t>
      </w:r>
    </w:p>
    <w:p w14:paraId="000000A8" w14:textId="77777777" w:rsidR="00AC4B03" w:rsidRDefault="00000000">
      <w:pPr>
        <w:ind w:left="720"/>
      </w:pPr>
      <w:r>
        <w:t>- Table / Chart Name:</w:t>
      </w:r>
    </w:p>
    <w:p w14:paraId="000000A9" w14:textId="77777777" w:rsidR="00AC4B03" w:rsidRDefault="00000000">
      <w:pPr>
        <w:ind w:left="720"/>
      </w:pPr>
      <w:r>
        <w:t xml:space="preserve">  &lt;Name of the table or chart used&gt;</w:t>
      </w:r>
    </w:p>
    <w:p w14:paraId="000000AA" w14:textId="77777777" w:rsidR="00AC4B03" w:rsidRDefault="00000000">
      <w:pPr>
        <w:ind w:left="720"/>
      </w:pPr>
      <w:r>
        <w:t>- Description:</w:t>
      </w:r>
    </w:p>
    <w:p w14:paraId="000000AB" w14:textId="77777777" w:rsidR="00AC4B03" w:rsidRDefault="00000000">
      <w:pPr>
        <w:ind w:left="720"/>
      </w:pPr>
      <w:r>
        <w:t xml:space="preserve">  &lt;What the table or chart represents&gt;</w:t>
      </w:r>
    </w:p>
    <w:p w14:paraId="000000AE" w14:textId="6D3CFEF9" w:rsidR="00AC4B03" w:rsidRDefault="00000000">
      <w:pPr>
        <w:pStyle w:val="Heading2"/>
      </w:pPr>
      <w:bookmarkStart w:id="26" w:name="_yekmuiy0we92" w:colFirst="0" w:colLast="0"/>
      <w:bookmarkStart w:id="27" w:name="_vakr6crhgyn7" w:colFirst="0" w:colLast="0"/>
      <w:bookmarkStart w:id="28" w:name="_ekxa5ydboat0" w:colFirst="0" w:colLast="0"/>
      <w:bookmarkEnd w:id="26"/>
      <w:bookmarkEnd w:id="27"/>
      <w:bookmarkEnd w:id="28"/>
      <w:r>
        <w:rPr>
          <w:b/>
          <w:bCs/>
          <w:color w:val="FF0000"/>
        </w:rPr>
        <w:t>Question 10: How has the volume of tickets changed over time?</w:t>
      </w:r>
    </w:p>
    <w:p w14:paraId="000000AF" w14:textId="77777777" w:rsidR="00AC4B03" w:rsidRDefault="00000000">
      <w:pPr>
        <w:pStyle w:val="Heading2"/>
        <w:rPr>
          <w:b/>
          <w:bCs/>
        </w:rPr>
      </w:pPr>
      <w:bookmarkStart w:id="29" w:name="_2eodkydwc0l4" w:colFirst="0" w:colLast="0"/>
      <w:bookmarkEnd w:id="29"/>
      <w:r>
        <w:rPr>
          <w:b/>
          <w:bCs/>
        </w:rPr>
        <w:t>Solution:</w:t>
      </w:r>
    </w:p>
    <w:p w14:paraId="000000B0" w14:textId="77777777" w:rsidR="00AC4B03" w:rsidRDefault="00AC4B03"/>
    <w:p w14:paraId="000000B1" w14:textId="77777777" w:rsidR="00AC4B03" w:rsidRDefault="00000000">
      <w:pPr>
        <w:ind w:left="720"/>
        <w:rPr>
          <w:b/>
          <w:bCs/>
          <w:color w:val="FF0000"/>
        </w:rPr>
      </w:pPr>
      <w:r>
        <w:rPr>
          <w:b/>
          <w:bCs/>
          <w:color w:val="FF0000"/>
        </w:rPr>
        <w:t>Final Answer (if any):</w:t>
      </w:r>
    </w:p>
    <w:p w14:paraId="000000B3" w14:textId="115B1AA6" w:rsidR="00AC4B03" w:rsidRDefault="00D24CF9">
      <w:pPr>
        <w:ind w:left="720"/>
      </w:pPr>
      <w:r w:rsidRPr="00D24CF9">
        <w:lastRenderedPageBreak/>
        <w:t>it started from 13051 to last 29088</w:t>
      </w:r>
    </w:p>
    <w:p w14:paraId="530B5130" w14:textId="77777777" w:rsidR="00D24CF9" w:rsidRDefault="00D24CF9">
      <w:pPr>
        <w:ind w:left="720"/>
      </w:pPr>
    </w:p>
    <w:p w14:paraId="000000B4" w14:textId="77777777" w:rsidR="00AC4B03" w:rsidRDefault="00000000">
      <w:pPr>
        <w:ind w:left="720"/>
        <w:rPr>
          <w:b/>
          <w:bCs/>
          <w:color w:val="FF0000"/>
        </w:rPr>
      </w:pPr>
      <w:r>
        <w:rPr>
          <w:b/>
          <w:bCs/>
          <w:color w:val="FF0000"/>
        </w:rPr>
        <w:t>Approach (if any):</w:t>
      </w:r>
    </w:p>
    <w:p w14:paraId="000000B5" w14:textId="5BF0F06F" w:rsidR="00AC4B03" w:rsidRDefault="00D24CF9">
      <w:pPr>
        <w:ind w:left="720"/>
      </w:pPr>
      <w:r>
        <w:t>Pivot Table &amp; Chart in Q 10 Sheet</w:t>
      </w:r>
    </w:p>
    <w:p w14:paraId="000000B6" w14:textId="77777777" w:rsidR="00AC4B03" w:rsidRDefault="00AC4B03">
      <w:pPr>
        <w:ind w:left="720"/>
      </w:pPr>
    </w:p>
    <w:p w14:paraId="000000BC" w14:textId="4544C890" w:rsidR="00AC4B03" w:rsidRDefault="00000000" w:rsidP="00D24CF9">
      <w:pPr>
        <w:ind w:left="720"/>
        <w:rPr>
          <w:b/>
          <w:bCs/>
          <w:color w:val="FF0000"/>
        </w:rPr>
      </w:pPr>
      <w:r>
        <w:rPr>
          <w:b/>
          <w:bCs/>
          <w:color w:val="FF0000"/>
        </w:rPr>
        <w:t>Charts &amp; Tables (if any):</w:t>
      </w:r>
      <w:bookmarkStart w:id="30" w:name="_wje4ouyjyjze" w:colFirst="0" w:colLast="0"/>
      <w:bookmarkEnd w:id="30"/>
    </w:p>
    <w:p w14:paraId="736F8069" w14:textId="4DCFECC8" w:rsidR="00D24CF9" w:rsidRPr="00D24CF9" w:rsidRDefault="00D24CF9" w:rsidP="00D24CF9">
      <w:pPr>
        <w:ind w:left="720"/>
        <w:rPr>
          <w:b/>
          <w:bCs/>
        </w:rPr>
      </w:pPr>
      <w:r w:rsidRPr="00D24CF9">
        <w:rPr>
          <w:b/>
          <w:bCs/>
        </w:rPr>
        <w:t>Pivot Table Name: Volume Time</w:t>
      </w:r>
    </w:p>
    <w:p w14:paraId="008A8481" w14:textId="75B90BFD" w:rsidR="00D24CF9" w:rsidRPr="00D24CF9" w:rsidRDefault="00D24CF9" w:rsidP="00D24CF9">
      <w:pPr>
        <w:ind w:left="720"/>
        <w:rPr>
          <w:b/>
          <w:bCs/>
        </w:rPr>
      </w:pPr>
      <w:r w:rsidRPr="00D24CF9">
        <w:rPr>
          <w:b/>
          <w:bCs/>
          <w:noProof/>
        </w:rPr>
        <w:drawing>
          <wp:inline distT="0" distB="0" distL="0" distR="0" wp14:anchorId="570DD182" wp14:editId="482B57F2">
            <wp:extent cx="2194750" cy="1585097"/>
            <wp:effectExtent l="0" t="0" r="0" b="0"/>
            <wp:docPr id="119665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50334" name=""/>
                    <pic:cNvPicPr/>
                  </pic:nvPicPr>
                  <pic:blipFill>
                    <a:blip r:embed="rId11"/>
                    <a:stretch>
                      <a:fillRect/>
                    </a:stretch>
                  </pic:blipFill>
                  <pic:spPr>
                    <a:xfrm>
                      <a:off x="0" y="0"/>
                      <a:ext cx="2194750" cy="1585097"/>
                    </a:xfrm>
                    <a:prstGeom prst="rect">
                      <a:avLst/>
                    </a:prstGeom>
                  </pic:spPr>
                </pic:pic>
              </a:graphicData>
            </a:graphic>
          </wp:inline>
        </w:drawing>
      </w:r>
    </w:p>
    <w:p w14:paraId="5791C14B" w14:textId="193BCA28" w:rsidR="00D24CF9" w:rsidRPr="00D24CF9" w:rsidRDefault="00D24CF9" w:rsidP="00D24CF9">
      <w:pPr>
        <w:ind w:left="720"/>
        <w:rPr>
          <w:b/>
          <w:bCs/>
        </w:rPr>
      </w:pPr>
      <w:r w:rsidRPr="00D24CF9">
        <w:rPr>
          <w:b/>
          <w:bCs/>
        </w:rPr>
        <w:t>Chart Name: Volume Chart</w:t>
      </w:r>
    </w:p>
    <w:p w14:paraId="621239FE" w14:textId="06FF7777" w:rsidR="00D24CF9" w:rsidRPr="00D24CF9" w:rsidRDefault="00D24CF9" w:rsidP="00D24CF9">
      <w:pPr>
        <w:ind w:left="720"/>
        <w:rPr>
          <w:b/>
          <w:bCs/>
          <w:color w:val="FF0000"/>
        </w:rPr>
      </w:pPr>
      <w:r w:rsidRPr="00D24CF9">
        <w:rPr>
          <w:b/>
          <w:bCs/>
          <w:noProof/>
          <w:color w:val="FF0000"/>
        </w:rPr>
        <w:drawing>
          <wp:inline distT="0" distB="0" distL="0" distR="0" wp14:anchorId="1196BF37" wp14:editId="3B5E33A6">
            <wp:extent cx="3643745" cy="1946389"/>
            <wp:effectExtent l="0" t="0" r="0" b="0"/>
            <wp:docPr id="82692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21369" name=""/>
                    <pic:cNvPicPr/>
                  </pic:nvPicPr>
                  <pic:blipFill>
                    <a:blip r:embed="rId12"/>
                    <a:stretch>
                      <a:fillRect/>
                    </a:stretch>
                  </pic:blipFill>
                  <pic:spPr>
                    <a:xfrm>
                      <a:off x="0" y="0"/>
                      <a:ext cx="3663388" cy="1956882"/>
                    </a:xfrm>
                    <a:prstGeom prst="rect">
                      <a:avLst/>
                    </a:prstGeom>
                  </pic:spPr>
                </pic:pic>
              </a:graphicData>
            </a:graphic>
          </wp:inline>
        </w:drawing>
      </w:r>
    </w:p>
    <w:p w14:paraId="000000BD" w14:textId="77777777" w:rsidR="00AC4B03" w:rsidRDefault="00AC4B03"/>
    <w:p w14:paraId="000000BE" w14:textId="77777777" w:rsidR="00AC4B03" w:rsidRDefault="00AC4B03"/>
    <w:p w14:paraId="000000BF" w14:textId="77777777" w:rsidR="00AC4B03" w:rsidRDefault="00000000">
      <w:pPr>
        <w:pStyle w:val="Heading2"/>
      </w:pPr>
      <w:bookmarkStart w:id="31" w:name="_gy0romjxxnk" w:colFirst="0" w:colLast="0"/>
      <w:bookmarkEnd w:id="31"/>
      <w:r>
        <w:rPr>
          <w:b/>
          <w:bCs/>
          <w:color w:val="FF0000"/>
        </w:rPr>
        <w:t>Question 11: What is the average age of the IT agents?</w:t>
      </w:r>
    </w:p>
    <w:p w14:paraId="000000C0" w14:textId="77777777" w:rsidR="00AC4B03" w:rsidRDefault="00000000">
      <w:pPr>
        <w:pStyle w:val="Heading2"/>
        <w:rPr>
          <w:b/>
          <w:bCs/>
        </w:rPr>
      </w:pPr>
      <w:bookmarkStart w:id="32" w:name="_kf76kc9wtt0z" w:colFirst="0" w:colLast="0"/>
      <w:bookmarkEnd w:id="32"/>
      <w:r>
        <w:rPr>
          <w:b/>
          <w:bCs/>
        </w:rPr>
        <w:t>Solution:</w:t>
      </w:r>
    </w:p>
    <w:p w14:paraId="000000C1" w14:textId="77777777" w:rsidR="00AC4B03" w:rsidRDefault="00AC4B03"/>
    <w:p w14:paraId="000000C2" w14:textId="77777777" w:rsidR="00AC4B03" w:rsidRDefault="00000000">
      <w:pPr>
        <w:ind w:left="720"/>
        <w:rPr>
          <w:b/>
          <w:bCs/>
          <w:color w:val="FF0000"/>
        </w:rPr>
      </w:pPr>
      <w:r>
        <w:rPr>
          <w:b/>
          <w:bCs/>
          <w:color w:val="FF0000"/>
        </w:rPr>
        <w:t>Final Answer (if any):</w:t>
      </w:r>
    </w:p>
    <w:p w14:paraId="000000C3" w14:textId="4073ACBA" w:rsidR="00AC4B03" w:rsidRDefault="00EE32AB">
      <w:pPr>
        <w:ind w:left="720"/>
      </w:pPr>
      <w:r>
        <w:t>41 is the Average age</w:t>
      </w:r>
    </w:p>
    <w:p w14:paraId="000000C4" w14:textId="77777777" w:rsidR="00AC4B03" w:rsidRDefault="00AC4B03">
      <w:pPr>
        <w:ind w:left="720"/>
      </w:pPr>
    </w:p>
    <w:p w14:paraId="000000C5" w14:textId="77777777" w:rsidR="00AC4B03" w:rsidRDefault="00000000">
      <w:pPr>
        <w:ind w:left="720"/>
        <w:rPr>
          <w:b/>
          <w:bCs/>
          <w:color w:val="FF0000"/>
        </w:rPr>
      </w:pPr>
      <w:r>
        <w:rPr>
          <w:b/>
          <w:bCs/>
          <w:color w:val="FF0000"/>
        </w:rPr>
        <w:t>Approach (if any):</w:t>
      </w:r>
    </w:p>
    <w:p w14:paraId="000000C6" w14:textId="10404865" w:rsidR="00AC4B03" w:rsidRDefault="00EE32AB" w:rsidP="00EE32AB">
      <w:pPr>
        <w:pStyle w:val="ListParagraph"/>
        <w:numPr>
          <w:ilvl w:val="0"/>
          <w:numId w:val="2"/>
        </w:numPr>
      </w:pPr>
      <w:r>
        <w:t xml:space="preserve">I created age column in IT Agent sheet using </w:t>
      </w:r>
      <w:r w:rsidRPr="00EE32AB">
        <w:t>=DATEDIF(DATE(D</w:t>
      </w:r>
      <w:proofErr w:type="gramStart"/>
      <w:r w:rsidRPr="00EE32AB">
        <w:t>2,E2,F</w:t>
      </w:r>
      <w:proofErr w:type="gramEnd"/>
      <w:r w:rsidRPr="00EE32AB">
        <w:t>2</w:t>
      </w:r>
      <w:proofErr w:type="gramStart"/>
      <w:r w:rsidRPr="00EE32AB">
        <w:t>),TODAY</w:t>
      </w:r>
      <w:proofErr w:type="gramEnd"/>
      <w:r w:rsidRPr="00EE32AB">
        <w:t>(),"Y")</w:t>
      </w:r>
    </w:p>
    <w:p w14:paraId="6B3CA755" w14:textId="0D25F1BC" w:rsidR="00EE32AB" w:rsidRDefault="00EE32AB" w:rsidP="00EE32AB">
      <w:pPr>
        <w:pStyle w:val="ListParagraph"/>
        <w:numPr>
          <w:ilvl w:val="0"/>
          <w:numId w:val="2"/>
        </w:numPr>
      </w:pPr>
      <w:r>
        <w:t xml:space="preserve">Then I count average using </w:t>
      </w:r>
      <w:r w:rsidRPr="00EE32AB">
        <w:t>=</w:t>
      </w:r>
      <w:proofErr w:type="gramStart"/>
      <w:r w:rsidRPr="00EE32AB">
        <w:t>AVERAGE(</w:t>
      </w:r>
      <w:proofErr w:type="gramEnd"/>
      <w:r w:rsidRPr="00EE32AB">
        <w:t>'IT Agents</w:t>
      </w:r>
      <w:proofErr w:type="gramStart"/>
      <w:r w:rsidRPr="00EE32AB">
        <w:t>'!G2:G51</w:t>
      </w:r>
      <w:proofErr w:type="gramEnd"/>
      <w:r w:rsidRPr="00EE32AB">
        <w:t>)</w:t>
      </w:r>
    </w:p>
    <w:p w14:paraId="000000C7" w14:textId="77777777" w:rsidR="00AC4B03" w:rsidRDefault="00AC4B03">
      <w:pPr>
        <w:ind w:left="720"/>
      </w:pPr>
    </w:p>
    <w:p w14:paraId="000000C8" w14:textId="77777777" w:rsidR="00AC4B03" w:rsidRDefault="00000000">
      <w:pPr>
        <w:ind w:left="720"/>
        <w:rPr>
          <w:b/>
          <w:bCs/>
          <w:color w:val="FF0000"/>
        </w:rPr>
      </w:pPr>
      <w:r>
        <w:rPr>
          <w:b/>
          <w:bCs/>
          <w:color w:val="FF0000"/>
        </w:rPr>
        <w:t>Charts &amp; Tables (if any):</w:t>
      </w:r>
    </w:p>
    <w:p w14:paraId="000000C9" w14:textId="77777777" w:rsidR="00AC4B03" w:rsidRDefault="00000000">
      <w:pPr>
        <w:ind w:left="720"/>
      </w:pPr>
      <w:r>
        <w:t>- Table / Chart Name:</w:t>
      </w:r>
    </w:p>
    <w:p w14:paraId="000000CA" w14:textId="77777777" w:rsidR="00AC4B03" w:rsidRDefault="00000000">
      <w:pPr>
        <w:ind w:left="720"/>
      </w:pPr>
      <w:r>
        <w:t xml:space="preserve">  &lt;Name of the table or chart used&gt;</w:t>
      </w:r>
    </w:p>
    <w:p w14:paraId="000000CB" w14:textId="77777777" w:rsidR="00AC4B03" w:rsidRDefault="00000000">
      <w:pPr>
        <w:ind w:left="720"/>
      </w:pPr>
      <w:r>
        <w:lastRenderedPageBreak/>
        <w:t>- Description:</w:t>
      </w:r>
    </w:p>
    <w:p w14:paraId="000000CC" w14:textId="77777777" w:rsidR="00AC4B03" w:rsidRDefault="00000000">
      <w:pPr>
        <w:ind w:left="720"/>
      </w:pPr>
      <w:r>
        <w:t xml:space="preserve">  &lt;What the table or chart represents&gt;</w:t>
      </w:r>
    </w:p>
    <w:p w14:paraId="000000CD" w14:textId="77777777" w:rsidR="00AC4B03" w:rsidRDefault="00AC4B03">
      <w:pPr>
        <w:pStyle w:val="Heading2"/>
      </w:pPr>
      <w:bookmarkStart w:id="33" w:name="_uzw6qa5qpu97" w:colFirst="0" w:colLast="0"/>
      <w:bookmarkEnd w:id="33"/>
    </w:p>
    <w:p w14:paraId="000000CE" w14:textId="77777777" w:rsidR="00AC4B03" w:rsidRDefault="00000000">
      <w:pPr>
        <w:pStyle w:val="Heading2"/>
      </w:pPr>
      <w:bookmarkStart w:id="34" w:name="_sb3zi5crovjf" w:colFirst="0" w:colLast="0"/>
      <w:bookmarkEnd w:id="34"/>
      <w:r>
        <w:rPr>
          <w:b/>
          <w:bCs/>
          <w:color w:val="FF0000"/>
        </w:rPr>
        <w:t>Question 12: Is there a correlation between the severity of issues and the resolution time?</w:t>
      </w:r>
    </w:p>
    <w:p w14:paraId="000000CF" w14:textId="18F62B74" w:rsidR="00AC4B03" w:rsidRDefault="00000000">
      <w:pPr>
        <w:pStyle w:val="Heading2"/>
        <w:rPr>
          <w:b/>
          <w:bCs/>
        </w:rPr>
      </w:pPr>
      <w:bookmarkStart w:id="35" w:name="_lb9b8hk553e1" w:colFirst="0" w:colLast="0"/>
      <w:bookmarkEnd w:id="35"/>
      <w:r>
        <w:rPr>
          <w:b/>
          <w:bCs/>
        </w:rPr>
        <w:t>Solution:</w:t>
      </w:r>
    </w:p>
    <w:p w14:paraId="000000D0" w14:textId="77777777" w:rsidR="00AC4B03" w:rsidRDefault="00AC4B03"/>
    <w:p w14:paraId="000000D1" w14:textId="77777777" w:rsidR="00AC4B03" w:rsidRDefault="00000000">
      <w:pPr>
        <w:ind w:left="720"/>
        <w:rPr>
          <w:b/>
          <w:bCs/>
          <w:color w:val="FF0000"/>
        </w:rPr>
      </w:pPr>
      <w:r>
        <w:rPr>
          <w:b/>
          <w:bCs/>
          <w:color w:val="FF0000"/>
        </w:rPr>
        <w:t>Final Answer (if any):</w:t>
      </w:r>
    </w:p>
    <w:p w14:paraId="000000D2" w14:textId="69EFACE0" w:rsidR="00AC4B03" w:rsidRDefault="00555E32">
      <w:pPr>
        <w:ind w:left="720"/>
      </w:pPr>
      <w:r w:rsidRPr="00555E32">
        <w:t>-0.040536349</w:t>
      </w:r>
    </w:p>
    <w:p w14:paraId="000000D3" w14:textId="77777777" w:rsidR="00AC4B03" w:rsidRDefault="00AC4B03">
      <w:pPr>
        <w:ind w:left="720"/>
      </w:pPr>
    </w:p>
    <w:p w14:paraId="000000D4" w14:textId="77777777" w:rsidR="00AC4B03" w:rsidRDefault="00000000">
      <w:pPr>
        <w:ind w:left="720"/>
        <w:rPr>
          <w:b/>
          <w:bCs/>
          <w:color w:val="FF0000"/>
        </w:rPr>
      </w:pPr>
      <w:r>
        <w:rPr>
          <w:b/>
          <w:bCs/>
          <w:color w:val="FF0000"/>
        </w:rPr>
        <w:t>Approach (if any):</w:t>
      </w:r>
    </w:p>
    <w:p w14:paraId="000000D5" w14:textId="3BF7A1DA" w:rsidR="00AC4B03" w:rsidRDefault="007A63B0">
      <w:pPr>
        <w:ind w:left="720"/>
      </w:pPr>
      <w:proofErr w:type="gramStart"/>
      <w:r>
        <w:t>First</w:t>
      </w:r>
      <w:proofErr w:type="gramEnd"/>
      <w:r>
        <w:t xml:space="preserve"> I look the left value of 1 character from severity then I converted into a number then performed.</w:t>
      </w:r>
    </w:p>
    <w:p w14:paraId="000000D6" w14:textId="77777777" w:rsidR="00AC4B03" w:rsidRDefault="00AC4B03">
      <w:pPr>
        <w:ind w:left="720"/>
      </w:pPr>
    </w:p>
    <w:p w14:paraId="000000DD" w14:textId="2608F0A7" w:rsidR="00AC4B03" w:rsidRDefault="00000000" w:rsidP="007A63B0">
      <w:pPr>
        <w:ind w:left="720"/>
        <w:rPr>
          <w:b/>
          <w:bCs/>
          <w:color w:val="FF0000"/>
        </w:rPr>
      </w:pPr>
      <w:r>
        <w:rPr>
          <w:b/>
          <w:bCs/>
          <w:color w:val="FF0000"/>
        </w:rPr>
        <w:t>Charts &amp; Tables (if any):</w:t>
      </w:r>
      <w:bookmarkStart w:id="36" w:name="_897ogc9u4xh0" w:colFirst="0" w:colLast="0"/>
      <w:bookmarkEnd w:id="36"/>
    </w:p>
    <w:p w14:paraId="76B06A6F" w14:textId="77777777" w:rsidR="00C64C97" w:rsidRPr="00C64C97" w:rsidRDefault="00C64C97" w:rsidP="00C64C97">
      <w:bookmarkStart w:id="37" w:name="_o0qem6rqscu5" w:colFirst="0" w:colLast="0"/>
      <w:bookmarkEnd w:id="37"/>
    </w:p>
    <w:p w14:paraId="000000DE" w14:textId="32F3FB2C" w:rsidR="00AC4B03" w:rsidRDefault="00000000">
      <w:pPr>
        <w:pStyle w:val="Heading2"/>
      </w:pPr>
      <w:r>
        <w:rPr>
          <w:b/>
          <w:bCs/>
          <w:color w:val="FF0000"/>
        </w:rPr>
        <w:t>Question 13: How many categorical columns are there in the data? [Search about categorical and continuous data, and try to answer this question]</w:t>
      </w:r>
    </w:p>
    <w:p w14:paraId="000000DF" w14:textId="77777777" w:rsidR="00AC4B03" w:rsidRDefault="00000000">
      <w:pPr>
        <w:pStyle w:val="Heading2"/>
        <w:rPr>
          <w:b/>
          <w:bCs/>
        </w:rPr>
      </w:pPr>
      <w:bookmarkStart w:id="38" w:name="_jmn86jmypzu" w:colFirst="0" w:colLast="0"/>
      <w:bookmarkEnd w:id="38"/>
      <w:r>
        <w:rPr>
          <w:b/>
          <w:bCs/>
        </w:rPr>
        <w:t>Solution:</w:t>
      </w:r>
    </w:p>
    <w:p w14:paraId="000000E0" w14:textId="77777777" w:rsidR="00AC4B03" w:rsidRDefault="00AC4B03"/>
    <w:p w14:paraId="000000E1" w14:textId="77777777" w:rsidR="00AC4B03" w:rsidRDefault="00000000">
      <w:pPr>
        <w:ind w:left="720"/>
        <w:rPr>
          <w:b/>
          <w:bCs/>
          <w:color w:val="FF0000"/>
        </w:rPr>
      </w:pPr>
      <w:r>
        <w:rPr>
          <w:b/>
          <w:bCs/>
          <w:color w:val="FF0000"/>
        </w:rPr>
        <w:t>Final Answer (if any):</w:t>
      </w:r>
    </w:p>
    <w:p w14:paraId="000000E2" w14:textId="68C4E8F3" w:rsidR="00AC4B03" w:rsidRDefault="00762B7F">
      <w:pPr>
        <w:ind w:left="720"/>
      </w:pPr>
      <w:r>
        <w:t>There are 1</w:t>
      </w:r>
      <w:r w:rsidR="0087235B">
        <w:t>6</w:t>
      </w:r>
      <w:r>
        <w:t xml:space="preserve"> Columns of categorical data and 1 Continuous Column between 2 Tables</w:t>
      </w:r>
      <w:r>
        <w:tab/>
      </w:r>
      <w:r>
        <w:tab/>
      </w:r>
      <w:r>
        <w:tab/>
      </w:r>
      <w:r>
        <w:tab/>
      </w:r>
      <w:r>
        <w:tab/>
      </w:r>
      <w:r>
        <w:tab/>
      </w:r>
      <w:r>
        <w:tab/>
      </w:r>
      <w:r>
        <w:tab/>
      </w:r>
      <w:r>
        <w:tab/>
      </w:r>
      <w:r>
        <w:tab/>
      </w:r>
      <w:r>
        <w:tab/>
      </w:r>
      <w:r>
        <w:tab/>
      </w:r>
      <w:r>
        <w:tab/>
      </w:r>
      <w:r>
        <w:tab/>
      </w:r>
      <w:r>
        <w:tab/>
      </w:r>
      <w:r>
        <w:tab/>
      </w:r>
      <w:r>
        <w:tab/>
      </w:r>
      <w:r>
        <w:tab/>
      </w:r>
      <w:r>
        <w:tab/>
      </w:r>
      <w:r>
        <w:tab/>
      </w:r>
    </w:p>
    <w:p w14:paraId="000000E3" w14:textId="77777777" w:rsidR="00AC4B03" w:rsidRDefault="00AC4B03">
      <w:pPr>
        <w:ind w:left="720"/>
      </w:pPr>
    </w:p>
    <w:p w14:paraId="000000E4" w14:textId="77777777" w:rsidR="00AC4B03" w:rsidRDefault="00000000">
      <w:pPr>
        <w:ind w:left="720"/>
        <w:rPr>
          <w:b/>
          <w:bCs/>
          <w:color w:val="FF0000"/>
        </w:rPr>
      </w:pPr>
      <w:r>
        <w:rPr>
          <w:b/>
          <w:bCs/>
          <w:color w:val="FF0000"/>
        </w:rPr>
        <w:t>Approach (if any):</w:t>
      </w:r>
    </w:p>
    <w:p w14:paraId="000000E5" w14:textId="77777777" w:rsidR="00AC4B03" w:rsidRDefault="00000000">
      <w:pPr>
        <w:ind w:left="720"/>
      </w:pPr>
      <w:r>
        <w:t>&lt;Methodology, logic, formulas, or steps used to arrive at the answer&gt;</w:t>
      </w:r>
    </w:p>
    <w:p w14:paraId="000000E6" w14:textId="77777777" w:rsidR="00AC4B03" w:rsidRDefault="00AC4B03">
      <w:pPr>
        <w:ind w:left="720"/>
      </w:pPr>
    </w:p>
    <w:p w14:paraId="000000E7" w14:textId="77777777" w:rsidR="00AC4B03" w:rsidRDefault="00000000">
      <w:pPr>
        <w:ind w:left="720"/>
        <w:rPr>
          <w:b/>
          <w:bCs/>
          <w:color w:val="FF0000"/>
        </w:rPr>
      </w:pPr>
      <w:r>
        <w:rPr>
          <w:b/>
          <w:bCs/>
          <w:color w:val="FF0000"/>
        </w:rPr>
        <w:t>Charts &amp; Tables (if any):</w:t>
      </w:r>
    </w:p>
    <w:p w14:paraId="000000E8" w14:textId="77777777" w:rsidR="00AC4B03" w:rsidRDefault="00000000">
      <w:pPr>
        <w:ind w:left="720"/>
      </w:pPr>
      <w:r>
        <w:t>- Table / Chart Name:</w:t>
      </w:r>
    </w:p>
    <w:p w14:paraId="000000E9" w14:textId="77777777" w:rsidR="00AC4B03" w:rsidRDefault="00000000">
      <w:pPr>
        <w:ind w:left="720"/>
      </w:pPr>
      <w:r>
        <w:t xml:space="preserve">  &lt;Name of the table or chart used&gt;</w:t>
      </w:r>
    </w:p>
    <w:p w14:paraId="000000EA" w14:textId="77777777" w:rsidR="00AC4B03" w:rsidRDefault="00000000">
      <w:pPr>
        <w:ind w:left="720"/>
      </w:pPr>
      <w:r>
        <w:t>- Description:</w:t>
      </w:r>
    </w:p>
    <w:p w14:paraId="23A7ADC0" w14:textId="37006EA1" w:rsidR="00A3415C" w:rsidRPr="00C872BB" w:rsidRDefault="00000000" w:rsidP="00C872BB">
      <w:pPr>
        <w:ind w:left="720"/>
      </w:pPr>
      <w:r>
        <w:t xml:space="preserve">  &lt;What the table or chart represents&gt;</w:t>
      </w:r>
      <w:bookmarkStart w:id="39" w:name="_2cd5qdhnls7u" w:colFirst="0" w:colLast="0"/>
      <w:bookmarkStart w:id="40" w:name="_rbxmej1h3q73" w:colFirst="0" w:colLast="0"/>
      <w:bookmarkEnd w:id="39"/>
      <w:bookmarkEnd w:id="40"/>
    </w:p>
    <w:p w14:paraId="02B7D07B" w14:textId="77777777" w:rsidR="00A3415C" w:rsidRPr="00A3415C" w:rsidRDefault="00A3415C" w:rsidP="00A3415C"/>
    <w:p w14:paraId="00000106" w14:textId="57383DCC" w:rsidR="00AC4B03" w:rsidRDefault="00000000">
      <w:pPr>
        <w:pStyle w:val="Heading1"/>
        <w:rPr>
          <w:b/>
          <w:bCs/>
          <w:color w:val="FF0000"/>
          <w:u w:val="single"/>
        </w:rPr>
      </w:pPr>
      <w:r>
        <w:rPr>
          <w:b/>
          <w:bCs/>
          <w:color w:val="FF0000"/>
          <w:u w:val="single"/>
        </w:rPr>
        <w:lastRenderedPageBreak/>
        <w:t>SUBJECTIVE QUESTIONS</w:t>
      </w:r>
    </w:p>
    <w:p w14:paraId="00000107" w14:textId="77777777" w:rsidR="00AC4B03" w:rsidRDefault="00AC4B03"/>
    <w:p w14:paraId="00000108" w14:textId="54CBE430" w:rsidR="00AC4B03" w:rsidRDefault="00000000">
      <w:pPr>
        <w:pStyle w:val="Heading2"/>
        <w:rPr>
          <w:b/>
          <w:bCs/>
          <w:color w:val="FF0000"/>
        </w:rPr>
      </w:pPr>
      <w:bookmarkStart w:id="41" w:name="_62xw6df4u52" w:colFirst="0" w:colLast="0"/>
      <w:bookmarkEnd w:id="41"/>
      <w:r>
        <w:rPr>
          <w:b/>
          <w:bCs/>
          <w:color w:val="FF0000"/>
        </w:rPr>
        <w:t>Question 1: If there is an investment, should it be used to hire more IT agents, improve training programs, or upgrade ticket management software?</w:t>
      </w:r>
    </w:p>
    <w:p w14:paraId="00000109" w14:textId="6FD91406" w:rsidR="00AC4B03" w:rsidRDefault="00000000">
      <w:pPr>
        <w:pStyle w:val="Heading2"/>
      </w:pPr>
      <w:bookmarkStart w:id="42" w:name="_aqzx3hgwmey5" w:colFirst="0" w:colLast="0"/>
      <w:bookmarkEnd w:id="42"/>
      <w:r>
        <w:rPr>
          <w:b/>
          <w:bCs/>
          <w:color w:val="FF0000"/>
        </w:rPr>
        <w:t>Analysis: Perform a cost-benefit analysis using ticket resolution and satisfaction metrics.</w:t>
      </w:r>
    </w:p>
    <w:p w14:paraId="0000010A" w14:textId="03F80BAF" w:rsidR="00AC4B03" w:rsidRDefault="00AC4B03"/>
    <w:p w14:paraId="0000010B" w14:textId="3F5A6BB2" w:rsidR="00AC4B03" w:rsidRDefault="00000000">
      <w:pPr>
        <w:pStyle w:val="Heading2"/>
        <w:rPr>
          <w:b/>
          <w:bCs/>
        </w:rPr>
      </w:pPr>
      <w:bookmarkStart w:id="43" w:name="_60itqned7vn4" w:colFirst="0" w:colLast="0"/>
      <w:bookmarkEnd w:id="43"/>
      <w:r>
        <w:rPr>
          <w:b/>
          <w:bCs/>
        </w:rPr>
        <w:t>Solution:</w:t>
      </w:r>
    </w:p>
    <w:p w14:paraId="0000010C" w14:textId="46738884" w:rsidR="00AC4B03" w:rsidRDefault="00AC4B03"/>
    <w:p w14:paraId="0000010D" w14:textId="77777777" w:rsidR="00AC4B03" w:rsidRDefault="00000000">
      <w:pPr>
        <w:ind w:left="720"/>
        <w:rPr>
          <w:b/>
          <w:bCs/>
        </w:rPr>
      </w:pPr>
      <w:r>
        <w:rPr>
          <w:b/>
          <w:bCs/>
          <w:color w:val="FF0000"/>
          <w:highlight w:val="white"/>
        </w:rPr>
        <w:t>Approach:</w:t>
      </w:r>
    </w:p>
    <w:p w14:paraId="0000010E" w14:textId="6857E977" w:rsidR="00AC4B03" w:rsidRDefault="0007034E">
      <w:pPr>
        <w:ind w:left="720"/>
      </w:pPr>
      <w:r>
        <w:t>Found</w:t>
      </w:r>
      <w:r w:rsidR="00BB3D4E">
        <w:t xml:space="preserve"> an</w:t>
      </w:r>
      <w:r>
        <w:t xml:space="preserve"> average of resolution and satisfaction and Tickets</w:t>
      </w:r>
      <w:r w:rsidR="006A19C6">
        <w:t xml:space="preserve"> counts, with the priority wise </w:t>
      </w:r>
      <w:r w:rsidR="00F668AB">
        <w:t>ticket count and resolution.</w:t>
      </w:r>
    </w:p>
    <w:p w14:paraId="0000010F" w14:textId="0211D0E1" w:rsidR="00AC4B03" w:rsidRDefault="00AC4B03">
      <w:pPr>
        <w:ind w:left="720"/>
      </w:pPr>
    </w:p>
    <w:p w14:paraId="00000110" w14:textId="4F7BFB98" w:rsidR="00AC4B03" w:rsidRDefault="00000000">
      <w:pPr>
        <w:ind w:left="720"/>
        <w:rPr>
          <w:b/>
          <w:bCs/>
        </w:rPr>
      </w:pPr>
      <w:r>
        <w:rPr>
          <w:b/>
          <w:bCs/>
          <w:color w:val="FF0000"/>
          <w:highlight w:val="white"/>
        </w:rPr>
        <w:t>Charts &amp; Tables:</w:t>
      </w:r>
    </w:p>
    <w:p w14:paraId="00000115" w14:textId="23A303D5" w:rsidR="00AC4B03" w:rsidRDefault="0007034E">
      <w:pPr>
        <w:ind w:left="720"/>
      </w:pPr>
      <w:r>
        <w:rPr>
          <w:noProof/>
        </w:rPr>
        <w:drawing>
          <wp:anchor distT="0" distB="0" distL="114300" distR="114300" simplePos="0" relativeHeight="251660288" behindDoc="0" locked="0" layoutInCell="1" allowOverlap="1" wp14:anchorId="6E5AD910" wp14:editId="2EABDA76">
            <wp:simplePos x="0" y="0"/>
            <wp:positionH relativeFrom="column">
              <wp:posOffset>2992120</wp:posOffset>
            </wp:positionH>
            <wp:positionV relativeFrom="paragraph">
              <wp:posOffset>7620</wp:posOffset>
            </wp:positionV>
            <wp:extent cx="3359727" cy="1572491"/>
            <wp:effectExtent l="0" t="0" r="12700" b="8890"/>
            <wp:wrapNone/>
            <wp:docPr id="947380163" name="Chart 1">
              <a:extLst xmlns:a="http://schemas.openxmlformats.org/drawingml/2006/main">
                <a:ext uri="{FF2B5EF4-FFF2-40B4-BE49-F238E27FC236}">
                  <a16:creationId xmlns:a16="http://schemas.microsoft.com/office/drawing/2014/main" id="{E1AF99FC-CD20-39EC-7029-BEA057F435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r w:rsidR="00F86AA8">
        <w:rPr>
          <w:noProof/>
        </w:rPr>
        <w:drawing>
          <wp:inline distT="0" distB="0" distL="0" distR="0" wp14:anchorId="4698B895" wp14:editId="3A946D82">
            <wp:extent cx="2527935" cy="1593272"/>
            <wp:effectExtent l="0" t="0" r="5715" b="6985"/>
            <wp:docPr id="84602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43099" cy="1602829"/>
                    </a:xfrm>
                    <a:prstGeom prst="rect">
                      <a:avLst/>
                    </a:prstGeom>
                    <a:noFill/>
                  </pic:spPr>
                </pic:pic>
              </a:graphicData>
            </a:graphic>
          </wp:inline>
        </w:drawing>
      </w:r>
    </w:p>
    <w:p w14:paraId="6418B75B" w14:textId="0AE2521A" w:rsidR="0025302F" w:rsidRDefault="0025302F">
      <w:pPr>
        <w:ind w:left="720"/>
      </w:pPr>
      <w:r>
        <w:rPr>
          <w:noProof/>
        </w:rPr>
        <w:drawing>
          <wp:anchor distT="0" distB="0" distL="114300" distR="114300" simplePos="0" relativeHeight="251661312" behindDoc="0" locked="0" layoutInCell="1" allowOverlap="1" wp14:anchorId="615F286F" wp14:editId="381D416E">
            <wp:simplePos x="0" y="0"/>
            <wp:positionH relativeFrom="column">
              <wp:posOffset>3671455</wp:posOffset>
            </wp:positionH>
            <wp:positionV relativeFrom="paragraph">
              <wp:posOffset>4215</wp:posOffset>
            </wp:positionV>
            <wp:extent cx="2867891" cy="1910368"/>
            <wp:effectExtent l="0" t="0" r="8890" b="13970"/>
            <wp:wrapNone/>
            <wp:docPr id="1363633991" name="Chart 1">
              <a:extLst xmlns:a="http://schemas.openxmlformats.org/drawingml/2006/main">
                <a:ext uri="{FF2B5EF4-FFF2-40B4-BE49-F238E27FC236}">
                  <a16:creationId xmlns:a16="http://schemas.microsoft.com/office/drawing/2014/main" id="{D7CD3B33-3D6E-62B9-8E59-F46E84BE64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page">
              <wp14:pctWidth>0</wp14:pctWidth>
            </wp14:sizeRelH>
            <wp14:sizeRelV relativeFrom="page">
              <wp14:pctHeight>0</wp14:pctHeight>
            </wp14:sizeRelV>
          </wp:anchor>
        </w:drawing>
      </w:r>
      <w:r>
        <w:rPr>
          <w:noProof/>
        </w:rPr>
        <w:drawing>
          <wp:inline distT="0" distB="0" distL="0" distR="0" wp14:anchorId="75F1983B" wp14:editId="2E4C2005">
            <wp:extent cx="3328056" cy="1794001"/>
            <wp:effectExtent l="0" t="0" r="5715" b="15875"/>
            <wp:docPr id="807281469" name="Chart 1">
              <a:extLst xmlns:a="http://schemas.openxmlformats.org/drawingml/2006/main">
                <a:ext uri="{FF2B5EF4-FFF2-40B4-BE49-F238E27FC236}">
                  <a16:creationId xmlns:a16="http://schemas.microsoft.com/office/drawing/2014/main" id="{E7F28B3E-08A9-27D2-5875-E382835BC0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0000116" w14:textId="596D8BC1" w:rsidR="00AC4B03" w:rsidRDefault="00000000">
      <w:pPr>
        <w:ind w:left="720"/>
        <w:rPr>
          <w:b/>
          <w:bCs/>
        </w:rPr>
      </w:pPr>
      <w:r>
        <w:rPr>
          <w:b/>
          <w:bCs/>
          <w:color w:val="FF0000"/>
          <w:highlight w:val="white"/>
        </w:rPr>
        <w:t>Insights:</w:t>
      </w:r>
      <w:r w:rsidR="0007034E" w:rsidRPr="0007034E">
        <w:rPr>
          <w:noProof/>
        </w:rPr>
        <w:t xml:space="preserve"> </w:t>
      </w:r>
    </w:p>
    <w:p w14:paraId="00000118" w14:textId="75EEBB0F" w:rsidR="00AC4B03" w:rsidRDefault="00261036">
      <w:pPr>
        <w:ind w:left="720"/>
      </w:pPr>
      <w:r w:rsidRPr="00261036">
        <w:t xml:space="preserve">On average, each IT agent handled approximately 1,949 tickets over the five-year period, indicating a manageable workload. The average ticket resolution time is around 4.5 days, while the average customer satisfaction rating stands at 4.10 out of 5. The analysis also shows that the number of unassigned tickets and high-priority </w:t>
      </w:r>
      <w:r w:rsidRPr="00261036">
        <w:lastRenderedPageBreak/>
        <w:t>tickets is significantly higher than other categories. Despite the higher volume, high-priority tickets have the shortest average resolution time, whereas low-priority tickets take the longest to resolve.</w:t>
      </w:r>
    </w:p>
    <w:p w14:paraId="00000119" w14:textId="77777777" w:rsidR="00AC4B03" w:rsidRDefault="00000000">
      <w:pPr>
        <w:ind w:left="720"/>
        <w:rPr>
          <w:b/>
          <w:bCs/>
        </w:rPr>
      </w:pPr>
      <w:r>
        <w:rPr>
          <w:b/>
          <w:bCs/>
          <w:color w:val="FF0000"/>
          <w:highlight w:val="white"/>
        </w:rPr>
        <w:t>Recommendations:</w:t>
      </w:r>
    </w:p>
    <w:p w14:paraId="0000011B" w14:textId="684DC42C" w:rsidR="00AC4B03" w:rsidRDefault="00261036">
      <w:pPr>
        <w:ind w:left="720"/>
      </w:pPr>
      <w:r w:rsidRPr="00261036">
        <w:t>Instead of hiring more IT agents, the organization should invest in enhancing employee training programs to improve technical skills and reduce average ticket resolution time. Additionally, implementing a more efficient ticket management system can streamline ticket assignment and tracking, leading to faster resolutions and improved customer satisfaction.</w:t>
      </w:r>
    </w:p>
    <w:p w14:paraId="0000011C" w14:textId="77777777" w:rsidR="00AC4B03" w:rsidRDefault="00AC4B03"/>
    <w:p w14:paraId="0000011D" w14:textId="79C59F27" w:rsidR="00AC4B03" w:rsidRDefault="00000000">
      <w:pPr>
        <w:pStyle w:val="Heading2"/>
        <w:rPr>
          <w:b/>
          <w:bCs/>
          <w:color w:val="FF0000"/>
        </w:rPr>
      </w:pPr>
      <w:bookmarkStart w:id="44" w:name="_dwm63b3c0dtm" w:colFirst="0" w:colLast="0"/>
      <w:bookmarkEnd w:id="44"/>
      <w:r>
        <w:rPr>
          <w:b/>
          <w:bCs/>
          <w:color w:val="FF0000"/>
        </w:rPr>
        <w:t>Question 2: Which agents need additional training based on their performance metrics?</w:t>
      </w:r>
    </w:p>
    <w:p w14:paraId="0000011E" w14:textId="77777777" w:rsidR="00AC4B03" w:rsidRDefault="00000000">
      <w:pPr>
        <w:pStyle w:val="Heading2"/>
      </w:pPr>
      <w:bookmarkStart w:id="45" w:name="_m2l348i7qejh" w:colFirst="0" w:colLast="0"/>
      <w:bookmarkEnd w:id="45"/>
      <w:r>
        <w:rPr>
          <w:b/>
          <w:bCs/>
          <w:color w:val="FF0000"/>
        </w:rPr>
        <w:t>Analysis: Identify agents with the lowest satisfaction ratings and longest resolution times.</w:t>
      </w:r>
    </w:p>
    <w:p w14:paraId="0000011F" w14:textId="77777777" w:rsidR="00AC4B03" w:rsidRDefault="00AC4B03"/>
    <w:p w14:paraId="00000120" w14:textId="580B32B6" w:rsidR="00AC4B03" w:rsidRDefault="00000000">
      <w:pPr>
        <w:pStyle w:val="Heading2"/>
        <w:rPr>
          <w:b/>
          <w:bCs/>
        </w:rPr>
      </w:pPr>
      <w:bookmarkStart w:id="46" w:name="_k6hqbx9l3jcd" w:colFirst="0" w:colLast="0"/>
      <w:bookmarkEnd w:id="46"/>
      <w:r>
        <w:rPr>
          <w:b/>
          <w:bCs/>
        </w:rPr>
        <w:t>Solution:</w:t>
      </w:r>
    </w:p>
    <w:p w14:paraId="00000121" w14:textId="7E6B0F13" w:rsidR="00AC4B03" w:rsidRDefault="00AC4B03"/>
    <w:p w14:paraId="00000122" w14:textId="77777777" w:rsidR="00AC4B03" w:rsidRDefault="00000000">
      <w:pPr>
        <w:ind w:left="720"/>
        <w:rPr>
          <w:b/>
          <w:bCs/>
        </w:rPr>
      </w:pPr>
      <w:r>
        <w:rPr>
          <w:b/>
          <w:bCs/>
          <w:color w:val="FF0000"/>
          <w:highlight w:val="white"/>
        </w:rPr>
        <w:t>Approach:</w:t>
      </w:r>
    </w:p>
    <w:p w14:paraId="00000123" w14:textId="7207F447" w:rsidR="00AC4B03" w:rsidRDefault="00BB3D4E">
      <w:pPr>
        <w:ind w:left="720"/>
      </w:pPr>
      <w:r>
        <w:t xml:space="preserve">Found an average of </w:t>
      </w:r>
      <w:r w:rsidR="002C7B7E">
        <w:t>Each Agent’s Satisfaction, Resolution time.</w:t>
      </w:r>
      <w:r w:rsidR="00CC6E63">
        <w:t xml:space="preserve"> Then formatted the columns according to values which</w:t>
      </w:r>
      <w:r w:rsidR="00CC6E63" w:rsidRPr="00CC6E63">
        <w:t xml:space="preserve"> shows which agents are below the satisfaction average (4.10) and above the resolution time average (4.55)</w:t>
      </w:r>
    </w:p>
    <w:p w14:paraId="00000124" w14:textId="7AB9EB57" w:rsidR="00AC4B03" w:rsidRDefault="00AC4B03">
      <w:pPr>
        <w:ind w:left="720"/>
      </w:pPr>
    </w:p>
    <w:p w14:paraId="00000125" w14:textId="77777777" w:rsidR="00AC4B03" w:rsidRDefault="00000000">
      <w:pPr>
        <w:ind w:left="720"/>
        <w:rPr>
          <w:b/>
          <w:bCs/>
        </w:rPr>
      </w:pPr>
      <w:r>
        <w:rPr>
          <w:b/>
          <w:bCs/>
          <w:color w:val="FF0000"/>
          <w:highlight w:val="white"/>
        </w:rPr>
        <w:t>Charts &amp; Tables:</w:t>
      </w:r>
    </w:p>
    <w:p w14:paraId="0000012A" w14:textId="269696A4" w:rsidR="00AC4B03" w:rsidRDefault="00844F37" w:rsidP="008B519F">
      <w:pPr>
        <w:ind w:left="720"/>
      </w:pPr>
      <w:r w:rsidRPr="00844F37">
        <w:drawing>
          <wp:inline distT="0" distB="0" distL="0" distR="0" wp14:anchorId="07A0BBA1" wp14:editId="68F158A3">
            <wp:extent cx="4244708" cy="2004234"/>
            <wp:effectExtent l="0" t="0" r="3810" b="0"/>
            <wp:docPr id="119991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15606" name=""/>
                    <pic:cNvPicPr/>
                  </pic:nvPicPr>
                  <pic:blipFill>
                    <a:blip r:embed="rId17"/>
                    <a:stretch>
                      <a:fillRect/>
                    </a:stretch>
                  </pic:blipFill>
                  <pic:spPr>
                    <a:xfrm>
                      <a:off x="0" y="0"/>
                      <a:ext cx="4244708" cy="2004234"/>
                    </a:xfrm>
                    <a:prstGeom prst="rect">
                      <a:avLst/>
                    </a:prstGeom>
                  </pic:spPr>
                </pic:pic>
              </a:graphicData>
            </a:graphic>
          </wp:inline>
        </w:drawing>
      </w:r>
    </w:p>
    <w:p w14:paraId="33F49159" w14:textId="6C2E50AC" w:rsidR="00844F37" w:rsidRDefault="00844F37" w:rsidP="008B519F">
      <w:pPr>
        <w:ind w:left="720"/>
      </w:pPr>
      <w:r>
        <w:rPr>
          <w:noProof/>
        </w:rPr>
        <w:drawing>
          <wp:anchor distT="0" distB="0" distL="114300" distR="114300" simplePos="0" relativeHeight="251662336" behindDoc="0" locked="0" layoutInCell="1" allowOverlap="1" wp14:anchorId="7DDDEBD0" wp14:editId="319733DA">
            <wp:simplePos x="0" y="0"/>
            <wp:positionH relativeFrom="margin">
              <wp:posOffset>255674</wp:posOffset>
            </wp:positionH>
            <wp:positionV relativeFrom="paragraph">
              <wp:posOffset>14720</wp:posOffset>
            </wp:positionV>
            <wp:extent cx="5733415" cy="1803400"/>
            <wp:effectExtent l="0" t="0" r="635" b="6350"/>
            <wp:wrapNone/>
            <wp:docPr id="1764514118" name="Chart 1">
              <a:extLst xmlns:a="http://schemas.openxmlformats.org/drawingml/2006/main">
                <a:ext uri="{FF2B5EF4-FFF2-40B4-BE49-F238E27FC236}">
                  <a16:creationId xmlns:a16="http://schemas.microsoft.com/office/drawing/2014/main" id="{FB3C3C2A-F2C2-4D93-981C-6DC20ED0CD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page">
              <wp14:pctWidth>0</wp14:pctWidth>
            </wp14:sizeRelH>
            <wp14:sizeRelV relativeFrom="page">
              <wp14:pctHeight>0</wp14:pctHeight>
            </wp14:sizeRelV>
          </wp:anchor>
        </w:drawing>
      </w:r>
    </w:p>
    <w:p w14:paraId="41FC5F61" w14:textId="06DAD42F" w:rsidR="00844F37" w:rsidRDefault="00844F37">
      <w:pPr>
        <w:ind w:left="720"/>
        <w:rPr>
          <w:b/>
          <w:bCs/>
          <w:color w:val="FF0000"/>
          <w:highlight w:val="white"/>
        </w:rPr>
      </w:pPr>
    </w:p>
    <w:p w14:paraId="0582F003" w14:textId="77777777" w:rsidR="00844F37" w:rsidRDefault="00844F37">
      <w:pPr>
        <w:ind w:left="720"/>
        <w:rPr>
          <w:b/>
          <w:bCs/>
          <w:color w:val="FF0000"/>
          <w:highlight w:val="white"/>
        </w:rPr>
      </w:pPr>
    </w:p>
    <w:p w14:paraId="7282FF39" w14:textId="45D0C686" w:rsidR="00844F37" w:rsidRDefault="00844F37">
      <w:pPr>
        <w:ind w:left="720"/>
        <w:rPr>
          <w:b/>
          <w:bCs/>
          <w:color w:val="FF0000"/>
          <w:highlight w:val="white"/>
        </w:rPr>
      </w:pPr>
    </w:p>
    <w:p w14:paraId="032C25F3" w14:textId="77777777" w:rsidR="00844F37" w:rsidRDefault="00844F37">
      <w:pPr>
        <w:ind w:left="720"/>
        <w:rPr>
          <w:b/>
          <w:bCs/>
          <w:color w:val="FF0000"/>
          <w:highlight w:val="white"/>
        </w:rPr>
      </w:pPr>
    </w:p>
    <w:p w14:paraId="75D37916" w14:textId="77777777" w:rsidR="00844F37" w:rsidRDefault="00844F37">
      <w:pPr>
        <w:ind w:left="720"/>
        <w:rPr>
          <w:b/>
          <w:bCs/>
          <w:color w:val="FF0000"/>
          <w:highlight w:val="white"/>
        </w:rPr>
      </w:pPr>
    </w:p>
    <w:p w14:paraId="459B6D6E" w14:textId="77777777" w:rsidR="00844F37" w:rsidRDefault="00844F37">
      <w:pPr>
        <w:ind w:left="720"/>
        <w:rPr>
          <w:b/>
          <w:bCs/>
          <w:color w:val="FF0000"/>
          <w:highlight w:val="white"/>
        </w:rPr>
      </w:pPr>
    </w:p>
    <w:p w14:paraId="0000012B" w14:textId="4CD940E5" w:rsidR="00AC4B03" w:rsidRDefault="00000000">
      <w:pPr>
        <w:ind w:left="720"/>
        <w:rPr>
          <w:b/>
          <w:bCs/>
        </w:rPr>
      </w:pPr>
      <w:r>
        <w:rPr>
          <w:b/>
          <w:bCs/>
          <w:color w:val="FF0000"/>
          <w:highlight w:val="white"/>
        </w:rPr>
        <w:lastRenderedPageBreak/>
        <w:t>Insights:</w:t>
      </w:r>
    </w:p>
    <w:p w14:paraId="1FC05DB9" w14:textId="71AA826C" w:rsidR="00844F37" w:rsidRDefault="00844F37" w:rsidP="00844F37">
      <w:pPr>
        <w:ind w:left="720"/>
      </w:pPr>
      <w:r>
        <w:t>Mata Lucero</w:t>
      </w:r>
      <w:r>
        <w:t xml:space="preserve">, </w:t>
      </w:r>
      <w:r>
        <w:t>Elena Velez</w:t>
      </w:r>
      <w:r>
        <w:t xml:space="preserve">, </w:t>
      </w:r>
      <w:r>
        <w:t>Barraza Alberto</w:t>
      </w:r>
      <w:r>
        <w:t xml:space="preserve">, </w:t>
      </w:r>
      <w:r>
        <w:t>A. Trejo</w:t>
      </w:r>
      <w:r>
        <w:t xml:space="preserve">, </w:t>
      </w:r>
      <w:r>
        <w:t>Estuardo Ocaño</w:t>
      </w:r>
      <w:r>
        <w:t xml:space="preserve">, </w:t>
      </w:r>
      <w:r>
        <w:t>Velasquez Jose</w:t>
      </w:r>
      <w:r>
        <w:t xml:space="preserve">, </w:t>
      </w:r>
      <w:r>
        <w:t>Lopez Moran.</w:t>
      </w:r>
      <w:r>
        <w:t xml:space="preserve">, </w:t>
      </w:r>
      <w:r>
        <w:t>Griselda Galindo</w:t>
      </w:r>
      <w:r>
        <w:t xml:space="preserve">, </w:t>
      </w:r>
      <w:r>
        <w:t>Estuardo Torres</w:t>
      </w:r>
      <w:r>
        <w:t xml:space="preserve">, </w:t>
      </w:r>
      <w:r>
        <w:t>Orci Carlos</w:t>
      </w:r>
      <w:r>
        <w:t xml:space="preserve">, </w:t>
      </w:r>
      <w:r>
        <w:t>Miller Gaviria</w:t>
      </w:r>
    </w:p>
    <w:p w14:paraId="0000012D" w14:textId="032C5592" w:rsidR="00AC4B03" w:rsidRDefault="00844F37" w:rsidP="00844F37">
      <w:pPr>
        <w:ind w:left="720"/>
      </w:pPr>
      <w:r>
        <w:t>Alfonso Barraza</w:t>
      </w:r>
      <w:r>
        <w:t xml:space="preserve">, </w:t>
      </w:r>
      <w:r>
        <w:t>Lorena</w:t>
      </w:r>
      <w:r>
        <w:t xml:space="preserve">, </w:t>
      </w:r>
      <w:r>
        <w:t>Sandra Lujan</w:t>
      </w:r>
      <w:r>
        <w:t xml:space="preserve">, </w:t>
      </w:r>
      <w:r>
        <w:t>Flores Sierra</w:t>
      </w:r>
      <w:r>
        <w:t xml:space="preserve">, </w:t>
      </w:r>
      <w:proofErr w:type="spellStart"/>
      <w:r>
        <w:t>Nurio</w:t>
      </w:r>
      <w:proofErr w:type="spellEnd"/>
      <w:r>
        <w:t xml:space="preserve"> Zepeda</w:t>
      </w:r>
      <w:r>
        <w:t xml:space="preserve">, </w:t>
      </w:r>
      <w:r>
        <w:t>Parra Luna</w:t>
      </w:r>
      <w:r>
        <w:t xml:space="preserve">, </w:t>
      </w:r>
      <w:r>
        <w:t>Silvia Morales</w:t>
      </w:r>
      <w:r>
        <w:t xml:space="preserve">, </w:t>
      </w:r>
      <w:r>
        <w:t>Guadalupe Villanueva</w:t>
      </w:r>
      <w:r>
        <w:t xml:space="preserve">, </w:t>
      </w:r>
      <w:r>
        <w:t>Jesus Pacheco</w:t>
      </w:r>
      <w:r>
        <w:t xml:space="preserve">, </w:t>
      </w:r>
      <w:r>
        <w:t>Jesus Contreras</w:t>
      </w:r>
      <w:r>
        <w:t xml:space="preserve">, </w:t>
      </w:r>
      <w:r>
        <w:t>Aldo Carrillo</w:t>
      </w:r>
      <w:r>
        <w:t>, R</w:t>
      </w:r>
      <w:r>
        <w:t>osa Olguin</w:t>
      </w:r>
      <w:r>
        <w:t xml:space="preserve">, </w:t>
      </w:r>
      <w:r>
        <w:t>Armando Sierra</w:t>
      </w:r>
      <w:r>
        <w:t xml:space="preserve">, </w:t>
      </w:r>
      <w:r>
        <w:t>Ramon Macias</w:t>
      </w:r>
      <w:r>
        <w:t>. These are the employees who’s are not performing well and need improvement training.</w:t>
      </w:r>
    </w:p>
    <w:p w14:paraId="0000012E" w14:textId="77777777" w:rsidR="00AC4B03" w:rsidRDefault="00000000">
      <w:pPr>
        <w:ind w:left="720"/>
        <w:rPr>
          <w:b/>
          <w:bCs/>
        </w:rPr>
      </w:pPr>
      <w:r>
        <w:rPr>
          <w:b/>
          <w:bCs/>
          <w:color w:val="FF0000"/>
          <w:highlight w:val="white"/>
        </w:rPr>
        <w:t>Recommendations:</w:t>
      </w:r>
    </w:p>
    <w:p w14:paraId="00000131" w14:textId="1100CABB" w:rsidR="00AC4B03" w:rsidRDefault="00776CBA" w:rsidP="00776CBA">
      <w:pPr>
        <w:ind w:left="720"/>
        <w:jc w:val="both"/>
      </w:pPr>
      <w:r w:rsidRPr="00776CBA">
        <w:t>We recommend a prioritized training plan to improve the overall performance of IT agents. First, provide Ticket Prioritization &amp; Severity Classification training for 2 weeks to reduce incorrect priority assignments by 20% and decrease the average resolution time from 4.55 days to below 4.3 days. Next, conduct Technical Troubleshooting (Hardware &amp; Software Issues) training for 3 weeks to improve the first-time resolution rate by 15% and reduce repeat tickets. Finally, provide Customer Communication &amp; Service Skills training for 1 week to increase the customer satisfaction score from 4.16 to above 4.30. The effectiveness of the training should be monitored using these measurable performance metrics.</w:t>
      </w:r>
    </w:p>
    <w:p w14:paraId="00000132" w14:textId="77777777" w:rsidR="00AC4B03" w:rsidRDefault="00AC4B03">
      <w:pPr>
        <w:rPr>
          <w:b/>
          <w:bCs/>
          <w:u w:val="single"/>
        </w:rPr>
      </w:pPr>
    </w:p>
    <w:p w14:paraId="00000133" w14:textId="77777777" w:rsidR="00AC4B03" w:rsidRDefault="00000000">
      <w:pPr>
        <w:pStyle w:val="Heading2"/>
        <w:rPr>
          <w:b/>
          <w:bCs/>
          <w:color w:val="FF0000"/>
        </w:rPr>
      </w:pPr>
      <w:bookmarkStart w:id="47" w:name="_4gfucjx5lnfg" w:colFirst="0" w:colLast="0"/>
      <w:bookmarkEnd w:id="47"/>
      <w:r>
        <w:rPr>
          <w:b/>
          <w:bCs/>
          <w:color w:val="FF0000"/>
        </w:rPr>
        <w:t>Question 3: Do certain categories of requests have longer resolution times?</w:t>
      </w:r>
    </w:p>
    <w:p w14:paraId="00000134" w14:textId="77777777" w:rsidR="00AC4B03" w:rsidRDefault="00000000">
      <w:pPr>
        <w:pStyle w:val="Heading2"/>
      </w:pPr>
      <w:bookmarkStart w:id="48" w:name="_h4o01qwz0e8z" w:colFirst="0" w:colLast="0"/>
      <w:bookmarkEnd w:id="48"/>
      <w:r>
        <w:rPr>
          <w:b/>
          <w:bCs/>
          <w:color w:val="FF0000"/>
        </w:rPr>
        <w:t xml:space="preserve">Analysis: </w:t>
      </w:r>
      <w:proofErr w:type="spellStart"/>
      <w:r>
        <w:rPr>
          <w:b/>
          <w:bCs/>
          <w:color w:val="FF0000"/>
        </w:rPr>
        <w:t>Analyze</w:t>
      </w:r>
      <w:proofErr w:type="spellEnd"/>
      <w:r>
        <w:rPr>
          <w:b/>
          <w:bCs/>
          <w:color w:val="FF0000"/>
        </w:rPr>
        <w:t xml:space="preserve"> the resolution times by request category.</w:t>
      </w:r>
    </w:p>
    <w:p w14:paraId="00000135" w14:textId="77777777" w:rsidR="00AC4B03" w:rsidRDefault="00AC4B03"/>
    <w:p w14:paraId="00000136" w14:textId="77777777" w:rsidR="00AC4B03" w:rsidRDefault="00000000">
      <w:pPr>
        <w:pStyle w:val="Heading2"/>
        <w:rPr>
          <w:b/>
          <w:bCs/>
        </w:rPr>
      </w:pPr>
      <w:bookmarkStart w:id="49" w:name="_mz5am6nngrk3" w:colFirst="0" w:colLast="0"/>
      <w:bookmarkEnd w:id="49"/>
      <w:r>
        <w:rPr>
          <w:b/>
          <w:bCs/>
        </w:rPr>
        <w:t>Solution:</w:t>
      </w:r>
    </w:p>
    <w:p w14:paraId="00000137" w14:textId="77777777" w:rsidR="00AC4B03" w:rsidRDefault="00AC4B03"/>
    <w:p w14:paraId="00000138" w14:textId="77777777" w:rsidR="00AC4B03" w:rsidRDefault="00000000">
      <w:pPr>
        <w:ind w:left="720"/>
        <w:rPr>
          <w:b/>
          <w:bCs/>
        </w:rPr>
      </w:pPr>
      <w:r>
        <w:rPr>
          <w:b/>
          <w:bCs/>
          <w:color w:val="FF0000"/>
          <w:highlight w:val="white"/>
        </w:rPr>
        <w:t>Approach:</w:t>
      </w:r>
    </w:p>
    <w:p w14:paraId="0000013A" w14:textId="334456F2" w:rsidR="00AC4B03" w:rsidRDefault="001B7BE2">
      <w:pPr>
        <w:ind w:left="720"/>
      </w:pPr>
      <w:r>
        <w:t>S</w:t>
      </w:r>
      <w:r w:rsidRPr="001B7BE2">
        <w:t>ummarize each request category’s average resolution time</w:t>
      </w:r>
      <w:r w:rsidR="00E21EA7">
        <w:t>, count of tickets, median, station deviation.</w:t>
      </w:r>
    </w:p>
    <w:p w14:paraId="0000013B" w14:textId="77777777" w:rsidR="00AC4B03" w:rsidRDefault="00000000">
      <w:pPr>
        <w:ind w:left="720"/>
        <w:rPr>
          <w:b/>
          <w:bCs/>
        </w:rPr>
      </w:pPr>
      <w:r>
        <w:rPr>
          <w:b/>
          <w:bCs/>
          <w:color w:val="FF0000"/>
          <w:highlight w:val="white"/>
        </w:rPr>
        <w:t>Charts &amp; Tables:</w:t>
      </w:r>
    </w:p>
    <w:p w14:paraId="0000013F" w14:textId="7464CCF6" w:rsidR="00AC4B03" w:rsidRDefault="00E21EA7" w:rsidP="001B7BE2">
      <w:pPr>
        <w:ind w:left="720"/>
      </w:pPr>
      <w:r w:rsidRPr="00E21EA7">
        <w:rPr>
          <w:noProof/>
        </w:rPr>
        <w:drawing>
          <wp:inline distT="0" distB="0" distL="0" distR="0" wp14:anchorId="5A17DFDE" wp14:editId="130D9443">
            <wp:extent cx="5733415" cy="614680"/>
            <wp:effectExtent l="0" t="0" r="635" b="0"/>
            <wp:docPr id="131500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03289" name=""/>
                    <pic:cNvPicPr/>
                  </pic:nvPicPr>
                  <pic:blipFill>
                    <a:blip r:embed="rId19"/>
                    <a:stretch>
                      <a:fillRect/>
                    </a:stretch>
                  </pic:blipFill>
                  <pic:spPr>
                    <a:xfrm>
                      <a:off x="0" y="0"/>
                      <a:ext cx="5733415" cy="614680"/>
                    </a:xfrm>
                    <a:prstGeom prst="rect">
                      <a:avLst/>
                    </a:prstGeom>
                  </pic:spPr>
                </pic:pic>
              </a:graphicData>
            </a:graphic>
          </wp:inline>
        </w:drawing>
      </w:r>
    </w:p>
    <w:p w14:paraId="00000140" w14:textId="77777777" w:rsidR="00AC4B03" w:rsidRDefault="00AC4B03">
      <w:pPr>
        <w:ind w:left="720"/>
      </w:pPr>
    </w:p>
    <w:p w14:paraId="00000142" w14:textId="3D5CED67" w:rsidR="00AC4B03" w:rsidRDefault="00000000" w:rsidP="00BE7227">
      <w:pPr>
        <w:ind w:left="720"/>
        <w:rPr>
          <w:b/>
          <w:bCs/>
        </w:rPr>
      </w:pPr>
      <w:r>
        <w:rPr>
          <w:b/>
          <w:bCs/>
          <w:color w:val="FF0000"/>
          <w:highlight w:val="white"/>
        </w:rPr>
        <w:t>Insights:</w:t>
      </w:r>
    </w:p>
    <w:p w14:paraId="00000143" w14:textId="3BA227D2" w:rsidR="00AC4B03" w:rsidRPr="00E21EA7" w:rsidRDefault="00E21EA7" w:rsidP="00E21EA7">
      <w:pPr>
        <w:ind w:left="720"/>
        <w:jc w:val="both"/>
      </w:pPr>
      <w:r w:rsidRPr="00E21EA7">
        <w:t xml:space="preserve">As per the analysis, we can see that different request categories have different resolution times. Hardware requests take the longest to resolve, with an average resolution time of 7.63 days, even though they account for only 9.98% of the total tickets, which indicates that these issues are more complex. System requests contribute the highest number of tickets (40%) and also have a high average resolution time of 6.62 days, making them the biggest contributor to the overall support workload. </w:t>
      </w:r>
      <w:r w:rsidRPr="00E21EA7">
        <w:lastRenderedPageBreak/>
        <w:t>On the other hand, Login Access requests are resolved the fastest, with an average resolution time of just 0.31 days, showing that the current process for these requests is highly efficient.</w:t>
      </w:r>
    </w:p>
    <w:p w14:paraId="577DBC7F" w14:textId="77777777" w:rsidR="000B77FD" w:rsidRDefault="00000000" w:rsidP="000B77FD">
      <w:pPr>
        <w:ind w:left="720"/>
        <w:rPr>
          <w:b/>
          <w:bCs/>
          <w:color w:val="FF0000"/>
        </w:rPr>
      </w:pPr>
      <w:r>
        <w:rPr>
          <w:b/>
          <w:bCs/>
          <w:color w:val="FF0000"/>
          <w:highlight w:val="white"/>
        </w:rPr>
        <w:t>Recommendations:</w:t>
      </w:r>
    </w:p>
    <w:p w14:paraId="1EE1FEA3" w14:textId="3E7D6899" w:rsidR="00E21EA7" w:rsidRPr="000B77FD" w:rsidRDefault="00E21EA7" w:rsidP="000B77FD">
      <w:pPr>
        <w:ind w:left="720"/>
        <w:jc w:val="both"/>
        <w:rPr>
          <w:b/>
          <w:bCs/>
        </w:rPr>
      </w:pPr>
      <w:r w:rsidRPr="00E21EA7">
        <w:t>The organization should focus on improving the resolution process for Hardware and System requests, as these categories have the greatest impact on overall resolution time. It should invest in improving troubleshooting procedures and provide additional training to IT agents so that complex issues can be resolved more quickly. The organization should also anal</w:t>
      </w:r>
      <w:r w:rsidR="007D49F5">
        <w:t>ys</w:t>
      </w:r>
      <w:r w:rsidRPr="00E21EA7">
        <w:t>e recurring Hardware and System issues and take preventive measures to reduce ticket volume. By improving these processes, it can reduce the overall resolution time and improve customer satisfaction.</w:t>
      </w:r>
    </w:p>
    <w:p w14:paraId="00000148" w14:textId="5E312840" w:rsidR="00AC4B03" w:rsidRDefault="00000000" w:rsidP="00E21EA7">
      <w:pPr>
        <w:pStyle w:val="Heading2"/>
        <w:jc w:val="both"/>
        <w:rPr>
          <w:b/>
          <w:bCs/>
          <w:color w:val="FF0000"/>
        </w:rPr>
      </w:pPr>
      <w:r>
        <w:rPr>
          <w:b/>
          <w:bCs/>
          <w:color w:val="FF0000"/>
        </w:rPr>
        <w:t>Question 4: How effective are the current software tools in managing IT tickets?</w:t>
      </w:r>
    </w:p>
    <w:p w14:paraId="00000149" w14:textId="77777777" w:rsidR="00AC4B03" w:rsidRDefault="00000000">
      <w:pPr>
        <w:pStyle w:val="Heading2"/>
      </w:pPr>
      <w:bookmarkStart w:id="50" w:name="_audh32v02v72" w:colFirst="0" w:colLast="0"/>
      <w:bookmarkEnd w:id="50"/>
      <w:r>
        <w:rPr>
          <w:b/>
          <w:bCs/>
          <w:color w:val="FF0000"/>
        </w:rPr>
        <w:t>Analysis: Evaluate performance metrics before and after the implementation of new tools.</w:t>
      </w:r>
    </w:p>
    <w:p w14:paraId="0000014A" w14:textId="77777777" w:rsidR="00AC4B03" w:rsidRDefault="00AC4B03"/>
    <w:p w14:paraId="0000014B" w14:textId="77777777" w:rsidR="00AC4B03" w:rsidRDefault="00000000">
      <w:pPr>
        <w:pStyle w:val="Heading2"/>
        <w:rPr>
          <w:b/>
          <w:bCs/>
        </w:rPr>
      </w:pPr>
      <w:bookmarkStart w:id="51" w:name="_2rqertc9w2z" w:colFirst="0" w:colLast="0"/>
      <w:bookmarkEnd w:id="51"/>
      <w:r>
        <w:rPr>
          <w:b/>
          <w:bCs/>
        </w:rPr>
        <w:t>Solution:</w:t>
      </w:r>
    </w:p>
    <w:p w14:paraId="0000014C" w14:textId="77777777" w:rsidR="00AC4B03" w:rsidRDefault="00AC4B03"/>
    <w:p w14:paraId="0000014D" w14:textId="77777777" w:rsidR="00AC4B03" w:rsidRDefault="00000000">
      <w:pPr>
        <w:ind w:left="720"/>
        <w:rPr>
          <w:b/>
          <w:bCs/>
        </w:rPr>
      </w:pPr>
      <w:r>
        <w:rPr>
          <w:b/>
          <w:bCs/>
          <w:color w:val="FF0000"/>
          <w:highlight w:val="white"/>
        </w:rPr>
        <w:t>Approach:</w:t>
      </w:r>
    </w:p>
    <w:p w14:paraId="6B33E85D" w14:textId="71A314DE" w:rsidR="00497234" w:rsidRDefault="00497234">
      <w:pPr>
        <w:ind w:left="720"/>
      </w:pPr>
      <w:r>
        <w:t>I evaluated the current system on basis of volume of ticket, customer satisfaction rating, resolution time</w:t>
      </w:r>
      <w:r w:rsidR="00920C8E">
        <w:t>, Priority and severity.</w:t>
      </w:r>
    </w:p>
    <w:p w14:paraId="00000150" w14:textId="4B2F2890" w:rsidR="00AC4B03" w:rsidRDefault="00000000">
      <w:pPr>
        <w:ind w:left="720"/>
        <w:rPr>
          <w:b/>
          <w:bCs/>
        </w:rPr>
      </w:pPr>
      <w:r>
        <w:rPr>
          <w:b/>
          <w:bCs/>
          <w:color w:val="FF0000"/>
          <w:highlight w:val="white"/>
        </w:rPr>
        <w:t>Charts &amp; Tables:</w:t>
      </w:r>
    </w:p>
    <w:p w14:paraId="00000154" w14:textId="15E8C176" w:rsidR="00AC4B03" w:rsidRDefault="00A506BA" w:rsidP="00497234">
      <w:pPr>
        <w:ind w:left="720"/>
      </w:pPr>
      <w:r>
        <w:rPr>
          <w:noProof/>
        </w:rPr>
        <w:drawing>
          <wp:inline distT="0" distB="0" distL="0" distR="0" wp14:anchorId="1D528018" wp14:editId="12C99A5A">
            <wp:extent cx="4480948" cy="3368332"/>
            <wp:effectExtent l="0" t="0" r="0" b="3810"/>
            <wp:docPr id="90449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91898" name="Picture 904491898"/>
                    <pic:cNvPicPr/>
                  </pic:nvPicPr>
                  <pic:blipFill>
                    <a:blip r:embed="rId20">
                      <a:extLst>
                        <a:ext uri="{28A0092B-C50C-407E-A947-70E740481C1C}">
                          <a14:useLocalDpi xmlns:a14="http://schemas.microsoft.com/office/drawing/2010/main" val="0"/>
                        </a:ext>
                      </a:extLst>
                    </a:blip>
                    <a:stretch>
                      <a:fillRect/>
                    </a:stretch>
                  </pic:blipFill>
                  <pic:spPr>
                    <a:xfrm>
                      <a:off x="0" y="0"/>
                      <a:ext cx="4480948" cy="3368332"/>
                    </a:xfrm>
                    <a:prstGeom prst="rect">
                      <a:avLst/>
                    </a:prstGeom>
                  </pic:spPr>
                </pic:pic>
              </a:graphicData>
            </a:graphic>
          </wp:inline>
        </w:drawing>
      </w:r>
    </w:p>
    <w:p w14:paraId="00000155" w14:textId="77777777" w:rsidR="00AC4B03" w:rsidRDefault="00AC4B03">
      <w:pPr>
        <w:ind w:left="720"/>
      </w:pPr>
    </w:p>
    <w:p w14:paraId="00000158" w14:textId="4CDF3991" w:rsidR="00AC4B03" w:rsidRDefault="00000000" w:rsidP="00497234">
      <w:pPr>
        <w:ind w:left="720"/>
        <w:rPr>
          <w:b/>
          <w:bCs/>
        </w:rPr>
      </w:pPr>
      <w:r>
        <w:rPr>
          <w:b/>
          <w:bCs/>
          <w:color w:val="FF0000"/>
          <w:highlight w:val="white"/>
        </w:rPr>
        <w:t>Insights:</w:t>
      </w:r>
    </w:p>
    <w:p w14:paraId="109CA8AB" w14:textId="77777777" w:rsidR="00646167" w:rsidRDefault="00646167" w:rsidP="00646167">
      <w:pPr>
        <w:ind w:left="720"/>
        <w:jc w:val="both"/>
        <w:rPr>
          <w:b/>
          <w:bCs/>
          <w:color w:val="FF0000"/>
          <w:highlight w:val="white"/>
        </w:rPr>
      </w:pPr>
      <w:r w:rsidRPr="00646167">
        <w:t>As per the analysis, we can see that the current software tools are effectively managing IT tickets, as the average resolution time has remained stable at around 4.55 days despite the ticket volume increasing from 13,035 in 2016 to 29,088 in 2020. Customer satisfaction also improved from 3.98 to 4.16, indicating that the system has maintained service quality while handling a growing workload. However, the high number of High Priority tickets across different severity levels suggests that the current prioritization process can still be improved.</w:t>
      </w:r>
    </w:p>
    <w:p w14:paraId="00000159" w14:textId="6DC74486" w:rsidR="00AC4B03" w:rsidRDefault="00000000">
      <w:pPr>
        <w:ind w:left="720"/>
        <w:rPr>
          <w:b/>
          <w:bCs/>
        </w:rPr>
      </w:pPr>
      <w:r>
        <w:rPr>
          <w:b/>
          <w:bCs/>
          <w:color w:val="FF0000"/>
          <w:highlight w:val="white"/>
        </w:rPr>
        <w:t>Recommendations:</w:t>
      </w:r>
    </w:p>
    <w:p w14:paraId="08955105" w14:textId="77777777" w:rsidR="00776CBA" w:rsidRPr="00776CBA" w:rsidRDefault="00776CBA" w:rsidP="00776CBA">
      <w:pPr>
        <w:ind w:left="720"/>
        <w:jc w:val="both"/>
        <w:rPr>
          <w:lang w:val="en-IN"/>
        </w:rPr>
      </w:pPr>
      <w:r w:rsidRPr="00776CBA">
        <w:rPr>
          <w:lang w:val="en-IN"/>
        </w:rPr>
        <w:t>Based on the analysis, we recommend improving the ticket prioritization process by implementing automated severity-to-priority mapping, where the system automatically assigns the correct priority based on the selected severity level. This will reduce manual errors and ensure tickets are categorized consistently. Validation alerts should also be added to notify agents if priority information is missing or incorrectly selected before submitting a ticket, helping improve data accuracy. Additionally, IT agents should receive targeted training on ticket prioritization, severity classification, and ITSM best practices to improve their decision-making and reduce incorrect ticket assignments. These improvements will help reduce resolution delays, increase workflow efficiency, and improve overall customer satisfaction.</w:t>
      </w:r>
    </w:p>
    <w:p w14:paraId="0000015B" w14:textId="77777777" w:rsidR="00AC4B03" w:rsidRDefault="00AC4B03">
      <w:pPr>
        <w:ind w:left="720"/>
      </w:pPr>
    </w:p>
    <w:p w14:paraId="0000015C" w14:textId="77777777" w:rsidR="00AC4B03" w:rsidRDefault="00AC4B03"/>
    <w:p w14:paraId="0000015D" w14:textId="77777777" w:rsidR="00AC4B03" w:rsidRDefault="00000000">
      <w:pPr>
        <w:pStyle w:val="Heading2"/>
        <w:rPr>
          <w:b/>
          <w:bCs/>
          <w:color w:val="FF0000"/>
        </w:rPr>
      </w:pPr>
      <w:bookmarkStart w:id="52" w:name="_ejp1zux51cm8" w:colFirst="0" w:colLast="0"/>
      <w:bookmarkEnd w:id="52"/>
      <w:r>
        <w:rPr>
          <w:b/>
          <w:bCs/>
          <w:color w:val="FF0000"/>
        </w:rPr>
        <w:t>Question 5: How has the performance of the IT support team changed over time (e.g., monthly or quarterly)?</w:t>
      </w:r>
    </w:p>
    <w:p w14:paraId="0000015E" w14:textId="77777777" w:rsidR="00AC4B03" w:rsidRDefault="00000000">
      <w:pPr>
        <w:pStyle w:val="Heading2"/>
      </w:pPr>
      <w:bookmarkStart w:id="53" w:name="_wgghm4wxmh92" w:colFirst="0" w:colLast="0"/>
      <w:bookmarkEnd w:id="53"/>
      <w:r>
        <w:rPr>
          <w:b/>
          <w:bCs/>
          <w:color w:val="FF0000"/>
        </w:rPr>
        <w:t>Analysis: Trend analysis using time series charts.</w:t>
      </w:r>
    </w:p>
    <w:p w14:paraId="0000015F" w14:textId="77777777" w:rsidR="00AC4B03" w:rsidRDefault="00AC4B03"/>
    <w:p w14:paraId="00000160" w14:textId="77777777" w:rsidR="00AC4B03" w:rsidRDefault="00000000">
      <w:pPr>
        <w:pStyle w:val="Heading2"/>
        <w:rPr>
          <w:b/>
          <w:bCs/>
        </w:rPr>
      </w:pPr>
      <w:bookmarkStart w:id="54" w:name="_mokuh9rrvbnd" w:colFirst="0" w:colLast="0"/>
      <w:bookmarkEnd w:id="54"/>
      <w:r>
        <w:rPr>
          <w:b/>
          <w:bCs/>
        </w:rPr>
        <w:t>Solution:</w:t>
      </w:r>
    </w:p>
    <w:p w14:paraId="00000161" w14:textId="77777777" w:rsidR="00AC4B03" w:rsidRDefault="00AC4B03"/>
    <w:p w14:paraId="00000162" w14:textId="77777777" w:rsidR="00AC4B03" w:rsidRDefault="00000000">
      <w:pPr>
        <w:ind w:left="720"/>
        <w:rPr>
          <w:b/>
          <w:bCs/>
        </w:rPr>
      </w:pPr>
      <w:r>
        <w:rPr>
          <w:b/>
          <w:bCs/>
          <w:color w:val="FF0000"/>
          <w:highlight w:val="white"/>
        </w:rPr>
        <w:t>Approach:</w:t>
      </w:r>
    </w:p>
    <w:p w14:paraId="00000164" w14:textId="54B1A1CB" w:rsidR="00AC4B03" w:rsidRDefault="0012547C">
      <w:pPr>
        <w:ind w:left="720"/>
      </w:pPr>
      <w:r>
        <w:t>I took the performance of quarter wise in every year with their average resolution time and satisfaction rating.</w:t>
      </w:r>
    </w:p>
    <w:p w14:paraId="00000165" w14:textId="77777777" w:rsidR="00AC4B03" w:rsidRDefault="00000000">
      <w:pPr>
        <w:ind w:left="720"/>
        <w:rPr>
          <w:b/>
          <w:bCs/>
        </w:rPr>
      </w:pPr>
      <w:r>
        <w:rPr>
          <w:b/>
          <w:bCs/>
          <w:color w:val="FF0000"/>
          <w:highlight w:val="white"/>
        </w:rPr>
        <w:t>Charts &amp; Tables:</w:t>
      </w:r>
    </w:p>
    <w:p w14:paraId="00000169" w14:textId="196BDC4F" w:rsidR="00AC4B03" w:rsidRDefault="0012547C">
      <w:pPr>
        <w:ind w:left="720"/>
      </w:pPr>
      <w:r w:rsidRPr="0012547C">
        <w:rPr>
          <w:noProof/>
        </w:rPr>
        <w:lastRenderedPageBreak/>
        <w:drawing>
          <wp:inline distT="0" distB="0" distL="0" distR="0" wp14:anchorId="1BE4E822" wp14:editId="37AA157A">
            <wp:extent cx="4892464" cy="3901778"/>
            <wp:effectExtent l="0" t="0" r="3810" b="3810"/>
            <wp:docPr id="144301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17437" name=""/>
                    <pic:cNvPicPr/>
                  </pic:nvPicPr>
                  <pic:blipFill>
                    <a:blip r:embed="rId21"/>
                    <a:stretch>
                      <a:fillRect/>
                    </a:stretch>
                  </pic:blipFill>
                  <pic:spPr>
                    <a:xfrm>
                      <a:off x="0" y="0"/>
                      <a:ext cx="4892464" cy="3901778"/>
                    </a:xfrm>
                    <a:prstGeom prst="rect">
                      <a:avLst/>
                    </a:prstGeom>
                  </pic:spPr>
                </pic:pic>
              </a:graphicData>
            </a:graphic>
          </wp:inline>
        </w:drawing>
      </w:r>
      <w:r>
        <w:t xml:space="preserve">   </w:t>
      </w:r>
    </w:p>
    <w:p w14:paraId="0000016A" w14:textId="77777777" w:rsidR="00AC4B03" w:rsidRDefault="00AC4B03">
      <w:pPr>
        <w:ind w:left="720"/>
      </w:pPr>
    </w:p>
    <w:p w14:paraId="0000016B" w14:textId="77777777" w:rsidR="00AC4B03" w:rsidRDefault="00000000">
      <w:pPr>
        <w:ind w:left="720"/>
        <w:rPr>
          <w:b/>
          <w:bCs/>
        </w:rPr>
      </w:pPr>
      <w:r>
        <w:rPr>
          <w:b/>
          <w:bCs/>
          <w:color w:val="FF0000"/>
          <w:highlight w:val="white"/>
        </w:rPr>
        <w:t>Insights:</w:t>
      </w:r>
    </w:p>
    <w:p w14:paraId="0000016D" w14:textId="39A0E8BD" w:rsidR="00AC4B03" w:rsidRDefault="0012547C">
      <w:pPr>
        <w:ind w:left="720"/>
      </w:pPr>
      <w:r w:rsidRPr="0012547C">
        <w:t>The average resolution time fluctuates every quarter, while customer satisfaction generally shows a consistent upward trend. Despite a slight dip in one period, it recovered quickly and achieved its highest ratings thereafter.</w:t>
      </w:r>
    </w:p>
    <w:p w14:paraId="0000016E" w14:textId="77777777" w:rsidR="00AC4B03" w:rsidRDefault="00000000">
      <w:pPr>
        <w:ind w:left="720"/>
        <w:rPr>
          <w:b/>
          <w:bCs/>
        </w:rPr>
      </w:pPr>
      <w:r>
        <w:rPr>
          <w:b/>
          <w:bCs/>
          <w:color w:val="FF0000"/>
          <w:highlight w:val="white"/>
        </w:rPr>
        <w:t>Recommendations:</w:t>
      </w:r>
    </w:p>
    <w:p w14:paraId="0000016F" w14:textId="3491BB66" w:rsidR="00AC4B03" w:rsidRDefault="0012547C">
      <w:pPr>
        <w:ind w:left="720"/>
      </w:pPr>
      <w:r>
        <w:t>We need to focus on training programs to minimize the average resolution tim</w:t>
      </w:r>
      <w:r w:rsidR="004E32B2">
        <w:t>e and little bit focus in satisfaction rating as it 3.8 to 4.2.</w:t>
      </w:r>
      <w:r>
        <w:t xml:space="preserve"> </w:t>
      </w:r>
    </w:p>
    <w:p w14:paraId="00000170" w14:textId="77777777" w:rsidR="00AC4B03" w:rsidRDefault="00AC4B03">
      <w:pPr>
        <w:ind w:left="720"/>
      </w:pPr>
    </w:p>
    <w:p w14:paraId="00000171" w14:textId="77777777" w:rsidR="00AC4B03" w:rsidRDefault="00000000">
      <w:pPr>
        <w:pStyle w:val="Heading2"/>
        <w:rPr>
          <w:b/>
          <w:bCs/>
          <w:color w:val="FF0000"/>
        </w:rPr>
      </w:pPr>
      <w:bookmarkStart w:id="55" w:name="_1u9xnvjzqfi2" w:colFirst="0" w:colLast="0"/>
      <w:bookmarkEnd w:id="55"/>
      <w:r>
        <w:rPr>
          <w:b/>
          <w:bCs/>
          <w:color w:val="FF0000"/>
        </w:rPr>
        <w:t>Question 6: If we invest more on tech (Hardware, software, etc), do you think it will improve the ticket resolution times and employee satisfaction?</w:t>
      </w:r>
    </w:p>
    <w:p w14:paraId="00000172" w14:textId="77777777" w:rsidR="00AC4B03" w:rsidRDefault="00000000">
      <w:pPr>
        <w:pStyle w:val="Heading2"/>
      </w:pPr>
      <w:bookmarkStart w:id="56" w:name="_q1glejt1ks5g" w:colFirst="0" w:colLast="0"/>
      <w:bookmarkEnd w:id="56"/>
      <w:r>
        <w:rPr>
          <w:b/>
          <w:bCs/>
          <w:color w:val="FF0000"/>
        </w:rPr>
        <w:t>Analysis: Use historical data to project potential improvements.</w:t>
      </w:r>
    </w:p>
    <w:p w14:paraId="00000173" w14:textId="77777777" w:rsidR="00AC4B03" w:rsidRDefault="00AC4B03"/>
    <w:p w14:paraId="00000174" w14:textId="77777777" w:rsidR="00AC4B03" w:rsidRDefault="00000000">
      <w:pPr>
        <w:pStyle w:val="Heading2"/>
        <w:rPr>
          <w:b/>
          <w:bCs/>
        </w:rPr>
      </w:pPr>
      <w:bookmarkStart w:id="57" w:name="_foyja6tu8w4o" w:colFirst="0" w:colLast="0"/>
      <w:bookmarkEnd w:id="57"/>
      <w:r>
        <w:rPr>
          <w:b/>
          <w:bCs/>
        </w:rPr>
        <w:t>Solution:</w:t>
      </w:r>
    </w:p>
    <w:p w14:paraId="00000175" w14:textId="77777777" w:rsidR="00AC4B03" w:rsidRDefault="00AC4B03"/>
    <w:p w14:paraId="00000176" w14:textId="77777777" w:rsidR="00AC4B03" w:rsidRDefault="00000000">
      <w:pPr>
        <w:ind w:left="720"/>
        <w:rPr>
          <w:b/>
          <w:bCs/>
        </w:rPr>
      </w:pPr>
      <w:r>
        <w:rPr>
          <w:b/>
          <w:bCs/>
          <w:color w:val="FF0000"/>
          <w:highlight w:val="white"/>
        </w:rPr>
        <w:t>Approach:</w:t>
      </w:r>
    </w:p>
    <w:p w14:paraId="00000177" w14:textId="35A08ADD" w:rsidR="00AC4B03" w:rsidRDefault="00104F9A">
      <w:pPr>
        <w:ind w:left="720"/>
      </w:pPr>
      <w:r>
        <w:lastRenderedPageBreak/>
        <w:t>I tried to understand request category wise data like how many tickets have each category have, what is resolution time,</w:t>
      </w:r>
      <w:r w:rsidR="00A555CF">
        <w:t xml:space="preserve"> </w:t>
      </w:r>
      <w:r>
        <w:t>rating this all</w:t>
      </w:r>
    </w:p>
    <w:p w14:paraId="00000178" w14:textId="77777777" w:rsidR="00AC4B03" w:rsidRDefault="00AC4B03">
      <w:pPr>
        <w:ind w:left="720"/>
      </w:pPr>
    </w:p>
    <w:p w14:paraId="00000179" w14:textId="77777777" w:rsidR="00AC4B03" w:rsidRDefault="00000000">
      <w:pPr>
        <w:ind w:left="720"/>
        <w:rPr>
          <w:b/>
          <w:bCs/>
        </w:rPr>
      </w:pPr>
      <w:r>
        <w:rPr>
          <w:b/>
          <w:bCs/>
          <w:color w:val="FF0000"/>
          <w:highlight w:val="white"/>
        </w:rPr>
        <w:t>Charts &amp; Tables:</w:t>
      </w:r>
    </w:p>
    <w:p w14:paraId="0000017D" w14:textId="3B01DE93" w:rsidR="00AC4B03" w:rsidRDefault="00104F9A" w:rsidP="00104F9A">
      <w:pPr>
        <w:ind w:left="720"/>
      </w:pPr>
      <w:r w:rsidRPr="00104F9A">
        <w:rPr>
          <w:noProof/>
        </w:rPr>
        <w:drawing>
          <wp:inline distT="0" distB="0" distL="0" distR="0" wp14:anchorId="51C474A9" wp14:editId="58F84A7F">
            <wp:extent cx="5733415" cy="2712720"/>
            <wp:effectExtent l="0" t="0" r="635" b="0"/>
            <wp:docPr id="47022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25808" name=""/>
                    <pic:cNvPicPr/>
                  </pic:nvPicPr>
                  <pic:blipFill>
                    <a:blip r:embed="rId22"/>
                    <a:stretch>
                      <a:fillRect/>
                    </a:stretch>
                  </pic:blipFill>
                  <pic:spPr>
                    <a:xfrm>
                      <a:off x="0" y="0"/>
                      <a:ext cx="5733415" cy="2712720"/>
                    </a:xfrm>
                    <a:prstGeom prst="rect">
                      <a:avLst/>
                    </a:prstGeom>
                  </pic:spPr>
                </pic:pic>
              </a:graphicData>
            </a:graphic>
          </wp:inline>
        </w:drawing>
      </w:r>
    </w:p>
    <w:p w14:paraId="0000017E" w14:textId="77777777" w:rsidR="00AC4B03" w:rsidRDefault="00AC4B03">
      <w:pPr>
        <w:ind w:left="720"/>
      </w:pPr>
    </w:p>
    <w:p w14:paraId="0000017F" w14:textId="77777777" w:rsidR="00AC4B03" w:rsidRDefault="00000000">
      <w:pPr>
        <w:ind w:left="720"/>
        <w:rPr>
          <w:b/>
          <w:bCs/>
        </w:rPr>
      </w:pPr>
      <w:r>
        <w:rPr>
          <w:b/>
          <w:bCs/>
          <w:color w:val="FF0000"/>
          <w:highlight w:val="white"/>
        </w:rPr>
        <w:t>Insights:</w:t>
      </w:r>
    </w:p>
    <w:p w14:paraId="00000180" w14:textId="4F1BFB07" w:rsidR="00AC4B03" w:rsidRDefault="00104F9A" w:rsidP="00C872BB">
      <w:pPr>
        <w:ind w:left="720"/>
        <w:jc w:val="both"/>
      </w:pPr>
      <w:r>
        <w:t xml:space="preserve">We can see that the resolution time of hardware category is highest but it also have a lowest amount of ticket volume and rating is stable, as we see that </w:t>
      </w:r>
      <w:r w:rsidR="00CE59EF">
        <w:t>system category have highest ticket volume but it has more than average resolution times</w:t>
      </w:r>
      <w:r w:rsidR="001A70C1">
        <w:t>,</w:t>
      </w:r>
      <w:r w:rsidR="00CE59EF">
        <w:t xml:space="preserve"> we have login access category which contains more than 29k ticket volume </w:t>
      </w:r>
      <w:r w:rsidR="001A70C1">
        <w:t>but it has the lowest resolution time which is best category but it also has the lowest satisfaction which need improvement, we see the system category which have the highest volume of ticket but it have moderate amount of resolution time and an average satisfaction.</w:t>
      </w:r>
    </w:p>
    <w:p w14:paraId="00000181" w14:textId="77777777" w:rsidR="00AC4B03" w:rsidRDefault="00AC4B03">
      <w:pPr>
        <w:ind w:left="720"/>
      </w:pPr>
    </w:p>
    <w:p w14:paraId="4D5AC628" w14:textId="77777777" w:rsidR="004F3089" w:rsidRDefault="00000000" w:rsidP="004F3089">
      <w:pPr>
        <w:ind w:left="720"/>
        <w:rPr>
          <w:b/>
          <w:bCs/>
          <w:color w:val="FF0000"/>
        </w:rPr>
      </w:pPr>
      <w:r>
        <w:rPr>
          <w:b/>
          <w:bCs/>
          <w:color w:val="FF0000"/>
          <w:highlight w:val="white"/>
        </w:rPr>
        <w:t>Recommendations:</w:t>
      </w:r>
      <w:bookmarkStart w:id="58" w:name="_878m94qv76li" w:colFirst="0" w:colLast="0"/>
      <w:bookmarkEnd w:id="58"/>
    </w:p>
    <w:p w14:paraId="2B19A002" w14:textId="77777777" w:rsidR="004F3089" w:rsidRDefault="004F3089" w:rsidP="004F3089">
      <w:pPr>
        <w:ind w:left="720"/>
        <w:rPr>
          <w:b/>
          <w:bCs/>
        </w:rPr>
      </w:pPr>
      <w:r w:rsidRPr="004F3089">
        <w:rPr>
          <w:b/>
          <w:bCs/>
        </w:rPr>
        <w:drawing>
          <wp:inline distT="0" distB="0" distL="0" distR="0" wp14:anchorId="043B9FA6" wp14:editId="7E68646A">
            <wp:extent cx="4625741" cy="662997"/>
            <wp:effectExtent l="0" t="0" r="3810" b="3810"/>
            <wp:docPr id="78679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98471" name=""/>
                    <pic:cNvPicPr/>
                  </pic:nvPicPr>
                  <pic:blipFill>
                    <a:blip r:embed="rId23"/>
                    <a:stretch>
                      <a:fillRect/>
                    </a:stretch>
                  </pic:blipFill>
                  <pic:spPr>
                    <a:xfrm>
                      <a:off x="0" y="0"/>
                      <a:ext cx="4625741" cy="662997"/>
                    </a:xfrm>
                    <a:prstGeom prst="rect">
                      <a:avLst/>
                    </a:prstGeom>
                  </pic:spPr>
                </pic:pic>
              </a:graphicData>
            </a:graphic>
          </wp:inline>
        </w:drawing>
      </w:r>
    </w:p>
    <w:p w14:paraId="2ED79813" w14:textId="26A0F56D" w:rsidR="004F3089" w:rsidRPr="004F3089" w:rsidRDefault="004F3089" w:rsidP="00C872BB">
      <w:pPr>
        <w:ind w:left="720"/>
        <w:jc w:val="both"/>
        <w:rPr>
          <w:b/>
          <w:bCs/>
          <w:color w:val="FF0000"/>
          <w:sz w:val="32"/>
          <w:szCs w:val="32"/>
        </w:rPr>
      </w:pPr>
      <w:r w:rsidRPr="004F3089">
        <w:t>Due to improved hardware, updated software, IT agents are expected to resolve more tickets within the same time period, increasing the number of tickets resolved by approximately 10%, while reducing the average resolution time by 15% and improving customer satisfaction by 10%.</w:t>
      </w:r>
    </w:p>
    <w:p w14:paraId="00000185" w14:textId="5EB708C0" w:rsidR="00AC4B03" w:rsidRDefault="00000000">
      <w:pPr>
        <w:pStyle w:val="Heading2"/>
        <w:rPr>
          <w:b/>
          <w:bCs/>
          <w:color w:val="FF0000"/>
        </w:rPr>
      </w:pPr>
      <w:r>
        <w:rPr>
          <w:b/>
          <w:bCs/>
          <w:color w:val="FF0000"/>
        </w:rPr>
        <w:lastRenderedPageBreak/>
        <w:t>Question 7: What are the key performance metrics for IT agents, and how can they be improved, do we need to fire any agents?</w:t>
      </w:r>
    </w:p>
    <w:p w14:paraId="00000186" w14:textId="77777777" w:rsidR="00AC4B03" w:rsidRDefault="00000000">
      <w:pPr>
        <w:pStyle w:val="Heading2"/>
      </w:pPr>
      <w:bookmarkStart w:id="59" w:name="_4z0n2efxqxma" w:colFirst="0" w:colLast="0"/>
      <w:bookmarkEnd w:id="59"/>
      <w:r>
        <w:rPr>
          <w:b/>
          <w:bCs/>
          <w:color w:val="FF0000"/>
        </w:rPr>
        <w:t xml:space="preserve">Analysis: Define and </w:t>
      </w:r>
      <w:proofErr w:type="spellStart"/>
      <w:r>
        <w:rPr>
          <w:b/>
          <w:bCs/>
          <w:color w:val="FF0000"/>
        </w:rPr>
        <w:t>analyze</w:t>
      </w:r>
      <w:proofErr w:type="spellEnd"/>
      <w:r>
        <w:rPr>
          <w:b/>
          <w:bCs/>
          <w:color w:val="FF0000"/>
        </w:rPr>
        <w:t xml:space="preserve"> metrics such as average handling time, satisfaction scores, and number of tickets resolved.</w:t>
      </w:r>
    </w:p>
    <w:p w14:paraId="00000187" w14:textId="77777777" w:rsidR="00AC4B03" w:rsidRDefault="00AC4B03"/>
    <w:p w14:paraId="00000188" w14:textId="77777777" w:rsidR="00AC4B03" w:rsidRDefault="00000000">
      <w:pPr>
        <w:pStyle w:val="Heading2"/>
        <w:rPr>
          <w:b/>
          <w:bCs/>
        </w:rPr>
      </w:pPr>
      <w:bookmarkStart w:id="60" w:name="_7dunlvaa1uwn" w:colFirst="0" w:colLast="0"/>
      <w:bookmarkEnd w:id="60"/>
      <w:r>
        <w:rPr>
          <w:b/>
          <w:bCs/>
        </w:rPr>
        <w:t>Solution:</w:t>
      </w:r>
    </w:p>
    <w:p w14:paraId="00000189" w14:textId="77777777" w:rsidR="00AC4B03" w:rsidRDefault="00AC4B03"/>
    <w:p w14:paraId="0000018A" w14:textId="77777777" w:rsidR="00AC4B03" w:rsidRDefault="00000000">
      <w:pPr>
        <w:ind w:left="720"/>
        <w:rPr>
          <w:b/>
          <w:bCs/>
        </w:rPr>
      </w:pPr>
      <w:r>
        <w:rPr>
          <w:b/>
          <w:bCs/>
          <w:color w:val="FF0000"/>
          <w:highlight w:val="white"/>
        </w:rPr>
        <w:t>Approach:</w:t>
      </w:r>
    </w:p>
    <w:p w14:paraId="0000018C" w14:textId="74054C9C" w:rsidR="00AC4B03" w:rsidRDefault="000277EE" w:rsidP="00C872BB">
      <w:pPr>
        <w:ind w:left="720"/>
        <w:jc w:val="both"/>
      </w:pPr>
      <w:r>
        <w:t>I took agent wise data of no. of ticket handling, average satisfaction rating, average resolution time</w:t>
      </w:r>
      <w:r w:rsidR="00C25770">
        <w:t xml:space="preserve"> then I took a common average of </w:t>
      </w:r>
      <w:proofErr w:type="gramStart"/>
      <w:r w:rsidR="00C25770">
        <w:t>these column</w:t>
      </w:r>
      <w:proofErr w:type="gramEnd"/>
      <w:r w:rsidR="00C25770">
        <w:t xml:space="preserve"> then I used conditional formatting to highlight the cell on less than average value.</w:t>
      </w:r>
    </w:p>
    <w:p w14:paraId="0000018D" w14:textId="77777777" w:rsidR="00AC4B03" w:rsidRDefault="00000000">
      <w:pPr>
        <w:ind w:left="720"/>
        <w:rPr>
          <w:b/>
          <w:bCs/>
        </w:rPr>
      </w:pPr>
      <w:r>
        <w:rPr>
          <w:b/>
          <w:bCs/>
          <w:color w:val="FF0000"/>
          <w:highlight w:val="white"/>
        </w:rPr>
        <w:t>Charts &amp; Tables:</w:t>
      </w:r>
    </w:p>
    <w:p w14:paraId="00000192" w14:textId="7E8CB489" w:rsidR="00AC4B03" w:rsidRDefault="007B6921">
      <w:pPr>
        <w:ind w:left="720"/>
      </w:pPr>
      <w:r w:rsidRPr="007B6921">
        <w:drawing>
          <wp:inline distT="0" distB="0" distL="0" distR="0" wp14:anchorId="76F6D916" wp14:editId="2506FB91">
            <wp:extent cx="5733415" cy="2588895"/>
            <wp:effectExtent l="0" t="0" r="635" b="1905"/>
            <wp:docPr id="97294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43320" name=""/>
                    <pic:cNvPicPr/>
                  </pic:nvPicPr>
                  <pic:blipFill>
                    <a:blip r:embed="rId24"/>
                    <a:stretch>
                      <a:fillRect/>
                    </a:stretch>
                  </pic:blipFill>
                  <pic:spPr>
                    <a:xfrm>
                      <a:off x="0" y="0"/>
                      <a:ext cx="5733415" cy="2588895"/>
                    </a:xfrm>
                    <a:prstGeom prst="rect">
                      <a:avLst/>
                    </a:prstGeom>
                  </pic:spPr>
                </pic:pic>
              </a:graphicData>
            </a:graphic>
          </wp:inline>
        </w:drawing>
      </w:r>
    </w:p>
    <w:p w14:paraId="00000193" w14:textId="77777777" w:rsidR="00AC4B03" w:rsidRDefault="00000000">
      <w:pPr>
        <w:ind w:left="720"/>
        <w:rPr>
          <w:b/>
          <w:bCs/>
        </w:rPr>
      </w:pPr>
      <w:r>
        <w:rPr>
          <w:b/>
          <w:bCs/>
          <w:color w:val="FF0000"/>
          <w:highlight w:val="white"/>
        </w:rPr>
        <w:t>Insights:</w:t>
      </w:r>
    </w:p>
    <w:p w14:paraId="00000195" w14:textId="41684623" w:rsidR="00AC4B03" w:rsidRDefault="007B6921" w:rsidP="00C872BB">
      <w:pPr>
        <w:ind w:left="720"/>
        <w:jc w:val="both"/>
      </w:pPr>
      <w:r>
        <w:t>Alberto Casillas</w:t>
      </w:r>
      <w:r>
        <w:t xml:space="preserve">, </w:t>
      </w:r>
      <w:r>
        <w:t>Alberto Gastelum</w:t>
      </w:r>
      <w:r>
        <w:t xml:space="preserve">, </w:t>
      </w:r>
      <w:r>
        <w:t>Alfredo Barreras</w:t>
      </w:r>
      <w:r>
        <w:t xml:space="preserve">, </w:t>
      </w:r>
      <w:r>
        <w:t>Aurelio Tanori</w:t>
      </w:r>
      <w:r>
        <w:t xml:space="preserve">, </w:t>
      </w:r>
      <w:r>
        <w:t>Barbara Grijalva</w:t>
      </w:r>
      <w:r>
        <w:t xml:space="preserve">, </w:t>
      </w:r>
      <w:r>
        <w:t>Darwin E.</w:t>
      </w:r>
      <w:r>
        <w:t xml:space="preserve">, </w:t>
      </w:r>
      <w:r>
        <w:t>Diana Rojo</w:t>
      </w:r>
      <w:r>
        <w:t xml:space="preserve">, </w:t>
      </w:r>
      <w:r>
        <w:t>Eduardo Luna</w:t>
      </w:r>
      <w:r>
        <w:t xml:space="preserve">, </w:t>
      </w:r>
      <w:r>
        <w:t>Enrique Montiel</w:t>
      </w:r>
      <w:r>
        <w:t xml:space="preserve">, </w:t>
      </w:r>
      <w:r>
        <w:t>Eva Cardenas</w:t>
      </w:r>
      <w:r>
        <w:t xml:space="preserve">, </w:t>
      </w:r>
      <w:r>
        <w:t>Galindo Guadalupe</w:t>
      </w:r>
      <w:r>
        <w:t xml:space="preserve">, </w:t>
      </w:r>
      <w:r>
        <w:t>Guadalupe Hernandez</w:t>
      </w:r>
      <w:r>
        <w:t xml:space="preserve">, </w:t>
      </w:r>
      <w:r>
        <w:t>Guadalupe Torrico</w:t>
      </w:r>
      <w:r>
        <w:t xml:space="preserve">, </w:t>
      </w:r>
      <w:r>
        <w:t>Isela Leyva</w:t>
      </w:r>
      <w:r>
        <w:t xml:space="preserve">, </w:t>
      </w:r>
      <w:r>
        <w:t>Javier D.</w:t>
      </w:r>
      <w:r>
        <w:t xml:space="preserve">, </w:t>
      </w:r>
      <w:r>
        <w:t>Jesus</w:t>
      </w:r>
      <w:r>
        <w:t xml:space="preserve"> </w:t>
      </w:r>
      <w:r>
        <w:t>Grajeda</w:t>
      </w:r>
      <w:r>
        <w:t xml:space="preserve">, </w:t>
      </w:r>
      <w:r>
        <w:t>Leon Lourdes</w:t>
      </w:r>
      <w:r>
        <w:t xml:space="preserve">, </w:t>
      </w:r>
      <w:r>
        <w:t>Luis Arguello</w:t>
      </w:r>
      <w:r>
        <w:t xml:space="preserve">, </w:t>
      </w:r>
      <w:r>
        <w:t>Luis Torres</w:t>
      </w:r>
      <w:r>
        <w:t xml:space="preserve">, </w:t>
      </w:r>
      <w:r>
        <w:t>Marisol Piedrahita</w:t>
      </w:r>
      <w:r>
        <w:t xml:space="preserve">, </w:t>
      </w:r>
      <w:r>
        <w:t>Melinda</w:t>
      </w:r>
      <w:r>
        <w:t xml:space="preserve">, </w:t>
      </w:r>
      <w:r>
        <w:t>Reyna Santacruz</w:t>
      </w:r>
      <w:r>
        <w:t xml:space="preserve">, </w:t>
      </w:r>
      <w:r>
        <w:t>Segura Garcia</w:t>
      </w:r>
      <w:r>
        <w:t xml:space="preserve">, </w:t>
      </w:r>
      <w:proofErr w:type="spellStart"/>
      <w:r>
        <w:t>Willyberto</w:t>
      </w:r>
      <w:proofErr w:type="spellEnd"/>
      <w:r>
        <w:t xml:space="preserve"> Gonzales</w:t>
      </w:r>
      <w:r>
        <w:t xml:space="preserve">, </w:t>
      </w:r>
      <w:r>
        <w:t>Yomaira Agudelo</w:t>
      </w:r>
      <w:r>
        <w:t xml:space="preserve">. </w:t>
      </w:r>
      <w:proofErr w:type="gramStart"/>
      <w:r w:rsidRPr="007B6921">
        <w:t>This</w:t>
      </w:r>
      <w:proofErr w:type="gramEnd"/>
      <w:r w:rsidRPr="007B6921">
        <w:t xml:space="preserve"> are the employees to whom we need to focus on first we should give them a chance by giving a </w:t>
      </w:r>
      <w:r w:rsidRPr="007B6921">
        <w:t>training</w:t>
      </w:r>
      <w:r w:rsidRPr="007B6921">
        <w:t xml:space="preserve"> and observe for 3 months if then also they didn't perform well then we need to fire them.</w:t>
      </w:r>
    </w:p>
    <w:p w14:paraId="00000196" w14:textId="77777777" w:rsidR="00AC4B03" w:rsidRDefault="00000000">
      <w:pPr>
        <w:ind w:left="720"/>
        <w:rPr>
          <w:b/>
          <w:bCs/>
        </w:rPr>
      </w:pPr>
      <w:r>
        <w:rPr>
          <w:b/>
          <w:bCs/>
          <w:color w:val="FF0000"/>
          <w:highlight w:val="white"/>
        </w:rPr>
        <w:t>Recommendations:</w:t>
      </w:r>
    </w:p>
    <w:p w14:paraId="00000198" w14:textId="2706F14E" w:rsidR="00AC4B03" w:rsidRPr="00C872BB" w:rsidRDefault="00C872BB" w:rsidP="00C872BB">
      <w:pPr>
        <w:ind w:left="720"/>
        <w:jc w:val="both"/>
      </w:pPr>
      <w:r w:rsidRPr="00C872BB">
        <w:t xml:space="preserve">Based on the analysis, we found that 25 IT agents have a Solution Ratio above the median value of 0.85, which indicates that they are taking more time to resolve tickets compared to other agents. We recommend focusing on these agents first by providing </w:t>
      </w:r>
      <w:r w:rsidRPr="00C872BB">
        <w:lastRenderedPageBreak/>
        <w:t>targeted training on technical troubleshooting, ticket prioritization, and time management. Their performance should be monitored for the next 3 months, with the goal of reducing their Solution Ratio below 0.85, improving customer satisfaction, and reducing their average resolution time. If they still fail to meet the required performance standards after the training and monitoring period, management can consider replacing or terminating them based on the company's performance policy.</w:t>
      </w:r>
    </w:p>
    <w:p w14:paraId="00000199" w14:textId="77777777" w:rsidR="00AC4B03" w:rsidRDefault="00000000">
      <w:pPr>
        <w:pStyle w:val="Heading2"/>
        <w:rPr>
          <w:b/>
          <w:bCs/>
          <w:color w:val="FF0000"/>
        </w:rPr>
      </w:pPr>
      <w:bookmarkStart w:id="61" w:name="_hi9oylyij64k" w:colFirst="0" w:colLast="0"/>
      <w:bookmarkEnd w:id="61"/>
      <w:r>
        <w:rPr>
          <w:b/>
          <w:bCs/>
          <w:color w:val="FF0000"/>
        </w:rPr>
        <w:t>Question 8: How do employee demographics (e.g., department, seniority) impact satisfaction and ticket outcomes?</w:t>
      </w:r>
    </w:p>
    <w:p w14:paraId="0000019A" w14:textId="77777777" w:rsidR="00AC4B03" w:rsidRDefault="00000000">
      <w:pPr>
        <w:pStyle w:val="Heading2"/>
      </w:pPr>
      <w:bookmarkStart w:id="62" w:name="_992uuy1vbjo8" w:colFirst="0" w:colLast="0"/>
      <w:bookmarkEnd w:id="62"/>
      <w:r>
        <w:rPr>
          <w:b/>
          <w:bCs/>
          <w:color w:val="FF0000"/>
        </w:rPr>
        <w:t>Analysis: Segment analysis using filters and pivot tables.</w:t>
      </w:r>
    </w:p>
    <w:p w14:paraId="0000019B" w14:textId="77777777" w:rsidR="00AC4B03" w:rsidRDefault="00AC4B03"/>
    <w:p w14:paraId="0000019C" w14:textId="77777777" w:rsidR="00AC4B03" w:rsidRDefault="00000000">
      <w:pPr>
        <w:pStyle w:val="Heading2"/>
        <w:rPr>
          <w:b/>
          <w:bCs/>
        </w:rPr>
      </w:pPr>
      <w:bookmarkStart w:id="63" w:name="_ku46fgw2mh78" w:colFirst="0" w:colLast="0"/>
      <w:bookmarkEnd w:id="63"/>
      <w:r>
        <w:rPr>
          <w:b/>
          <w:bCs/>
        </w:rPr>
        <w:t>Solution:</w:t>
      </w:r>
    </w:p>
    <w:p w14:paraId="0000019D" w14:textId="77777777" w:rsidR="00AC4B03" w:rsidRDefault="00AC4B03"/>
    <w:p w14:paraId="0000019E" w14:textId="77777777" w:rsidR="00AC4B03" w:rsidRDefault="00000000">
      <w:pPr>
        <w:ind w:left="720"/>
        <w:rPr>
          <w:b/>
          <w:bCs/>
        </w:rPr>
      </w:pPr>
      <w:r>
        <w:rPr>
          <w:b/>
          <w:bCs/>
          <w:color w:val="FF0000"/>
          <w:highlight w:val="white"/>
        </w:rPr>
        <w:t>Approach:</w:t>
      </w:r>
    </w:p>
    <w:p w14:paraId="000001A0" w14:textId="76CE0BC7" w:rsidR="00AC4B03" w:rsidRDefault="006B29B6" w:rsidP="006B29B6">
      <w:pPr>
        <w:ind w:left="720"/>
      </w:pPr>
      <w:r>
        <w:t>I took age group data then saw age group wise resolution time, satisfaction rating, ticket volume.</w:t>
      </w:r>
    </w:p>
    <w:p w14:paraId="000001A1" w14:textId="77777777" w:rsidR="00AC4B03" w:rsidRDefault="00000000">
      <w:pPr>
        <w:ind w:left="720"/>
        <w:rPr>
          <w:b/>
          <w:bCs/>
        </w:rPr>
      </w:pPr>
      <w:r>
        <w:rPr>
          <w:b/>
          <w:bCs/>
          <w:color w:val="FF0000"/>
          <w:highlight w:val="white"/>
        </w:rPr>
        <w:t>Charts &amp; Tables:</w:t>
      </w:r>
    </w:p>
    <w:p w14:paraId="000001A6" w14:textId="49810393" w:rsidR="00AC4B03" w:rsidRDefault="00DE1900">
      <w:pPr>
        <w:ind w:left="720"/>
      </w:pPr>
      <w:r w:rsidRPr="00DE1900">
        <w:rPr>
          <w:noProof/>
        </w:rPr>
        <w:drawing>
          <wp:inline distT="0" distB="0" distL="0" distR="0" wp14:anchorId="7572F5FE" wp14:editId="034736F5">
            <wp:extent cx="5733415" cy="2085340"/>
            <wp:effectExtent l="0" t="0" r="635" b="0"/>
            <wp:docPr id="14483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48" name=""/>
                    <pic:cNvPicPr/>
                  </pic:nvPicPr>
                  <pic:blipFill>
                    <a:blip r:embed="rId25"/>
                    <a:stretch>
                      <a:fillRect/>
                    </a:stretch>
                  </pic:blipFill>
                  <pic:spPr>
                    <a:xfrm>
                      <a:off x="0" y="0"/>
                      <a:ext cx="5733415" cy="2085340"/>
                    </a:xfrm>
                    <a:prstGeom prst="rect">
                      <a:avLst/>
                    </a:prstGeom>
                  </pic:spPr>
                </pic:pic>
              </a:graphicData>
            </a:graphic>
          </wp:inline>
        </w:drawing>
      </w:r>
    </w:p>
    <w:p w14:paraId="000001A7" w14:textId="77777777" w:rsidR="00AC4B03" w:rsidRDefault="00000000">
      <w:pPr>
        <w:ind w:left="720"/>
        <w:rPr>
          <w:b/>
          <w:bCs/>
        </w:rPr>
      </w:pPr>
      <w:r>
        <w:rPr>
          <w:b/>
          <w:bCs/>
          <w:color w:val="FF0000"/>
          <w:highlight w:val="white"/>
        </w:rPr>
        <w:t>Insights:</w:t>
      </w:r>
    </w:p>
    <w:p w14:paraId="14AFEB23" w14:textId="77777777" w:rsidR="00DE1900" w:rsidRDefault="00DE1900" w:rsidP="00DE1900">
      <w:pPr>
        <w:ind w:left="720"/>
        <w:jc w:val="both"/>
        <w:rPr>
          <w:b/>
          <w:bCs/>
          <w:color w:val="FF0000"/>
          <w:highlight w:val="white"/>
        </w:rPr>
      </w:pPr>
      <w:r w:rsidRPr="00DE1900">
        <w:t>As per the analysis, we can see that employee demographics affect both customer satisfaction and ticket outcomes. The 34–38 age group has the lowest customer satisfaction rating (3.96) and the highest average resolution time of 5.01 days. On the other hand, the 54–58 age group has the highest customer satisfaction rating (4.39) and the lowest average resolution time of 3.97 days. We can also see that the 29–33 age group raises the highest number of tickets, which means they contribute the most to the overall IT support workload. This shows that different employee groups have different support experiences.</w:t>
      </w:r>
    </w:p>
    <w:p w14:paraId="000001AA" w14:textId="0031E1CB" w:rsidR="00AC4B03" w:rsidRDefault="00000000">
      <w:pPr>
        <w:ind w:left="720"/>
        <w:rPr>
          <w:b/>
          <w:bCs/>
        </w:rPr>
      </w:pPr>
      <w:r>
        <w:rPr>
          <w:b/>
          <w:bCs/>
          <w:color w:val="FF0000"/>
          <w:highlight w:val="white"/>
        </w:rPr>
        <w:t>Recommendations:</w:t>
      </w:r>
    </w:p>
    <w:p w14:paraId="000001AC" w14:textId="37EE9420" w:rsidR="00AC4B03" w:rsidRPr="00DE1900" w:rsidRDefault="00DE1900" w:rsidP="00DE1900">
      <w:pPr>
        <w:ind w:left="720"/>
        <w:jc w:val="both"/>
      </w:pPr>
      <w:r w:rsidRPr="00DE1900">
        <w:t>The organization should focus on reducing the resolution time for the 34–38 age group so that customer satisfaction can be improved. It should also anal</w:t>
      </w:r>
      <w:r>
        <w:t>ys</w:t>
      </w:r>
      <w:r w:rsidRPr="00DE1900">
        <w:t xml:space="preserve">e why the 29–33 </w:t>
      </w:r>
      <w:r w:rsidRPr="00DE1900">
        <w:lastRenderedPageBreak/>
        <w:t>age group raises the highest number of tickets and identify recurring issues to reduce ticket volume. By understanding the support needs of different employee groups and improving the ticket handling process, the organization can increase customer satisfaction and improve overall IT support efficiency.</w:t>
      </w:r>
    </w:p>
    <w:p w14:paraId="000001AD" w14:textId="77777777" w:rsidR="00AC4B03" w:rsidRDefault="00AC4B03"/>
    <w:p w14:paraId="000001AE" w14:textId="77777777" w:rsidR="00AC4B03" w:rsidRDefault="00000000">
      <w:pPr>
        <w:pStyle w:val="Heading2"/>
        <w:rPr>
          <w:b/>
          <w:bCs/>
          <w:color w:val="FF0000"/>
        </w:rPr>
      </w:pPr>
      <w:bookmarkStart w:id="64" w:name="_8qenxkhzwiko" w:colFirst="0" w:colLast="0"/>
      <w:bookmarkEnd w:id="64"/>
      <w:r>
        <w:rPr>
          <w:b/>
          <w:bCs/>
          <w:color w:val="FF0000"/>
        </w:rPr>
        <w:t>Question 9: Identify the trends for IT support operations based on ticket volumes and satisfaction, and mention the peak and stable times?</w:t>
      </w:r>
    </w:p>
    <w:p w14:paraId="000001AF" w14:textId="77777777" w:rsidR="00AC4B03" w:rsidRDefault="00000000">
      <w:pPr>
        <w:pStyle w:val="Heading2"/>
      </w:pPr>
      <w:bookmarkStart w:id="65" w:name="_4y14vfy1f87c" w:colFirst="0" w:colLast="0"/>
      <w:bookmarkEnd w:id="65"/>
      <w:r>
        <w:rPr>
          <w:b/>
          <w:bCs/>
          <w:color w:val="FF0000"/>
        </w:rPr>
        <w:t>Analysis: Use pivot tables and charts to identify peak and off-peak hours.</w:t>
      </w:r>
    </w:p>
    <w:p w14:paraId="000001B0" w14:textId="77777777" w:rsidR="00AC4B03" w:rsidRDefault="00AC4B03"/>
    <w:p w14:paraId="000001B1" w14:textId="77777777" w:rsidR="00AC4B03" w:rsidRDefault="00000000">
      <w:pPr>
        <w:pStyle w:val="Heading2"/>
        <w:rPr>
          <w:b/>
          <w:bCs/>
        </w:rPr>
      </w:pPr>
      <w:bookmarkStart w:id="66" w:name="_kfarrcgll1px" w:colFirst="0" w:colLast="0"/>
      <w:bookmarkEnd w:id="66"/>
      <w:r>
        <w:rPr>
          <w:b/>
          <w:bCs/>
        </w:rPr>
        <w:t>Solution:</w:t>
      </w:r>
    </w:p>
    <w:p w14:paraId="000001B2" w14:textId="77777777" w:rsidR="00AC4B03" w:rsidRDefault="00AC4B03"/>
    <w:p w14:paraId="529BE324" w14:textId="77777777" w:rsidR="00066778" w:rsidRDefault="00000000" w:rsidP="00066778">
      <w:pPr>
        <w:ind w:left="720"/>
        <w:rPr>
          <w:b/>
          <w:bCs/>
        </w:rPr>
      </w:pPr>
      <w:r>
        <w:rPr>
          <w:b/>
          <w:bCs/>
          <w:color w:val="FF0000"/>
          <w:highlight w:val="white"/>
        </w:rPr>
        <w:t>Approach:</w:t>
      </w:r>
    </w:p>
    <w:p w14:paraId="000001B4" w14:textId="40252859" w:rsidR="00AC4B03" w:rsidRPr="00066778" w:rsidRDefault="00C57C36" w:rsidP="00066778">
      <w:pPr>
        <w:ind w:left="720"/>
        <w:rPr>
          <w:b/>
          <w:bCs/>
        </w:rPr>
      </w:pPr>
      <w:r>
        <w:t xml:space="preserve">I took the year-month wise data of satisfaction rate and ticket volume. </w:t>
      </w:r>
    </w:p>
    <w:p w14:paraId="000001B5" w14:textId="77777777" w:rsidR="00AC4B03" w:rsidRDefault="00AC4B03">
      <w:pPr>
        <w:ind w:left="720"/>
      </w:pPr>
    </w:p>
    <w:p w14:paraId="000001B6" w14:textId="77777777" w:rsidR="00AC4B03" w:rsidRDefault="00000000">
      <w:pPr>
        <w:ind w:left="720"/>
        <w:rPr>
          <w:b/>
          <w:bCs/>
        </w:rPr>
      </w:pPr>
      <w:r>
        <w:rPr>
          <w:b/>
          <w:bCs/>
          <w:color w:val="FF0000"/>
          <w:highlight w:val="white"/>
        </w:rPr>
        <w:t>Charts &amp; Tables:</w:t>
      </w:r>
    </w:p>
    <w:p w14:paraId="000001BB" w14:textId="764FD5F5" w:rsidR="00AC4B03" w:rsidRDefault="00066778">
      <w:pPr>
        <w:ind w:left="720"/>
      </w:pPr>
      <w:r w:rsidRPr="00066778">
        <w:rPr>
          <w:noProof/>
        </w:rPr>
        <w:drawing>
          <wp:inline distT="0" distB="0" distL="0" distR="0" wp14:anchorId="6FCFFF41" wp14:editId="7F58412A">
            <wp:extent cx="5733415" cy="2471420"/>
            <wp:effectExtent l="0" t="0" r="635" b="5080"/>
            <wp:docPr id="143516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61802" name=""/>
                    <pic:cNvPicPr/>
                  </pic:nvPicPr>
                  <pic:blipFill>
                    <a:blip r:embed="rId26"/>
                    <a:stretch>
                      <a:fillRect/>
                    </a:stretch>
                  </pic:blipFill>
                  <pic:spPr>
                    <a:xfrm>
                      <a:off x="0" y="0"/>
                      <a:ext cx="5733415" cy="2471420"/>
                    </a:xfrm>
                    <a:prstGeom prst="rect">
                      <a:avLst/>
                    </a:prstGeom>
                  </pic:spPr>
                </pic:pic>
              </a:graphicData>
            </a:graphic>
          </wp:inline>
        </w:drawing>
      </w:r>
    </w:p>
    <w:p w14:paraId="000001BC" w14:textId="77777777" w:rsidR="00AC4B03" w:rsidRDefault="00000000">
      <w:pPr>
        <w:ind w:left="720"/>
        <w:rPr>
          <w:b/>
          <w:bCs/>
        </w:rPr>
      </w:pPr>
      <w:r>
        <w:rPr>
          <w:b/>
          <w:bCs/>
          <w:color w:val="FF0000"/>
          <w:highlight w:val="white"/>
        </w:rPr>
        <w:t>Insights:</w:t>
      </w:r>
    </w:p>
    <w:p w14:paraId="000001BD" w14:textId="1B915A64" w:rsidR="00AC4B03" w:rsidRDefault="00C57C36" w:rsidP="00C872BB">
      <w:pPr>
        <w:ind w:left="720"/>
        <w:jc w:val="both"/>
      </w:pPr>
      <w:r>
        <w:t xml:space="preserve">We can </w:t>
      </w:r>
      <w:r w:rsidR="00D43660">
        <w:t>analysis that the peak months of ever year according to ticket counts are (2016,2017-</w:t>
      </w:r>
      <w:r w:rsidR="00D43660" w:rsidRPr="00D43660">
        <w:t>May</w:t>
      </w:r>
      <w:r w:rsidR="00D43660">
        <w:t>), (2018,2019-Aug), (2020-Dec), and according to peak satisfaction (2016-Dec),</w:t>
      </w:r>
      <w:r w:rsidR="00471616">
        <w:t xml:space="preserve"> </w:t>
      </w:r>
      <w:r w:rsidR="00D43660">
        <w:t>(2017,2018,2019-Jan),</w:t>
      </w:r>
      <w:r w:rsidR="00471616">
        <w:t xml:space="preserve"> </w:t>
      </w:r>
      <w:r w:rsidR="00D43660">
        <w:t xml:space="preserve">(2020-Jul). </w:t>
      </w:r>
    </w:p>
    <w:p w14:paraId="000001BE" w14:textId="77777777" w:rsidR="00AC4B03" w:rsidRDefault="00AC4B03">
      <w:pPr>
        <w:ind w:left="720"/>
      </w:pPr>
    </w:p>
    <w:p w14:paraId="000001BF" w14:textId="77777777" w:rsidR="00AC4B03" w:rsidRDefault="00000000">
      <w:pPr>
        <w:ind w:left="720"/>
        <w:rPr>
          <w:b/>
          <w:bCs/>
        </w:rPr>
      </w:pPr>
      <w:r>
        <w:rPr>
          <w:b/>
          <w:bCs/>
          <w:color w:val="FF0000"/>
          <w:highlight w:val="white"/>
        </w:rPr>
        <w:t>Recommendations:</w:t>
      </w:r>
    </w:p>
    <w:p w14:paraId="000001C0" w14:textId="6DAA420F" w:rsidR="00AC4B03" w:rsidRDefault="00471616" w:rsidP="00C872BB">
      <w:pPr>
        <w:ind w:left="720"/>
        <w:jc w:val="both"/>
      </w:pPr>
      <w:r>
        <w:t xml:space="preserve">We can analysis that every year the counts of tickets at peak on a range between </w:t>
      </w:r>
      <w:r w:rsidRPr="00471616">
        <w:t>116</w:t>
      </w:r>
      <w:r>
        <w:t xml:space="preserve">0 to </w:t>
      </w:r>
      <w:r w:rsidRPr="00471616">
        <w:t>2609</w:t>
      </w:r>
      <w:r>
        <w:t xml:space="preserve"> and which is good improvement as increased by 1449 but the satisfaction peak is of 4.06 to 4.21 which can be improved more.</w:t>
      </w:r>
    </w:p>
    <w:p w14:paraId="000001C1" w14:textId="77777777" w:rsidR="00AC4B03" w:rsidRDefault="00AC4B03">
      <w:pPr>
        <w:ind w:left="720"/>
      </w:pPr>
    </w:p>
    <w:p w14:paraId="000001C2" w14:textId="77777777" w:rsidR="00AC4B03" w:rsidRDefault="00AC4B03"/>
    <w:p w14:paraId="000001C3" w14:textId="77777777" w:rsidR="00AC4B03" w:rsidRDefault="00000000">
      <w:pPr>
        <w:pStyle w:val="Heading2"/>
      </w:pPr>
      <w:bookmarkStart w:id="67" w:name="_5zuswjqfste1" w:colFirst="0" w:colLast="0"/>
      <w:bookmarkEnd w:id="67"/>
      <w:r>
        <w:rPr>
          <w:b/>
          <w:bCs/>
          <w:color w:val="FF0000"/>
        </w:rPr>
        <w:t xml:space="preserve">Question 10: What metrics should be included in the final dashboard to provide a comprehensive view of call </w:t>
      </w:r>
      <w:proofErr w:type="spellStart"/>
      <w:r>
        <w:rPr>
          <w:b/>
          <w:bCs/>
          <w:color w:val="FF0000"/>
        </w:rPr>
        <w:t>center</w:t>
      </w:r>
      <w:proofErr w:type="spellEnd"/>
      <w:r>
        <w:rPr>
          <w:b/>
          <w:bCs/>
          <w:color w:val="FF0000"/>
        </w:rPr>
        <w:t xml:space="preserve"> performance and guide investment decisions?</w:t>
      </w:r>
    </w:p>
    <w:p w14:paraId="000001C4" w14:textId="77777777" w:rsidR="00AC4B03" w:rsidRDefault="00AC4B03"/>
    <w:p w14:paraId="000001C5" w14:textId="77777777" w:rsidR="00AC4B03" w:rsidRDefault="00000000">
      <w:pPr>
        <w:pStyle w:val="Heading2"/>
        <w:rPr>
          <w:b/>
          <w:bCs/>
        </w:rPr>
      </w:pPr>
      <w:bookmarkStart w:id="68" w:name="_gdag4xh7qm0a" w:colFirst="0" w:colLast="0"/>
      <w:bookmarkEnd w:id="68"/>
      <w:r>
        <w:rPr>
          <w:b/>
          <w:bCs/>
        </w:rPr>
        <w:t>Solution:</w:t>
      </w:r>
    </w:p>
    <w:p w14:paraId="000001C6" w14:textId="77777777" w:rsidR="00AC4B03" w:rsidRDefault="00AC4B03"/>
    <w:p w14:paraId="000001C7" w14:textId="77777777" w:rsidR="00AC4B03" w:rsidRDefault="00000000">
      <w:pPr>
        <w:ind w:left="720"/>
        <w:rPr>
          <w:b/>
          <w:bCs/>
        </w:rPr>
      </w:pPr>
      <w:r>
        <w:rPr>
          <w:b/>
          <w:bCs/>
          <w:color w:val="FF0000"/>
          <w:highlight w:val="white"/>
        </w:rPr>
        <w:t>Approach:</w:t>
      </w:r>
    </w:p>
    <w:p w14:paraId="67EBDA6E" w14:textId="72EDA4F6" w:rsidR="00C872BB" w:rsidRDefault="00E97A7E" w:rsidP="00C872BB">
      <w:pPr>
        <w:ind w:left="720"/>
      </w:pPr>
      <w:r>
        <w:t xml:space="preserve">We have to see the </w:t>
      </w:r>
      <w:r w:rsidR="00C872BB">
        <w:t xml:space="preserve">Month &amp; Year wise Ticket volume, </w:t>
      </w:r>
      <w:r w:rsidR="00C872BB">
        <w:t xml:space="preserve">Month &amp; Year wise </w:t>
      </w:r>
      <w:r w:rsidR="00C872BB">
        <w:t xml:space="preserve">Satisfaction rate, Request category wise ticket volume, Category &amp; </w:t>
      </w:r>
      <w:proofErr w:type="spellStart"/>
      <w:r w:rsidR="00C872BB">
        <w:t>Quaterwise</w:t>
      </w:r>
      <w:proofErr w:type="spellEnd"/>
      <w:r w:rsidR="00C872BB">
        <w:t xml:space="preserve"> resolution time, Satisfaction by age group, </w:t>
      </w:r>
      <w:proofErr w:type="spellStart"/>
      <w:r w:rsidR="00C872BB">
        <w:t>Serverity</w:t>
      </w:r>
      <w:proofErr w:type="spellEnd"/>
      <w:r w:rsidR="00C872BB">
        <w:t xml:space="preserve"> by tickets, Resolution time by ticket count, Tickets by satisfaction score. And S</w:t>
      </w:r>
      <w:r w:rsidR="006B18C6">
        <w:t>licers with Years, Priority, Severity, Issue Type and Request Category.</w:t>
      </w:r>
    </w:p>
    <w:p w14:paraId="000001CA" w14:textId="77777777" w:rsidR="00AC4B03" w:rsidRDefault="00000000">
      <w:pPr>
        <w:ind w:left="720"/>
        <w:rPr>
          <w:b/>
          <w:bCs/>
        </w:rPr>
      </w:pPr>
      <w:r>
        <w:rPr>
          <w:b/>
          <w:bCs/>
          <w:color w:val="FF0000"/>
          <w:highlight w:val="white"/>
        </w:rPr>
        <w:t>Charts &amp; Tables:</w:t>
      </w:r>
    </w:p>
    <w:p w14:paraId="000001CF" w14:textId="20493DB6" w:rsidR="00AC4B03" w:rsidRDefault="00C872BB">
      <w:pPr>
        <w:ind w:left="720"/>
      </w:pPr>
      <w:r w:rsidRPr="00C872BB">
        <w:drawing>
          <wp:inline distT="0" distB="0" distL="0" distR="0" wp14:anchorId="34D12511" wp14:editId="48DF3BA3">
            <wp:extent cx="5733415" cy="2140585"/>
            <wp:effectExtent l="0" t="0" r="635" b="0"/>
            <wp:docPr id="56034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44265" name=""/>
                    <pic:cNvPicPr/>
                  </pic:nvPicPr>
                  <pic:blipFill>
                    <a:blip r:embed="rId27"/>
                    <a:stretch>
                      <a:fillRect/>
                    </a:stretch>
                  </pic:blipFill>
                  <pic:spPr>
                    <a:xfrm>
                      <a:off x="0" y="0"/>
                      <a:ext cx="5733415" cy="2140585"/>
                    </a:xfrm>
                    <a:prstGeom prst="rect">
                      <a:avLst/>
                    </a:prstGeom>
                  </pic:spPr>
                </pic:pic>
              </a:graphicData>
            </a:graphic>
          </wp:inline>
        </w:drawing>
      </w:r>
    </w:p>
    <w:p w14:paraId="000001D0" w14:textId="77777777" w:rsidR="00AC4B03" w:rsidRDefault="00000000">
      <w:pPr>
        <w:ind w:left="720"/>
        <w:rPr>
          <w:b/>
          <w:bCs/>
        </w:rPr>
      </w:pPr>
      <w:r>
        <w:rPr>
          <w:b/>
          <w:bCs/>
          <w:color w:val="FF0000"/>
          <w:highlight w:val="white"/>
        </w:rPr>
        <w:t>Insights:</w:t>
      </w:r>
    </w:p>
    <w:p w14:paraId="000001D1" w14:textId="77777777" w:rsidR="00AC4B03" w:rsidRDefault="00000000">
      <w:pPr>
        <w:ind w:left="720"/>
      </w:pPr>
      <w:r>
        <w:t xml:space="preserve">  &lt;Key observations derived from the data&gt;</w:t>
      </w:r>
    </w:p>
    <w:p w14:paraId="000001D2" w14:textId="77777777" w:rsidR="00AC4B03" w:rsidRDefault="00AC4B03">
      <w:pPr>
        <w:ind w:left="720"/>
      </w:pPr>
    </w:p>
    <w:p w14:paraId="000001D3" w14:textId="77777777" w:rsidR="00AC4B03" w:rsidRDefault="00000000">
      <w:pPr>
        <w:ind w:left="720"/>
        <w:rPr>
          <w:b/>
          <w:bCs/>
        </w:rPr>
      </w:pPr>
      <w:r>
        <w:rPr>
          <w:b/>
          <w:bCs/>
          <w:color w:val="FF0000"/>
          <w:highlight w:val="white"/>
        </w:rPr>
        <w:t>Recommendations:</w:t>
      </w:r>
    </w:p>
    <w:p w14:paraId="000001D4" w14:textId="77777777" w:rsidR="00AC4B03" w:rsidRDefault="00000000">
      <w:pPr>
        <w:ind w:left="720"/>
      </w:pPr>
      <w:r>
        <w:t xml:space="preserve">  &lt;Actionable recommendations based on the insights&gt;</w:t>
      </w:r>
    </w:p>
    <w:p w14:paraId="000001D5" w14:textId="77777777" w:rsidR="00AC4B03" w:rsidRDefault="00AC4B03"/>
    <w:sectPr w:rsidR="00AC4B0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5607B" w14:textId="77777777" w:rsidR="00615D04" w:rsidRDefault="00615D04" w:rsidP="00C64C97">
      <w:pPr>
        <w:spacing w:line="240" w:lineRule="auto"/>
      </w:pPr>
      <w:r>
        <w:separator/>
      </w:r>
    </w:p>
  </w:endnote>
  <w:endnote w:type="continuationSeparator" w:id="0">
    <w:p w14:paraId="645A9398" w14:textId="77777777" w:rsidR="00615D04" w:rsidRDefault="00615D04" w:rsidP="00C64C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82B76C9-CFEC-4790-B9FB-635B3F2ECD0F}"/>
  </w:font>
  <w:font w:name="Cambria">
    <w:panose1 w:val="02040503050406030204"/>
    <w:charset w:val="00"/>
    <w:family w:val="roman"/>
    <w:pitch w:val="variable"/>
    <w:sig w:usb0="E00006FF" w:usb1="420024FF" w:usb2="02000000" w:usb3="00000000" w:csb0="0000019F" w:csb1="00000000"/>
    <w:embedRegular r:id="rId2" w:fontKey="{50046547-D854-4966-8C89-0B97364982E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4F6FC" w14:textId="77777777" w:rsidR="00615D04" w:rsidRDefault="00615D04" w:rsidP="00C64C97">
      <w:pPr>
        <w:spacing w:line="240" w:lineRule="auto"/>
      </w:pPr>
      <w:r>
        <w:separator/>
      </w:r>
    </w:p>
  </w:footnote>
  <w:footnote w:type="continuationSeparator" w:id="0">
    <w:p w14:paraId="037C69D6" w14:textId="77777777" w:rsidR="00615D04" w:rsidRDefault="00615D04" w:rsidP="00C64C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25157"/>
    <w:multiLevelType w:val="hybridMultilevel"/>
    <w:tmpl w:val="ACEAF7F4"/>
    <w:lvl w:ilvl="0" w:tplc="50A2AA5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75B626A3"/>
    <w:multiLevelType w:val="multilevel"/>
    <w:tmpl w:val="1752E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378233">
    <w:abstractNumId w:val="1"/>
  </w:num>
  <w:num w:numId="2" w16cid:durableId="523179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B03"/>
    <w:rsid w:val="000277EE"/>
    <w:rsid w:val="00066778"/>
    <w:rsid w:val="0007034E"/>
    <w:rsid w:val="000B77FD"/>
    <w:rsid w:val="000C54C2"/>
    <w:rsid w:val="00104F9A"/>
    <w:rsid w:val="0012547C"/>
    <w:rsid w:val="00143581"/>
    <w:rsid w:val="0015719C"/>
    <w:rsid w:val="00160641"/>
    <w:rsid w:val="001916D2"/>
    <w:rsid w:val="001A70C1"/>
    <w:rsid w:val="001B1F56"/>
    <w:rsid w:val="001B45DB"/>
    <w:rsid w:val="001B7BE2"/>
    <w:rsid w:val="001D0AC7"/>
    <w:rsid w:val="001D66F6"/>
    <w:rsid w:val="001F469A"/>
    <w:rsid w:val="0021542C"/>
    <w:rsid w:val="0025302F"/>
    <w:rsid w:val="00261036"/>
    <w:rsid w:val="002620DC"/>
    <w:rsid w:val="0029450A"/>
    <w:rsid w:val="002A60E8"/>
    <w:rsid w:val="002C7B7E"/>
    <w:rsid w:val="002D43A8"/>
    <w:rsid w:val="002E6AC3"/>
    <w:rsid w:val="0030425C"/>
    <w:rsid w:val="00350353"/>
    <w:rsid w:val="00357636"/>
    <w:rsid w:val="00386030"/>
    <w:rsid w:val="003A588E"/>
    <w:rsid w:val="003E7D86"/>
    <w:rsid w:val="00471616"/>
    <w:rsid w:val="00497234"/>
    <w:rsid w:val="004E32B2"/>
    <w:rsid w:val="004F097A"/>
    <w:rsid w:val="004F3089"/>
    <w:rsid w:val="00555E32"/>
    <w:rsid w:val="005E321C"/>
    <w:rsid w:val="005E349C"/>
    <w:rsid w:val="005E3D10"/>
    <w:rsid w:val="005F6FA1"/>
    <w:rsid w:val="00615418"/>
    <w:rsid w:val="00615D04"/>
    <w:rsid w:val="00646167"/>
    <w:rsid w:val="006A19C6"/>
    <w:rsid w:val="006B18C6"/>
    <w:rsid w:val="006B29B6"/>
    <w:rsid w:val="00762B7F"/>
    <w:rsid w:val="00776CBA"/>
    <w:rsid w:val="007A63B0"/>
    <w:rsid w:val="007B6921"/>
    <w:rsid w:val="007D49F5"/>
    <w:rsid w:val="008064C3"/>
    <w:rsid w:val="00830572"/>
    <w:rsid w:val="008350A4"/>
    <w:rsid w:val="00844F37"/>
    <w:rsid w:val="0087235B"/>
    <w:rsid w:val="008B519F"/>
    <w:rsid w:val="008C5ECF"/>
    <w:rsid w:val="008E5B78"/>
    <w:rsid w:val="00916C0A"/>
    <w:rsid w:val="00920C8E"/>
    <w:rsid w:val="00924E0E"/>
    <w:rsid w:val="009635FC"/>
    <w:rsid w:val="009745BF"/>
    <w:rsid w:val="009A024B"/>
    <w:rsid w:val="009F1ABC"/>
    <w:rsid w:val="00A3415C"/>
    <w:rsid w:val="00A44F2A"/>
    <w:rsid w:val="00A506BA"/>
    <w:rsid w:val="00A555CF"/>
    <w:rsid w:val="00A718FF"/>
    <w:rsid w:val="00AB322F"/>
    <w:rsid w:val="00AC4B03"/>
    <w:rsid w:val="00AD1302"/>
    <w:rsid w:val="00B915BE"/>
    <w:rsid w:val="00BB3D4E"/>
    <w:rsid w:val="00BE2D26"/>
    <w:rsid w:val="00BE482D"/>
    <w:rsid w:val="00BE7227"/>
    <w:rsid w:val="00C25770"/>
    <w:rsid w:val="00C46747"/>
    <w:rsid w:val="00C57C36"/>
    <w:rsid w:val="00C63808"/>
    <w:rsid w:val="00C64C97"/>
    <w:rsid w:val="00C872BB"/>
    <w:rsid w:val="00CB15B3"/>
    <w:rsid w:val="00CC05A5"/>
    <w:rsid w:val="00CC6E63"/>
    <w:rsid w:val="00CE59EF"/>
    <w:rsid w:val="00D24CF9"/>
    <w:rsid w:val="00D43660"/>
    <w:rsid w:val="00D750D5"/>
    <w:rsid w:val="00DC5DBD"/>
    <w:rsid w:val="00DE1900"/>
    <w:rsid w:val="00DF1518"/>
    <w:rsid w:val="00E21EA7"/>
    <w:rsid w:val="00E407EB"/>
    <w:rsid w:val="00E649D3"/>
    <w:rsid w:val="00E80A23"/>
    <w:rsid w:val="00E97A7E"/>
    <w:rsid w:val="00EB5E3C"/>
    <w:rsid w:val="00EC7474"/>
    <w:rsid w:val="00EE32AB"/>
    <w:rsid w:val="00F668AB"/>
    <w:rsid w:val="00F820EC"/>
    <w:rsid w:val="00F86AA8"/>
    <w:rsid w:val="00FB4650"/>
    <w:rsid w:val="00FB6FAD"/>
    <w:rsid w:val="00FC3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AED10"/>
  <w15:docId w15:val="{F25F9736-F00E-46DF-BA84-E9CC986B1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E32AB"/>
    <w:pPr>
      <w:ind w:left="720"/>
      <w:contextualSpacing/>
    </w:pPr>
  </w:style>
  <w:style w:type="paragraph" w:styleId="Header">
    <w:name w:val="header"/>
    <w:basedOn w:val="Normal"/>
    <w:link w:val="HeaderChar"/>
    <w:uiPriority w:val="99"/>
    <w:unhideWhenUsed/>
    <w:rsid w:val="00C64C97"/>
    <w:pPr>
      <w:tabs>
        <w:tab w:val="center" w:pos="4513"/>
        <w:tab w:val="right" w:pos="9026"/>
      </w:tabs>
      <w:spacing w:line="240" w:lineRule="auto"/>
    </w:pPr>
  </w:style>
  <w:style w:type="character" w:customStyle="1" w:styleId="HeaderChar">
    <w:name w:val="Header Char"/>
    <w:basedOn w:val="DefaultParagraphFont"/>
    <w:link w:val="Header"/>
    <w:uiPriority w:val="99"/>
    <w:rsid w:val="00C64C97"/>
  </w:style>
  <w:style w:type="paragraph" w:styleId="Footer">
    <w:name w:val="footer"/>
    <w:basedOn w:val="Normal"/>
    <w:link w:val="FooterChar"/>
    <w:uiPriority w:val="99"/>
    <w:unhideWhenUsed/>
    <w:rsid w:val="00C64C97"/>
    <w:pPr>
      <w:tabs>
        <w:tab w:val="center" w:pos="4513"/>
        <w:tab w:val="right" w:pos="9026"/>
      </w:tabs>
      <w:spacing w:line="240" w:lineRule="auto"/>
    </w:pPr>
  </w:style>
  <w:style w:type="character" w:customStyle="1" w:styleId="FooterChar">
    <w:name w:val="Footer Char"/>
    <w:basedOn w:val="DefaultParagraphFont"/>
    <w:link w:val="Footer"/>
    <w:uiPriority w:val="99"/>
    <w:rsid w:val="00C64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chart" Target="charts/chart4.xml"/><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docs.google.com/document/d/1csULiupvcyK_g-LN2I04t6Ai2jD_8t08/edit?usp=drive_link&amp;ouid=103573057252138253530&amp;rtpof=true&amp;sd=true" TargetMode="Externa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chart" Target="charts/chart3.xml"/><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D:\IT%20Ticke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IT%20Ticke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IT%20Ticke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IT%20Tickets.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'Q-1 I Subjective'!$M$7</c:f>
              <c:strCache>
                <c:ptCount val="1"/>
                <c:pt idx="0">
                  <c:v>Count of ID Ticket</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'Q-1 I Subjective'!$L$8:$L$57</c:f>
              <c:strCache>
                <c:ptCount val="50"/>
                <c:pt idx="0">
                  <c:v>Diana Rojo</c:v>
                </c:pt>
                <c:pt idx="1">
                  <c:v>Javier D.</c:v>
                </c:pt>
                <c:pt idx="2">
                  <c:v>JesusGrajeda</c:v>
                </c:pt>
                <c:pt idx="3">
                  <c:v>Galindo Guadalupe</c:v>
                </c:pt>
                <c:pt idx="4">
                  <c:v>Segura Garcia</c:v>
                </c:pt>
                <c:pt idx="5">
                  <c:v>Enrique Montiel</c:v>
                </c:pt>
                <c:pt idx="6">
                  <c:v>Barbara Grijalva</c:v>
                </c:pt>
                <c:pt idx="7">
                  <c:v>Marisol Piedrahita</c:v>
                </c:pt>
                <c:pt idx="8">
                  <c:v>Alberto Casillas</c:v>
                </c:pt>
                <c:pt idx="9">
                  <c:v>Eva Cardenas</c:v>
                </c:pt>
                <c:pt idx="10">
                  <c:v>Aurelio Tanori</c:v>
                </c:pt>
                <c:pt idx="11">
                  <c:v>Alberto Gastelum</c:v>
                </c:pt>
                <c:pt idx="12">
                  <c:v>Melinda</c:v>
                </c:pt>
                <c:pt idx="13">
                  <c:v>Guadalupe Hernandez</c:v>
                </c:pt>
                <c:pt idx="14">
                  <c:v>Willyberto Gonzales</c:v>
                </c:pt>
                <c:pt idx="15">
                  <c:v>Guadalupe Torrico</c:v>
                </c:pt>
                <c:pt idx="16">
                  <c:v>Darwin E.</c:v>
                </c:pt>
                <c:pt idx="17">
                  <c:v>Armando Sierra</c:v>
                </c:pt>
                <c:pt idx="18">
                  <c:v>Jesus Contreras</c:v>
                </c:pt>
                <c:pt idx="19">
                  <c:v>Leon Lourdes</c:v>
                </c:pt>
                <c:pt idx="20">
                  <c:v>Mata Lucero</c:v>
                </c:pt>
                <c:pt idx="21">
                  <c:v>Rosa Olguin</c:v>
                </c:pt>
                <c:pt idx="22">
                  <c:v>Griselda Galindo</c:v>
                </c:pt>
                <c:pt idx="23">
                  <c:v>Isela Leyva</c:v>
                </c:pt>
                <c:pt idx="24">
                  <c:v>Ramon Macias</c:v>
                </c:pt>
                <c:pt idx="25">
                  <c:v>Luis Torres</c:v>
                </c:pt>
                <c:pt idx="26">
                  <c:v>Barraza Alberto</c:v>
                </c:pt>
                <c:pt idx="27">
                  <c:v>Yomaira Agudelo</c:v>
                </c:pt>
                <c:pt idx="28">
                  <c:v>Eduardo Luna</c:v>
                </c:pt>
                <c:pt idx="29">
                  <c:v>Silvia Morales</c:v>
                </c:pt>
                <c:pt idx="30">
                  <c:v>EstuardoTorres</c:v>
                </c:pt>
                <c:pt idx="31">
                  <c:v>Miller Gaviria</c:v>
                </c:pt>
                <c:pt idx="32">
                  <c:v>Flores Sierra</c:v>
                </c:pt>
                <c:pt idx="33">
                  <c:v>Estuardo Ocaño</c:v>
                </c:pt>
                <c:pt idx="34">
                  <c:v>Reyna Santacruz</c:v>
                </c:pt>
                <c:pt idx="35">
                  <c:v>Parra Luna</c:v>
                </c:pt>
                <c:pt idx="36">
                  <c:v>Luis Arguello</c:v>
                </c:pt>
                <c:pt idx="37">
                  <c:v>Aldo Carrillo</c:v>
                </c:pt>
                <c:pt idx="38">
                  <c:v>Velasquez Jose</c:v>
                </c:pt>
                <c:pt idx="39">
                  <c:v>Alfredo Barreras</c:v>
                </c:pt>
                <c:pt idx="40">
                  <c:v>Orci Carlos</c:v>
                </c:pt>
                <c:pt idx="41">
                  <c:v>Jesus Pacheco</c:v>
                </c:pt>
                <c:pt idx="42">
                  <c:v>Lopez Moran.</c:v>
                </c:pt>
                <c:pt idx="43">
                  <c:v>Guadalupe Villanueva</c:v>
                </c:pt>
                <c:pt idx="44">
                  <c:v>Lorena</c:v>
                </c:pt>
                <c:pt idx="45">
                  <c:v>Elena Velez</c:v>
                </c:pt>
                <c:pt idx="46">
                  <c:v>Nurio Zepeda</c:v>
                </c:pt>
                <c:pt idx="47">
                  <c:v>Sandra Lujan </c:v>
                </c:pt>
                <c:pt idx="48">
                  <c:v>A. Trejo</c:v>
                </c:pt>
                <c:pt idx="49">
                  <c:v>Alfonso Barraza</c:v>
                </c:pt>
              </c:strCache>
            </c:strRef>
          </c:cat>
          <c:val>
            <c:numRef>
              <c:f>'Q-1 I Subjective'!$M$8:$M$57</c:f>
              <c:numCache>
                <c:formatCode>General</c:formatCode>
                <c:ptCount val="50"/>
                <c:pt idx="0">
                  <c:v>1927</c:v>
                </c:pt>
                <c:pt idx="1">
                  <c:v>1897</c:v>
                </c:pt>
                <c:pt idx="2">
                  <c:v>1968</c:v>
                </c:pt>
                <c:pt idx="3">
                  <c:v>1991</c:v>
                </c:pt>
                <c:pt idx="4">
                  <c:v>1931</c:v>
                </c:pt>
                <c:pt idx="5">
                  <c:v>1938</c:v>
                </c:pt>
                <c:pt idx="6">
                  <c:v>2003</c:v>
                </c:pt>
                <c:pt idx="7">
                  <c:v>1960</c:v>
                </c:pt>
                <c:pt idx="8">
                  <c:v>1974</c:v>
                </c:pt>
                <c:pt idx="9">
                  <c:v>1943</c:v>
                </c:pt>
                <c:pt idx="10">
                  <c:v>2027</c:v>
                </c:pt>
                <c:pt idx="11">
                  <c:v>1889</c:v>
                </c:pt>
                <c:pt idx="12">
                  <c:v>2007</c:v>
                </c:pt>
                <c:pt idx="13">
                  <c:v>1915</c:v>
                </c:pt>
                <c:pt idx="14">
                  <c:v>2000</c:v>
                </c:pt>
                <c:pt idx="15">
                  <c:v>1987</c:v>
                </c:pt>
                <c:pt idx="16">
                  <c:v>1945</c:v>
                </c:pt>
                <c:pt idx="17">
                  <c:v>1890</c:v>
                </c:pt>
                <c:pt idx="18">
                  <c:v>2026</c:v>
                </c:pt>
                <c:pt idx="19">
                  <c:v>1961</c:v>
                </c:pt>
                <c:pt idx="20">
                  <c:v>1969</c:v>
                </c:pt>
                <c:pt idx="21">
                  <c:v>1950</c:v>
                </c:pt>
                <c:pt idx="22">
                  <c:v>1856</c:v>
                </c:pt>
                <c:pt idx="23">
                  <c:v>1968</c:v>
                </c:pt>
                <c:pt idx="24">
                  <c:v>1949</c:v>
                </c:pt>
                <c:pt idx="25">
                  <c:v>1913</c:v>
                </c:pt>
                <c:pt idx="26">
                  <c:v>1988</c:v>
                </c:pt>
                <c:pt idx="27">
                  <c:v>1933</c:v>
                </c:pt>
                <c:pt idx="28">
                  <c:v>1920</c:v>
                </c:pt>
                <c:pt idx="29">
                  <c:v>1974</c:v>
                </c:pt>
                <c:pt idx="30">
                  <c:v>1942</c:v>
                </c:pt>
                <c:pt idx="31">
                  <c:v>1892</c:v>
                </c:pt>
                <c:pt idx="32">
                  <c:v>1963</c:v>
                </c:pt>
                <c:pt idx="33">
                  <c:v>1935</c:v>
                </c:pt>
                <c:pt idx="34">
                  <c:v>1897</c:v>
                </c:pt>
                <c:pt idx="35">
                  <c:v>1963</c:v>
                </c:pt>
                <c:pt idx="36">
                  <c:v>1929</c:v>
                </c:pt>
                <c:pt idx="37">
                  <c:v>1966</c:v>
                </c:pt>
                <c:pt idx="38">
                  <c:v>1949</c:v>
                </c:pt>
                <c:pt idx="39">
                  <c:v>1920</c:v>
                </c:pt>
                <c:pt idx="40">
                  <c:v>1926</c:v>
                </c:pt>
                <c:pt idx="41">
                  <c:v>1931</c:v>
                </c:pt>
                <c:pt idx="42">
                  <c:v>1956</c:v>
                </c:pt>
                <c:pt idx="43">
                  <c:v>1958</c:v>
                </c:pt>
                <c:pt idx="44">
                  <c:v>1966</c:v>
                </c:pt>
                <c:pt idx="45">
                  <c:v>2021</c:v>
                </c:pt>
                <c:pt idx="46">
                  <c:v>1946</c:v>
                </c:pt>
                <c:pt idx="47">
                  <c:v>1906</c:v>
                </c:pt>
                <c:pt idx="48">
                  <c:v>1949</c:v>
                </c:pt>
                <c:pt idx="49">
                  <c:v>1984</c:v>
                </c:pt>
              </c:numCache>
            </c:numRef>
          </c:val>
          <c:smooth val="0"/>
          <c:extLst>
            <c:ext xmlns:c16="http://schemas.microsoft.com/office/drawing/2014/chart" uri="{C3380CC4-5D6E-409C-BE32-E72D297353CC}">
              <c16:uniqueId val="{00000000-43F1-462A-A7BE-77CFD962F3B5}"/>
            </c:ext>
          </c:extLst>
        </c:ser>
        <c:dLbls>
          <c:showLegendKey val="0"/>
          <c:showVal val="0"/>
          <c:showCatName val="0"/>
          <c:showSerName val="0"/>
          <c:showPercent val="0"/>
          <c:showBubbleSize val="0"/>
        </c:dLbls>
        <c:marker val="1"/>
        <c:smooth val="0"/>
        <c:axId val="2127425744"/>
        <c:axId val="2127424784"/>
      </c:lineChart>
      <c:catAx>
        <c:axId val="2127425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7424784"/>
        <c:crosses val="autoZero"/>
        <c:auto val="1"/>
        <c:lblAlgn val="ctr"/>
        <c:lblOffset val="100"/>
        <c:noMultiLvlLbl val="0"/>
      </c:catAx>
      <c:valAx>
        <c:axId val="2127424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7425744"/>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Tickets.xlsx]Q-1 I Subjective!PivotTable4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Resolution time by priority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 I Subjective'!$J$15</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'Q-1 I Subjective'!$I$16:$I$19</c:f>
              <c:strCache>
                <c:ptCount val="4"/>
                <c:pt idx="0">
                  <c:v>0 - Unassiged</c:v>
                </c:pt>
                <c:pt idx="1">
                  <c:v>1 - Low</c:v>
                </c:pt>
                <c:pt idx="2">
                  <c:v>2 - Mid</c:v>
                </c:pt>
                <c:pt idx="3">
                  <c:v>3 - High</c:v>
                </c:pt>
              </c:strCache>
            </c:strRef>
          </c:cat>
          <c:val>
            <c:numRef>
              <c:f>'Q-1 I Subjective'!$J$16:$J$19</c:f>
              <c:numCache>
                <c:formatCode>0.00</c:formatCode>
                <c:ptCount val="4"/>
                <c:pt idx="0">
                  <c:v>29410</c:v>
                </c:pt>
                <c:pt idx="1">
                  <c:v>16694</c:v>
                </c:pt>
                <c:pt idx="2">
                  <c:v>15845</c:v>
                </c:pt>
                <c:pt idx="3">
                  <c:v>35549</c:v>
                </c:pt>
              </c:numCache>
            </c:numRef>
          </c:val>
          <c:extLst>
            <c:ext xmlns:c16="http://schemas.microsoft.com/office/drawing/2014/chart" uri="{C3380CC4-5D6E-409C-BE32-E72D297353CC}">
              <c16:uniqueId val="{00000001-32E3-4BFB-BAA7-141147E4C9E6}"/>
            </c:ext>
          </c:extLst>
        </c:ser>
        <c:dLbls>
          <c:dLblPos val="outEnd"/>
          <c:showLegendKey val="0"/>
          <c:showVal val="1"/>
          <c:showCatName val="0"/>
          <c:showSerName val="0"/>
          <c:showPercent val="0"/>
          <c:showBubbleSize val="0"/>
        </c:dLbls>
        <c:gapWidth val="219"/>
        <c:overlap val="-27"/>
        <c:axId val="521475056"/>
        <c:axId val="695530608"/>
      </c:barChart>
      <c:catAx>
        <c:axId val="521475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5530608"/>
        <c:crosses val="autoZero"/>
        <c:auto val="1"/>
        <c:lblAlgn val="ctr"/>
        <c:lblOffset val="100"/>
        <c:noMultiLvlLbl val="0"/>
      </c:catAx>
      <c:valAx>
        <c:axId val="695530608"/>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14750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Tickets.xlsx]Q-1 I Subjective!PivotTable3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Ticket count by priority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 I Subjective'!$J$7</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'Q-1 I Subjective'!$I$8:$I$12</c:f>
              <c:strCache>
                <c:ptCount val="5"/>
                <c:pt idx="0">
                  <c:v>0 - Unclassified</c:v>
                </c:pt>
                <c:pt idx="1">
                  <c:v>1 - Minor</c:v>
                </c:pt>
                <c:pt idx="2">
                  <c:v>2 - Normal</c:v>
                </c:pt>
                <c:pt idx="3">
                  <c:v>3 - Major</c:v>
                </c:pt>
                <c:pt idx="4">
                  <c:v>4 - Urgent</c:v>
                </c:pt>
              </c:strCache>
            </c:strRef>
          </c:cat>
          <c:val>
            <c:numRef>
              <c:f>'Q-1 I Subjective'!$J$8:$J$12</c:f>
              <c:numCache>
                <c:formatCode>0</c:formatCode>
                <c:ptCount val="5"/>
                <c:pt idx="0">
                  <c:v>356</c:v>
                </c:pt>
                <c:pt idx="1">
                  <c:v>2258</c:v>
                </c:pt>
                <c:pt idx="2">
                  <c:v>88656</c:v>
                </c:pt>
                <c:pt idx="3">
                  <c:v>4836</c:v>
                </c:pt>
                <c:pt idx="4">
                  <c:v>1392</c:v>
                </c:pt>
              </c:numCache>
            </c:numRef>
          </c:val>
          <c:extLst>
            <c:ext xmlns:c16="http://schemas.microsoft.com/office/drawing/2014/chart" uri="{C3380CC4-5D6E-409C-BE32-E72D297353CC}">
              <c16:uniqueId val="{00000000-CDE1-47EF-BD4F-0B11A6DE1DB8}"/>
            </c:ext>
          </c:extLst>
        </c:ser>
        <c:dLbls>
          <c:dLblPos val="outEnd"/>
          <c:showLegendKey val="0"/>
          <c:showVal val="1"/>
          <c:showCatName val="0"/>
          <c:showSerName val="0"/>
          <c:showPercent val="0"/>
          <c:showBubbleSize val="0"/>
        </c:dLbls>
        <c:gapWidth val="219"/>
        <c:overlap val="-27"/>
        <c:axId val="1172300912"/>
        <c:axId val="695481648"/>
      </c:barChart>
      <c:catAx>
        <c:axId val="1172300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5481648"/>
        <c:crosses val="autoZero"/>
        <c:auto val="1"/>
        <c:lblAlgn val="ctr"/>
        <c:lblOffset val="100"/>
        <c:noMultiLvlLbl val="0"/>
      </c:catAx>
      <c:valAx>
        <c:axId val="69548164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23009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Ratio of Avg</a:t>
            </a:r>
            <a:r>
              <a:rPr lang="en-US" baseline="0"/>
              <a:t> Resolution time</a:t>
            </a:r>
            <a:r>
              <a:rPr lang="en-US"/>
              <a:t> &amp; Avg</a:t>
            </a:r>
            <a:r>
              <a:rPr lang="en-US" baseline="0"/>
              <a:t> Satisfaction </a:t>
            </a:r>
            <a:r>
              <a:rPr lang="en-US"/>
              <a:t>Rate</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'Q-2 I Subjective'!$E$9</c:f>
              <c:strCache>
                <c:ptCount val="1"/>
                <c:pt idx="0">
                  <c:v>1.25</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'Q-2 I Subjective'!$L$9:$L$58</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cat>
          <c:val>
            <c:numRef>
              <c:f>'Q-2 I Subjective'!$M$9:$M$58</c:f>
              <c:numCache>
                <c:formatCode>0.00</c:formatCode>
                <c:ptCount val="50"/>
                <c:pt idx="0">
                  <c:v>1.2547390592089867</c:v>
                </c:pt>
                <c:pt idx="1">
                  <c:v>0.80395274875056799</c:v>
                </c:pt>
                <c:pt idx="2">
                  <c:v>1.4887763482069529</c:v>
                </c:pt>
                <c:pt idx="3">
                  <c:v>1.2522522522522521</c:v>
                </c:pt>
                <c:pt idx="4">
                  <c:v>0.97326325411334558</c:v>
                </c:pt>
                <c:pt idx="5">
                  <c:v>1.4810054270208513</c:v>
                </c:pt>
                <c:pt idx="6">
                  <c:v>1.389264361840395</c:v>
                </c:pt>
                <c:pt idx="7">
                  <c:v>0.86419043238270465</c:v>
                </c:pt>
                <c:pt idx="8">
                  <c:v>1.225806451612903</c:v>
                </c:pt>
                <c:pt idx="9">
                  <c:v>0.9733853389927728</c:v>
                </c:pt>
                <c:pt idx="10">
                  <c:v>1.3133783024170882</c:v>
                </c:pt>
                <c:pt idx="11">
                  <c:v>0.9034871433603382</c:v>
                </c:pt>
                <c:pt idx="12">
                  <c:v>1.2428283844992452</c:v>
                </c:pt>
                <c:pt idx="13">
                  <c:v>1.1996470884799597</c:v>
                </c:pt>
                <c:pt idx="14">
                  <c:v>0.8175895765472313</c:v>
                </c:pt>
                <c:pt idx="15">
                  <c:v>1.1780705482362941</c:v>
                </c:pt>
                <c:pt idx="16">
                  <c:v>0.85341789992952777</c:v>
                </c:pt>
                <c:pt idx="17">
                  <c:v>1.1855383392928089</c:v>
                </c:pt>
                <c:pt idx="18">
                  <c:v>1.6433068257123922</c:v>
                </c:pt>
                <c:pt idx="19">
                  <c:v>1.0626569563033654</c:v>
                </c:pt>
                <c:pt idx="20">
                  <c:v>0.84195333172961262</c:v>
                </c:pt>
                <c:pt idx="21">
                  <c:v>1.5189962147763914</c:v>
                </c:pt>
                <c:pt idx="22">
                  <c:v>1.0411547178814267</c:v>
                </c:pt>
                <c:pt idx="23">
                  <c:v>0.95177607913669049</c:v>
                </c:pt>
                <c:pt idx="24">
                  <c:v>1.4452214452214451</c:v>
                </c:pt>
                <c:pt idx="25">
                  <c:v>1.1913454174112841</c:v>
                </c:pt>
                <c:pt idx="26">
                  <c:v>0.86484534841737881</c:v>
                </c:pt>
                <c:pt idx="27">
                  <c:v>1.4976525821596245</c:v>
                </c:pt>
                <c:pt idx="28">
                  <c:v>0.83308183401044689</c:v>
                </c:pt>
                <c:pt idx="29">
                  <c:v>1.2649278432410964</c:v>
                </c:pt>
                <c:pt idx="30">
                  <c:v>0.84075184501845024</c:v>
                </c:pt>
                <c:pt idx="31">
                  <c:v>1.1851578818036612</c:v>
                </c:pt>
                <c:pt idx="32">
                  <c:v>1.3230661040787624</c:v>
                </c:pt>
                <c:pt idx="33">
                  <c:v>0.79103635132083994</c:v>
                </c:pt>
                <c:pt idx="34">
                  <c:v>0.99320421338769971</c:v>
                </c:pt>
                <c:pt idx="35">
                  <c:v>0.93338314033121661</c:v>
                </c:pt>
                <c:pt idx="36">
                  <c:v>1.2551987551280239</c:v>
                </c:pt>
                <c:pt idx="37">
                  <c:v>1.0448159758504585</c:v>
                </c:pt>
                <c:pt idx="38">
                  <c:v>1.2785730515791867</c:v>
                </c:pt>
                <c:pt idx="39">
                  <c:v>1.1688440783868219</c:v>
                </c:pt>
                <c:pt idx="40">
                  <c:v>1.2039526754503898</c:v>
                </c:pt>
                <c:pt idx="41">
                  <c:v>0.9303394625176804</c:v>
                </c:pt>
                <c:pt idx="42">
                  <c:v>0.9828910144146572</c:v>
                </c:pt>
                <c:pt idx="43">
                  <c:v>1.0700035001750088</c:v>
                </c:pt>
                <c:pt idx="44">
                  <c:v>0.96838963505630171</c:v>
                </c:pt>
                <c:pt idx="45">
                  <c:v>1.2312166172106827</c:v>
                </c:pt>
                <c:pt idx="46">
                  <c:v>0.91713186949509984</c:v>
                </c:pt>
                <c:pt idx="47">
                  <c:v>1.0241745942921097</c:v>
                </c:pt>
                <c:pt idx="48">
                  <c:v>1.2270683999514032</c:v>
                </c:pt>
                <c:pt idx="49">
                  <c:v>1.2965222696766323</c:v>
                </c:pt>
              </c:numCache>
            </c:numRef>
          </c:val>
          <c:extLst>
            <c:ext xmlns:c16="http://schemas.microsoft.com/office/drawing/2014/chart" uri="{C3380CC4-5D6E-409C-BE32-E72D297353CC}">
              <c16:uniqueId val="{00000000-9C87-4290-B440-91E31462D2BE}"/>
            </c:ext>
          </c:extLst>
        </c:ser>
        <c:dLbls>
          <c:dLblPos val="outEnd"/>
          <c:showLegendKey val="0"/>
          <c:showVal val="1"/>
          <c:showCatName val="0"/>
          <c:showSerName val="0"/>
          <c:showPercent val="0"/>
          <c:showBubbleSize val="0"/>
        </c:dLbls>
        <c:gapWidth val="444"/>
        <c:overlap val="-90"/>
        <c:axId val="961399664"/>
        <c:axId val="1440661104"/>
      </c:barChart>
      <c:catAx>
        <c:axId val="9613996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440661104"/>
        <c:crosses val="autoZero"/>
        <c:auto val="1"/>
        <c:lblAlgn val="ctr"/>
        <c:lblOffset val="100"/>
        <c:noMultiLvlLbl val="0"/>
      </c:catAx>
      <c:valAx>
        <c:axId val="1440661104"/>
        <c:scaling>
          <c:orientation val="minMax"/>
        </c:scaling>
        <c:delete val="1"/>
        <c:axPos val="l"/>
        <c:numFmt formatCode="0.00" sourceLinked="1"/>
        <c:majorTickMark val="none"/>
        <c:minorTickMark val="none"/>
        <c:tickLblPos val="nextTo"/>
        <c:crossAx val="961399664"/>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2743</Words>
  <Characters>15637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dubey</dc:creator>
  <cp:lastModifiedBy>vivek dubey</cp:lastModifiedBy>
  <cp:revision>2</cp:revision>
  <dcterms:created xsi:type="dcterms:W3CDTF">2026-07-07T18:08:00Z</dcterms:created>
  <dcterms:modified xsi:type="dcterms:W3CDTF">2026-07-07T18:08:00Z</dcterms:modified>
</cp:coreProperties>
</file>