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CA2F7" w14:textId="77777777" w:rsidR="00984C20" w:rsidRDefault="00000000">
      <w:pPr>
        <w:spacing w:after="60"/>
      </w:pPr>
      <w:r>
        <w:rPr>
          <w:b/>
          <w:bCs/>
          <w:sz w:val="32"/>
          <w:szCs w:val="32"/>
        </w:rPr>
        <w:t>Pothole Detection Pipeline — Optimization Report</w:t>
      </w:r>
    </w:p>
    <w:p w14:paraId="221487C4" w14:textId="77777777" w:rsidR="00984C20" w:rsidRDefault="00000000">
      <w:pPr>
        <w:spacing w:after="300"/>
      </w:pPr>
      <w:r>
        <w:rPr>
          <w:i/>
          <w:iCs/>
          <w:color w:val="555555"/>
          <w:sz w:val="22"/>
          <w:szCs w:val="22"/>
        </w:rPr>
        <w:t>Camera Capture Format: RAW vs. JPEG</w:t>
      </w:r>
    </w:p>
    <w:p w14:paraId="08A94039" w14:textId="77777777" w:rsidR="00984C20" w:rsidRDefault="00000000">
      <w:pPr>
        <w:pStyle w:val="Heading1"/>
        <w:spacing w:before="320" w:after="160"/>
      </w:pPr>
      <w:r>
        <w:t>1. Objective</w:t>
      </w:r>
    </w:p>
    <w:p w14:paraId="60119243" w14:textId="77777777" w:rsidR="00984C20" w:rsidRDefault="00000000">
      <w:pPr>
        <w:spacing w:after="140"/>
      </w:pPr>
      <w:r>
        <w:t xml:space="preserve">The pothole-detection pipeline initially ran at ~15 FPS with a per-frame inference time of ~209 </w:t>
      </w:r>
      <w:proofErr w:type="spellStart"/>
      <w:r>
        <w:t>ms</w:t>
      </w:r>
      <w:proofErr w:type="spellEnd"/>
      <w:r>
        <w:t xml:space="preserve"> using JPEG-captured frames. To reduce latency, the approach explored was to switch camera capture from JPEG to RAW format, removing the JPEG encode/decode step and sending raw pixel data directly to the model.</w:t>
      </w:r>
    </w:p>
    <w:p w14:paraId="1D250017" w14:textId="77777777" w:rsidR="00984C20" w:rsidRDefault="00000000">
      <w:pPr>
        <w:pStyle w:val="Heading1"/>
        <w:spacing w:before="320" w:after="160"/>
      </w:pPr>
      <w:r>
        <w:t>2. RAW Capture Attempt</w:t>
      </w:r>
    </w:p>
    <w:p w14:paraId="2F812D7A" w14:textId="77777777" w:rsidR="00984C20" w:rsidRDefault="00000000">
      <w:pPr>
        <w:pStyle w:val="Heading2"/>
        <w:spacing w:before="240" w:after="120"/>
      </w:pPr>
      <w:r>
        <w:t>2.1 Configurations Tested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1800"/>
        <w:gridCol w:w="3200"/>
      </w:tblGrid>
      <w:tr w:rsidR="00984C20" w14:paraId="54390F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A60DD" w14:textId="77777777" w:rsidR="00984C20" w:rsidRDefault="00000000">
            <w:r>
              <w:rPr>
                <w:b/>
                <w:bCs/>
              </w:rPr>
              <w:t>Format</w:t>
            </w:r>
          </w:p>
        </w:tc>
        <w:tc>
          <w:tcPr>
            <w:tcW w:w="2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2B2F6" w14:textId="77777777" w:rsidR="00984C20" w:rsidRDefault="00000000">
            <w:r>
              <w:rPr>
                <w:b/>
                <w:bCs/>
              </w:rPr>
              <w:t>Resolution</w:t>
            </w:r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85572" w14:textId="77777777" w:rsidR="00984C20" w:rsidRDefault="00000000">
            <w:r>
              <w:rPr>
                <w:b/>
                <w:bCs/>
              </w:rPr>
              <w:t>Size</w:t>
            </w:r>
          </w:p>
        </w:tc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2B43B" w14:textId="77777777" w:rsidR="00984C20" w:rsidRDefault="00000000">
            <w:r>
              <w:rPr>
                <w:b/>
                <w:bCs/>
              </w:rPr>
              <w:t>Transfer Method</w:t>
            </w:r>
          </w:p>
        </w:tc>
      </w:tr>
      <w:tr w:rsidR="00984C20" w14:paraId="477274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A59CD" w14:textId="77777777" w:rsidR="00984C20" w:rsidRDefault="00000000">
            <w:r>
              <w:t>RAW RGB565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3E90A" w14:textId="77777777" w:rsidR="00984C20" w:rsidRDefault="00000000">
            <w:r>
              <w:t>VGA (640x480)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FD6C2" w14:textId="77777777" w:rsidR="00984C20" w:rsidRDefault="00000000">
            <w:r>
              <w:t>614 KB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EBE2C" w14:textId="77777777" w:rsidR="00984C20" w:rsidRDefault="00000000">
            <w:r>
              <w:t>Single HTTP send</w:t>
            </w:r>
          </w:p>
        </w:tc>
      </w:tr>
      <w:tr w:rsidR="00984C20" w14:paraId="46C363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8B080" w14:textId="77777777" w:rsidR="00984C20" w:rsidRDefault="00000000">
            <w:r>
              <w:t>RAW RGB565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7DCEA" w14:textId="77777777" w:rsidR="00984C20" w:rsidRDefault="00000000">
            <w:r>
              <w:t>QVGA (320x240)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2E29C" w14:textId="77777777" w:rsidR="00984C20" w:rsidRDefault="00000000">
            <w:r>
              <w:t>153 KB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C6034" w14:textId="77777777" w:rsidR="00984C20" w:rsidRDefault="00000000">
            <w:r>
              <w:t>Single HTTP send / chunked</w:t>
            </w:r>
          </w:p>
        </w:tc>
      </w:tr>
      <w:tr w:rsidR="00984C20" w14:paraId="2C95D1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D25AC" w14:textId="77777777" w:rsidR="00984C20" w:rsidRDefault="00000000">
            <w:r>
              <w:t>RAW RGB565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B19CB" w14:textId="77777777" w:rsidR="00984C20" w:rsidRDefault="00000000">
            <w:r>
              <w:t>QQVGA (160x120)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94036" w14:textId="77777777" w:rsidR="00984C20" w:rsidRDefault="00000000">
            <w:r>
              <w:t>38 KB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12BAF" w14:textId="77777777" w:rsidR="00984C20" w:rsidRDefault="00000000">
            <w:r>
              <w:t>Chunked (1–2 KB segments)</w:t>
            </w:r>
          </w:p>
        </w:tc>
      </w:tr>
    </w:tbl>
    <w:p w14:paraId="0A84E93C" w14:textId="77777777" w:rsidR="00984C20" w:rsidRDefault="00000000">
      <w:pPr>
        <w:pStyle w:val="Heading2"/>
        <w:spacing w:before="240" w:after="120"/>
      </w:pPr>
      <w:r>
        <w:t>2.2 Issues Encountered</w:t>
      </w:r>
    </w:p>
    <w:p w14:paraId="27F45B25" w14:textId="77777777" w:rsidR="00984C20" w:rsidRDefault="00000000">
      <w:pPr>
        <w:pStyle w:val="ListParagraph"/>
        <w:numPr>
          <w:ilvl w:val="0"/>
          <w:numId w:val="2"/>
        </w:numPr>
        <w:spacing w:after="80"/>
      </w:pPr>
      <w:r>
        <w:t>OV3660 sensor does not support RGB888 — "Requested format not supported" (</w:t>
      </w:r>
      <w:proofErr w:type="spellStart"/>
      <w:r>
        <w:t>ll_cam</w:t>
      </w:r>
      <w:proofErr w:type="spellEnd"/>
      <w:r>
        <w:t xml:space="preserve"> error)</w:t>
      </w:r>
    </w:p>
    <w:p w14:paraId="645964B2" w14:textId="77777777" w:rsidR="00984C20" w:rsidRDefault="00000000">
      <w:pPr>
        <w:pStyle w:val="ListParagraph"/>
        <w:numPr>
          <w:ilvl w:val="0"/>
          <w:numId w:val="2"/>
        </w:numPr>
        <w:spacing w:after="80"/>
      </w:pPr>
      <w:r>
        <w:t>Width/height values overwritten due to a shared header buffer (</w:t>
      </w:r>
      <w:proofErr w:type="spellStart"/>
      <w:r>
        <w:t>hdr</w:t>
      </w:r>
      <w:proofErr w:type="spellEnd"/>
      <w:r>
        <w:t>[16]) — root-caused and fixed</w:t>
      </w:r>
    </w:p>
    <w:p w14:paraId="5478DABA" w14:textId="77777777" w:rsidR="00984C20" w:rsidRDefault="00000000">
      <w:pPr>
        <w:pStyle w:val="ListParagraph"/>
        <w:numPr>
          <w:ilvl w:val="0"/>
          <w:numId w:val="2"/>
        </w:numPr>
        <w:spacing w:after="80"/>
      </w:pPr>
      <w:r>
        <w:t>HTTP response failed with ERR_RESPONSE_HEADERS_MULTIPLE_CONTENT_LENGTH — resolved by removing manual Content-Length header</w:t>
      </w:r>
    </w:p>
    <w:p w14:paraId="3B6BF826" w14:textId="77777777" w:rsidR="00984C20" w:rsidRDefault="00000000">
      <w:pPr>
        <w:pStyle w:val="ListParagraph"/>
        <w:numPr>
          <w:ilvl w:val="0"/>
          <w:numId w:val="2"/>
        </w:numPr>
        <w:spacing w:after="80"/>
      </w:pPr>
      <w:r>
        <w:t xml:space="preserve">Transfer consistently failed with "Body short" — stopped at ~11,900 of 153,000 bytes due to a single-send </w:t>
      </w:r>
      <w:proofErr w:type="spellStart"/>
      <w:r>
        <w:t>lwIP</w:t>
      </w:r>
      <w:proofErr w:type="spellEnd"/>
      <w:r>
        <w:t xml:space="preserve"> buffer overflow</w:t>
      </w:r>
    </w:p>
    <w:p w14:paraId="381B96D5" w14:textId="77777777" w:rsidR="00984C20" w:rsidRDefault="00000000">
      <w:pPr>
        <w:pStyle w:val="ListParagraph"/>
        <w:numPr>
          <w:ilvl w:val="0"/>
          <w:numId w:val="2"/>
        </w:numPr>
        <w:spacing w:after="80"/>
      </w:pPr>
      <w:r>
        <w:t>Chunked transfer of the 38 KB QQVGA frame also aborted early (at 3–5 KB) across all 15 attempts</w:t>
      </w:r>
    </w:p>
    <w:p w14:paraId="157638BB" w14:textId="77777777" w:rsidR="00984C20" w:rsidRDefault="00000000">
      <w:pPr>
        <w:pStyle w:val="ListParagraph"/>
        <w:numPr>
          <w:ilvl w:val="0"/>
          <w:numId w:val="2"/>
        </w:numPr>
        <w:spacing w:after="80"/>
      </w:pPr>
      <w:r>
        <w:t>A model input-shape mismatch (256 vs. 160) was also found and corrected during re-testing</w:t>
      </w:r>
    </w:p>
    <w:p w14:paraId="736B1F1E" w14:textId="77777777" w:rsidR="00984C20" w:rsidRDefault="00000000">
      <w:pPr>
        <w:pStyle w:val="Heading2"/>
        <w:spacing w:before="240" w:after="120"/>
      </w:pPr>
      <w:r>
        <w:t>2.3 Root Cause</w:t>
      </w:r>
    </w:p>
    <w:p w14:paraId="6F95C326" w14:textId="77777777" w:rsidR="00984C20" w:rsidRDefault="00000000">
      <w:pPr>
        <w:spacing w:after="140"/>
      </w:pPr>
      <w:r>
        <w:t xml:space="preserve">The ESP32's </w:t>
      </w:r>
      <w:proofErr w:type="spellStart"/>
      <w:r>
        <w:t>WiFi</w:t>
      </w:r>
      <w:proofErr w:type="spellEnd"/>
      <w:r>
        <w:t>/HTTP stack (</w:t>
      </w:r>
      <w:proofErr w:type="spellStart"/>
      <w:r>
        <w:t>lwIP</w:t>
      </w:r>
      <w:proofErr w:type="spellEnd"/>
      <w:r>
        <w:t>) cannot reliably transmit RAW payloads in the 38 KB–614 KB range — transfers broke in every configuration tested. By contrast, JPEG frames at ~25 KB transmitted successfully and consistently. This points to a hardware/network bandwidth limitation, not a software defect in the capture or inference code.</w:t>
      </w:r>
    </w:p>
    <w:p w14:paraId="5F6C6F61" w14:textId="77777777" w:rsidR="00984C20" w:rsidRDefault="00000000">
      <w:pPr>
        <w:pStyle w:val="Heading2"/>
        <w:spacing w:before="240" w:after="120"/>
      </w:pPr>
      <w:r>
        <w:t>2.4 Was RAW Worth Pursuing Further?</w:t>
      </w:r>
    </w:p>
    <w:p w14:paraId="5DF9CFB4" w14:textId="77777777" w:rsidR="00984C20" w:rsidRDefault="00000000">
      <w:pPr>
        <w:spacing w:after="140"/>
      </w:pPr>
      <w:r>
        <w:t xml:space="preserve">Even in an ideal scenario where RAW transmission worked, it would only eliminate the JPEG decode step — measured at just 0.80 </w:t>
      </w:r>
      <w:proofErr w:type="spellStart"/>
      <w:r>
        <w:t>ms</w:t>
      </w:r>
      <w:proofErr w:type="spellEnd"/>
      <w:r>
        <w:t xml:space="preserve"> — against an inference time of roughly 33 </w:t>
      </w:r>
      <w:proofErr w:type="spellStart"/>
      <w:r>
        <w:t>ms</w:t>
      </w:r>
      <w:proofErr w:type="spellEnd"/>
      <w:r>
        <w:t xml:space="preserve">. The potential gain was negligible relative to the reliability cost, so the RAW approach was abandoned in </w:t>
      </w:r>
      <w:proofErr w:type="spellStart"/>
      <w:r>
        <w:t>favor</w:t>
      </w:r>
      <w:proofErr w:type="spellEnd"/>
      <w:r>
        <w:t xml:space="preserve"> of optimizing the JPEG pipeline directly.</w:t>
      </w:r>
    </w:p>
    <w:p w14:paraId="5047CA4D" w14:textId="77777777" w:rsidR="00D73B4E" w:rsidRDefault="00D73B4E">
      <w:pPr>
        <w:spacing w:after="140"/>
      </w:pPr>
    </w:p>
    <w:p w14:paraId="636B6A46" w14:textId="4C0BE0B9" w:rsidR="00AA7D34" w:rsidRDefault="00AA7D34" w:rsidP="00AA7D34">
      <w:pPr>
        <w:spacing w:after="140"/>
        <w:rPr>
          <w:highlight w:val="yellow"/>
        </w:rPr>
      </w:pPr>
      <w:r w:rsidRPr="00FA2BDB">
        <w:rPr>
          <w:b/>
          <w:bCs/>
          <w:highlight w:val="yellow"/>
        </w:rPr>
        <w:t>Comment:</w:t>
      </w:r>
      <w:r w:rsidRPr="00AA7D34">
        <w:rPr>
          <w:highlight w:val="yellow"/>
        </w:rPr>
        <w:t xml:space="preserve"> </w:t>
      </w:r>
      <w:r w:rsidR="00FA2BDB" w:rsidRPr="00FA2BDB">
        <w:rPr>
          <w:highlight w:val="yellow"/>
        </w:rPr>
        <w:t xml:space="preserve">The reported JPEG decoding time of </w:t>
      </w:r>
      <w:r w:rsidR="00FA2BDB" w:rsidRPr="00FA2BDB">
        <w:rPr>
          <w:b/>
          <w:bCs/>
          <w:highlight w:val="yellow"/>
        </w:rPr>
        <w:t xml:space="preserve">0.80 </w:t>
      </w:r>
      <w:proofErr w:type="spellStart"/>
      <w:r w:rsidR="00FA2BDB" w:rsidRPr="00FA2BDB">
        <w:rPr>
          <w:b/>
          <w:bCs/>
          <w:highlight w:val="yellow"/>
        </w:rPr>
        <w:t>ms</w:t>
      </w:r>
      <w:proofErr w:type="spellEnd"/>
      <w:r w:rsidR="00FA2BDB" w:rsidRPr="00FA2BDB">
        <w:rPr>
          <w:highlight w:val="yellow"/>
        </w:rPr>
        <w:t xml:space="preserve"> corresponds to decoding the </w:t>
      </w:r>
      <w:r w:rsidR="00FA2BDB" w:rsidRPr="00FA2BDB">
        <w:rPr>
          <w:b/>
          <w:bCs/>
          <w:highlight w:val="yellow"/>
        </w:rPr>
        <w:t>320×240 JPEG frame</w:t>
      </w:r>
      <w:r w:rsidR="00FA2BDB" w:rsidRPr="00FA2BDB">
        <w:rPr>
          <w:highlight w:val="yellow"/>
        </w:rPr>
        <w:t xml:space="preserve">. However, the reported </w:t>
      </w:r>
      <w:r w:rsidR="00FA2BDB" w:rsidRPr="00FA2BDB">
        <w:rPr>
          <w:b/>
          <w:bCs/>
          <w:highlight w:val="yellow"/>
        </w:rPr>
        <w:t xml:space="preserve">33.75 </w:t>
      </w:r>
      <w:proofErr w:type="spellStart"/>
      <w:r w:rsidR="00FA2BDB" w:rsidRPr="00FA2BDB">
        <w:rPr>
          <w:b/>
          <w:bCs/>
          <w:highlight w:val="yellow"/>
        </w:rPr>
        <w:t>ms</w:t>
      </w:r>
      <w:proofErr w:type="spellEnd"/>
      <w:r w:rsidR="00FA2BDB" w:rsidRPr="00FA2BDB">
        <w:rPr>
          <w:b/>
          <w:bCs/>
          <w:highlight w:val="yellow"/>
        </w:rPr>
        <w:t xml:space="preserve"> AI inference time</w:t>
      </w:r>
      <w:r w:rsidR="00FA2BDB" w:rsidRPr="00FA2BDB">
        <w:rPr>
          <w:highlight w:val="yellow"/>
        </w:rPr>
        <w:t xml:space="preserve"> is measured after resizing this frame to the much smaller </w:t>
      </w:r>
      <w:r w:rsidR="00FA2BDB" w:rsidRPr="00FA2BDB">
        <w:rPr>
          <w:b/>
          <w:bCs/>
          <w:highlight w:val="yellow"/>
        </w:rPr>
        <w:t>160×160 model input</w:t>
      </w:r>
      <w:r w:rsidRPr="00AA7D34">
        <w:rPr>
          <w:highlight w:val="yellow"/>
        </w:rPr>
        <w:t>.</w:t>
      </w:r>
    </w:p>
    <w:p w14:paraId="338C3C53" w14:textId="77777777" w:rsidR="00AA7D34" w:rsidRPr="00AA7D34" w:rsidRDefault="00AA7D34" w:rsidP="00AA7D34">
      <w:pPr>
        <w:spacing w:after="140"/>
        <w:rPr>
          <w:highlight w:val="yellow"/>
        </w:rPr>
      </w:pPr>
    </w:p>
    <w:p w14:paraId="1987D614" w14:textId="3DD40B68" w:rsidR="00FA2BDB" w:rsidRPr="00FA2BDB" w:rsidRDefault="00AA7D34" w:rsidP="00FA2BDB">
      <w:pPr>
        <w:spacing w:after="140"/>
        <w:jc w:val="both"/>
        <w:rPr>
          <w:highlight w:val="yellow"/>
        </w:rPr>
      </w:pPr>
      <w:r>
        <w:rPr>
          <w:highlight w:val="yellow"/>
        </w:rPr>
        <w:t>160</w:t>
      </w:r>
      <w:r w:rsidRPr="00AA7D34">
        <w:rPr>
          <w:highlight w:val="yellow"/>
        </w:rPr>
        <w:t>×</w:t>
      </w:r>
      <w:r>
        <w:rPr>
          <w:highlight w:val="yellow"/>
        </w:rPr>
        <w:t>160</w:t>
      </w:r>
      <w:r w:rsidRPr="00AA7D34">
        <w:rPr>
          <w:highlight w:val="yellow"/>
        </w:rPr>
        <w:t xml:space="preserve"> is relatively small for detecting distant or small road hazards (potholes, speed breakers). </w:t>
      </w:r>
      <w:r w:rsidR="00FA2BDB" w:rsidRPr="00FA2BDB">
        <w:rPr>
          <w:highlight w:val="yellow"/>
        </w:rPr>
        <w:t xml:space="preserve">The reported validation </w:t>
      </w:r>
      <w:r w:rsidR="00FA2BDB" w:rsidRPr="00FA2BDB">
        <w:rPr>
          <w:b/>
          <w:bCs/>
          <w:highlight w:val="yellow"/>
        </w:rPr>
        <w:t>recall of 0.334</w:t>
      </w:r>
      <w:r w:rsidR="00FA2BDB" w:rsidRPr="00FA2BDB">
        <w:rPr>
          <w:highlight w:val="yellow"/>
        </w:rPr>
        <w:t xml:space="preserve"> indicates that the current model is detecting only a limited proportion of the ground-truth potholes in the evaluated setup. However, this result alone does not establish that the low recall is caused by the 160×160 input resolution; it highlights the need to investigate the accuracy–resolution trade-off.</w:t>
      </w:r>
      <w:r w:rsidR="00FA2BDB">
        <w:rPr>
          <w:highlight w:val="yellow"/>
        </w:rPr>
        <w:t xml:space="preserve"> </w:t>
      </w:r>
      <w:r w:rsidR="00FA2BDB" w:rsidRPr="00FA2BDB">
        <w:rPr>
          <w:highlight w:val="yellow"/>
        </w:rPr>
        <w:t xml:space="preserve">the system should </w:t>
      </w:r>
      <w:r w:rsidR="00FA2BDB" w:rsidRPr="00FA2BDB">
        <w:rPr>
          <w:b/>
          <w:bCs/>
          <w:highlight w:val="yellow"/>
        </w:rPr>
        <w:t>not be optimized solely around the current 320×240 → 160×160 pipeline</w:t>
      </w:r>
      <w:r w:rsidR="00FA2BDB" w:rsidRPr="00FA2BDB">
        <w:rPr>
          <w:highlight w:val="yellow"/>
        </w:rPr>
        <w:t xml:space="preserve"> simply because it achieves approximately </w:t>
      </w:r>
      <w:r w:rsidR="00FA2BDB" w:rsidRPr="00FA2BDB">
        <w:rPr>
          <w:b/>
          <w:bCs/>
          <w:highlight w:val="yellow"/>
        </w:rPr>
        <w:t>26 FPS</w:t>
      </w:r>
      <w:r w:rsidR="00FA2BDB" w:rsidRPr="00FA2BDB">
        <w:rPr>
          <w:highlight w:val="yellow"/>
        </w:rPr>
        <w:t xml:space="preserve"> and </w:t>
      </w:r>
      <w:r w:rsidR="00FA2BDB" w:rsidRPr="00FA2BDB">
        <w:rPr>
          <w:b/>
          <w:bCs/>
          <w:highlight w:val="yellow"/>
        </w:rPr>
        <w:t xml:space="preserve">37.69 </w:t>
      </w:r>
      <w:proofErr w:type="spellStart"/>
      <w:r w:rsidR="00FA2BDB" w:rsidRPr="00FA2BDB">
        <w:rPr>
          <w:b/>
          <w:bCs/>
          <w:highlight w:val="yellow"/>
        </w:rPr>
        <w:t>ms</w:t>
      </w:r>
      <w:proofErr w:type="spellEnd"/>
      <w:r w:rsidR="00FA2BDB" w:rsidRPr="00FA2BDB">
        <w:rPr>
          <w:b/>
          <w:bCs/>
          <w:highlight w:val="yellow"/>
        </w:rPr>
        <w:t xml:space="preserve"> latency</w:t>
      </w:r>
      <w:r w:rsidR="00FA2BDB">
        <w:rPr>
          <w:b/>
          <w:bCs/>
          <w:highlight w:val="yellow"/>
        </w:rPr>
        <w:t>.</w:t>
      </w:r>
    </w:p>
    <w:p w14:paraId="431BF8A0" w14:textId="77777777" w:rsidR="00FA2BDB" w:rsidRDefault="00FA2BDB" w:rsidP="00AA7D34">
      <w:pPr>
        <w:spacing w:after="140"/>
        <w:rPr>
          <w:b/>
          <w:bCs/>
          <w:highlight w:val="yellow"/>
        </w:rPr>
      </w:pPr>
    </w:p>
    <w:p w14:paraId="4A581DF9" w14:textId="54F1F03D" w:rsidR="00A433A1" w:rsidRDefault="00A433A1" w:rsidP="00FA2BDB">
      <w:pPr>
        <w:spacing w:after="140"/>
        <w:jc w:val="both"/>
      </w:pPr>
      <w:r w:rsidRPr="00A433A1">
        <w:rPr>
          <w:b/>
          <w:highlight w:val="green"/>
        </w:rPr>
        <w:t xml:space="preserve">Recommended action: </w:t>
      </w:r>
      <w:r w:rsidRPr="00A433A1">
        <w:rPr>
          <w:highlight w:val="green"/>
        </w:rPr>
        <w:t xml:space="preserve">Benchmark at least 320×240, 640×480, 1280×720 and other practical input sizes using both latency and detection metrics before selecting the final camera configuration. </w:t>
      </w:r>
      <w:r w:rsidR="00FA2BDB" w:rsidRPr="00FA2BDB">
        <w:rPr>
          <w:highlight w:val="green"/>
        </w:rPr>
        <w:t xml:space="preserve">The final configuration should be selected based on the </w:t>
      </w:r>
      <w:r w:rsidR="00FA2BDB" w:rsidRPr="00FA2BDB">
        <w:rPr>
          <w:b/>
          <w:bCs/>
          <w:highlight w:val="green"/>
        </w:rPr>
        <w:t>accuracy–latency–bandwidth trade-off</w:t>
      </w:r>
      <w:r w:rsidR="00FA2BDB" w:rsidRPr="00FA2BDB">
        <w:rPr>
          <w:highlight w:val="green"/>
        </w:rPr>
        <w:t>, rather than FPS alone.</w:t>
      </w:r>
    </w:p>
    <w:p w14:paraId="53A202B5" w14:textId="77777777" w:rsidR="00984C20" w:rsidRDefault="00000000">
      <w:pPr>
        <w:pStyle w:val="Heading1"/>
        <w:spacing w:before="320" w:after="160"/>
      </w:pPr>
      <w:r>
        <w:t>3. Decision: Revert to JPEG, Optimize Pipeline</w:t>
      </w:r>
    </w:p>
    <w:p w14:paraId="094EBD30" w14:textId="77777777" w:rsidR="00984C20" w:rsidRDefault="00000000">
      <w:pPr>
        <w:spacing w:after="140"/>
      </w:pPr>
      <w:r>
        <w:t>Camera capture was reverted to JPEG (QVGA 320x240), and effort was redirected toward pipeline optimization — model export/format, input resizing, and frame handling — while keeping JPEG as the transport format.</w:t>
      </w:r>
    </w:p>
    <w:p w14:paraId="2CBC8F57" w14:textId="77777777" w:rsidR="00984C20" w:rsidRDefault="00000000">
      <w:pPr>
        <w:pStyle w:val="Heading1"/>
        <w:spacing w:before="320" w:after="160"/>
      </w:pPr>
      <w:r>
        <w:t>4. Final Performance &amp; Bottleneck Report</w:t>
      </w:r>
    </w:p>
    <w:p w14:paraId="58D3B939" w14:textId="77777777" w:rsidR="00984C20" w:rsidRDefault="00000000">
      <w:pPr>
        <w:pStyle w:val="Heading2"/>
        <w:spacing w:before="240" w:after="120"/>
      </w:pPr>
      <w:r>
        <w:t>4.1 System Metrics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5000"/>
      </w:tblGrid>
      <w:tr w:rsidR="00984C20" w14:paraId="7EC625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59786" w14:textId="77777777" w:rsidR="00984C20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2C506" w14:textId="77777777" w:rsidR="00984C20" w:rsidRDefault="00000000">
            <w:r>
              <w:rPr>
                <w:b/>
                <w:bCs/>
              </w:rPr>
              <w:t>Value</w:t>
            </w:r>
          </w:p>
        </w:tc>
        <w:tc>
          <w:tcPr>
            <w:tcW w:w="5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D4CC0" w14:textId="77777777" w:rsidR="00984C20" w:rsidRDefault="00000000">
            <w:r>
              <w:rPr>
                <w:b/>
                <w:bCs/>
              </w:rPr>
              <w:t>Notes</w:t>
            </w:r>
          </w:p>
        </w:tc>
      </w:tr>
      <w:tr w:rsidR="00984C20" w14:paraId="4650BC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74709" w14:textId="77777777" w:rsidR="00984C20" w:rsidRDefault="00000000">
            <w:r>
              <w:t>Model RAM (peak)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CDD24" w14:textId="77777777" w:rsidR="00984C20" w:rsidRDefault="00000000">
            <w:r>
              <w:t>0.23 MB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C82C0" w14:textId="77777777" w:rsidR="00984C20" w:rsidRDefault="00000000">
            <w:r>
              <w:t>AI model load memory</w:t>
            </w:r>
          </w:p>
        </w:tc>
      </w:tr>
      <w:tr w:rsidR="00984C20" w14:paraId="524055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E38EF" w14:textId="77777777" w:rsidR="00984C20" w:rsidRDefault="00000000">
            <w:r>
              <w:t>Trace RAM (peak)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ADD32" w14:textId="77777777" w:rsidR="00984C20" w:rsidRDefault="00000000">
            <w:r>
              <w:t>80.04 MB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4C617" w14:textId="77777777" w:rsidR="00984C20" w:rsidRDefault="00000000">
            <w:r>
              <w:t>Python peak during run</w:t>
            </w:r>
          </w:p>
        </w:tc>
      </w:tr>
      <w:tr w:rsidR="00984C20" w14:paraId="7F9CCC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03348" w14:textId="77777777" w:rsidR="00984C20" w:rsidRDefault="00000000">
            <w:r>
              <w:t>Process RSS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C10C5" w14:textId="77777777" w:rsidR="00984C20" w:rsidRDefault="00000000">
            <w:r>
              <w:t>510.66 MB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C3793" w14:textId="77777777" w:rsidR="00984C20" w:rsidRDefault="00000000">
            <w:r>
              <w:t>Total memory used on laptop</w:t>
            </w:r>
          </w:p>
        </w:tc>
      </w:tr>
    </w:tbl>
    <w:p w14:paraId="11A24317" w14:textId="77777777" w:rsidR="00CE23DB" w:rsidRDefault="00CE23DB" w:rsidP="00CE23DB">
      <w:pPr>
        <w:spacing w:after="60"/>
        <w:rPr>
          <w:b/>
        </w:rPr>
      </w:pPr>
    </w:p>
    <w:p w14:paraId="329ED486" w14:textId="42B0BF28" w:rsidR="00CE23DB" w:rsidRDefault="00CE23DB" w:rsidP="00CE23DB">
      <w:pPr>
        <w:spacing w:after="60"/>
      </w:pPr>
      <w:r w:rsidRPr="00CE23DB">
        <w:rPr>
          <w:b/>
          <w:highlight w:val="yellow"/>
        </w:rPr>
        <w:t xml:space="preserve">Comment: </w:t>
      </w:r>
      <w:r w:rsidRPr="00CE23DB">
        <w:rPr>
          <w:highlight w:val="yellow"/>
        </w:rPr>
        <w:t>The 510.66 MB Process RSS represents total resident memory of the laptop process and should not be interpreted as the memory requirement of the YOLO11n model itself. Runtime/framework, decoder, and application buffers may contribute substantially.</w:t>
      </w:r>
    </w:p>
    <w:p w14:paraId="124BE410" w14:textId="77777777" w:rsidR="00CE23DB" w:rsidRPr="00CE23DB" w:rsidRDefault="00CE23DB" w:rsidP="00CE23DB">
      <w:pPr>
        <w:rPr>
          <w:highlight w:val="green"/>
        </w:rPr>
      </w:pPr>
      <w:r w:rsidRPr="00CE23DB">
        <w:rPr>
          <w:b/>
          <w:highlight w:val="green"/>
        </w:rPr>
        <w:t xml:space="preserve">Recommended action: </w:t>
      </w:r>
      <w:r w:rsidRPr="00CE23DB">
        <w:rPr>
          <w:highlight w:val="green"/>
        </w:rPr>
        <w:t>For smartphone deployment, separately measure:</w:t>
      </w:r>
    </w:p>
    <w:p w14:paraId="0478E2F4" w14:textId="77777777" w:rsidR="00CE23DB" w:rsidRPr="00CE23DB" w:rsidRDefault="00CE23DB" w:rsidP="00CE23DB">
      <w:pPr>
        <w:pStyle w:val="ListParagraph"/>
        <w:numPr>
          <w:ilvl w:val="0"/>
          <w:numId w:val="3"/>
        </w:numPr>
        <w:rPr>
          <w:highlight w:val="green"/>
        </w:rPr>
      </w:pPr>
      <w:r w:rsidRPr="00CE23DB">
        <w:rPr>
          <w:highlight w:val="green"/>
        </w:rPr>
        <w:t xml:space="preserve">model memory, </w:t>
      </w:r>
    </w:p>
    <w:p w14:paraId="2CA75367" w14:textId="77777777" w:rsidR="00CE23DB" w:rsidRPr="00CE23DB" w:rsidRDefault="00CE23DB" w:rsidP="00CE23DB">
      <w:pPr>
        <w:pStyle w:val="ListParagraph"/>
        <w:numPr>
          <w:ilvl w:val="0"/>
          <w:numId w:val="3"/>
        </w:numPr>
        <w:rPr>
          <w:highlight w:val="green"/>
        </w:rPr>
      </w:pPr>
      <w:r w:rsidRPr="00CE23DB">
        <w:rPr>
          <w:highlight w:val="green"/>
        </w:rPr>
        <w:t xml:space="preserve">inference runtime memory </w:t>
      </w:r>
    </w:p>
    <w:p w14:paraId="2A376911" w14:textId="77777777" w:rsidR="00CE23DB" w:rsidRPr="00CE23DB" w:rsidRDefault="00CE23DB" w:rsidP="00CE23DB">
      <w:pPr>
        <w:pStyle w:val="ListParagraph"/>
        <w:numPr>
          <w:ilvl w:val="0"/>
          <w:numId w:val="3"/>
        </w:numPr>
        <w:rPr>
          <w:highlight w:val="green"/>
        </w:rPr>
      </w:pPr>
      <w:r w:rsidRPr="00CE23DB">
        <w:rPr>
          <w:highlight w:val="green"/>
        </w:rPr>
        <w:t xml:space="preserve">decoder memory </w:t>
      </w:r>
    </w:p>
    <w:p w14:paraId="2AC67211" w14:textId="77777777" w:rsidR="00CE23DB" w:rsidRPr="00CE23DB" w:rsidRDefault="00CE23DB" w:rsidP="00CE23DB">
      <w:pPr>
        <w:pStyle w:val="ListParagraph"/>
        <w:numPr>
          <w:ilvl w:val="0"/>
          <w:numId w:val="3"/>
        </w:numPr>
        <w:rPr>
          <w:highlight w:val="green"/>
        </w:rPr>
      </w:pPr>
      <w:r w:rsidRPr="00CE23DB">
        <w:rPr>
          <w:highlight w:val="green"/>
        </w:rPr>
        <w:t xml:space="preserve">camera buffer memory </w:t>
      </w:r>
    </w:p>
    <w:p w14:paraId="1A12B531" w14:textId="77777777" w:rsidR="00CE23DB" w:rsidRPr="00CE23DB" w:rsidRDefault="00CE23DB" w:rsidP="00CE23DB">
      <w:pPr>
        <w:pStyle w:val="ListParagraph"/>
        <w:numPr>
          <w:ilvl w:val="0"/>
          <w:numId w:val="3"/>
        </w:numPr>
        <w:rPr>
          <w:highlight w:val="green"/>
        </w:rPr>
      </w:pPr>
      <w:r w:rsidRPr="00CE23DB">
        <w:rPr>
          <w:highlight w:val="green"/>
        </w:rPr>
        <w:t xml:space="preserve">application memory </w:t>
      </w:r>
    </w:p>
    <w:p w14:paraId="1B29EE11" w14:textId="5ABDE96C" w:rsidR="00CE23DB" w:rsidRDefault="00CE23DB" w:rsidP="00CE23DB">
      <w:pPr>
        <w:pStyle w:val="Heading2"/>
        <w:spacing w:before="240" w:after="120"/>
      </w:pPr>
      <w:r w:rsidRPr="00CE23DB">
        <w:t>GPU/NPU memory if applicable</w:t>
      </w:r>
    </w:p>
    <w:p w14:paraId="3D58A39D" w14:textId="07BDE5EA" w:rsidR="00984C20" w:rsidRDefault="00000000">
      <w:pPr>
        <w:pStyle w:val="Heading2"/>
        <w:spacing w:before="240" w:after="120"/>
      </w:pPr>
      <w:r>
        <w:t>4.2 Frame Rate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0"/>
        <w:gridCol w:w="4900"/>
      </w:tblGrid>
      <w:tr w:rsidR="00984C20" w14:paraId="421B88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98EE3" w14:textId="77777777" w:rsidR="00984C20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4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B4D92" w14:textId="77777777" w:rsidR="00984C20" w:rsidRDefault="00000000">
            <w:r>
              <w:rPr>
                <w:b/>
                <w:bCs/>
              </w:rPr>
              <w:t>Value</w:t>
            </w:r>
          </w:p>
        </w:tc>
      </w:tr>
      <w:tr w:rsidR="00984C20" w14:paraId="2E96B29C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E9AA5" w14:textId="77777777" w:rsidR="00984C20" w:rsidRDefault="00000000">
            <w:r>
              <w:t>Camera FPS (</w:t>
            </w:r>
            <w:proofErr w:type="spellStart"/>
            <w:r>
              <w:t>avg</w:t>
            </w:r>
            <w:proofErr w:type="spellEnd"/>
            <w:r>
              <w:t>)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F784C" w14:textId="77777777" w:rsidR="00984C20" w:rsidRDefault="00000000">
            <w:r>
              <w:t>28.13</w:t>
            </w:r>
          </w:p>
        </w:tc>
      </w:tr>
      <w:tr w:rsidR="00984C20" w14:paraId="6A0C908F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ECA95" w14:textId="77777777" w:rsidR="00984C20" w:rsidRDefault="00000000">
            <w:r>
              <w:t>Inference FPS (</w:t>
            </w:r>
            <w:proofErr w:type="spellStart"/>
            <w:r>
              <w:t>avg</w:t>
            </w:r>
            <w:proofErr w:type="spellEnd"/>
            <w:r>
              <w:t>)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EB401" w14:textId="77777777" w:rsidR="00984C20" w:rsidRDefault="00000000">
            <w:r>
              <w:t>25.95</w:t>
            </w:r>
          </w:p>
        </w:tc>
      </w:tr>
    </w:tbl>
    <w:p w14:paraId="7F12A413" w14:textId="77777777" w:rsidR="00984C20" w:rsidRDefault="00000000">
      <w:pPr>
        <w:pStyle w:val="Heading2"/>
        <w:spacing w:before="240" w:after="120"/>
      </w:pPr>
      <w:r>
        <w:t>4.3 Latency Breakdown (per frame)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1500"/>
        <w:gridCol w:w="1500"/>
        <w:gridCol w:w="3500"/>
      </w:tblGrid>
      <w:tr w:rsidR="00984C20" w14:paraId="6A76C3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D5CD9" w14:textId="77777777" w:rsidR="00984C20" w:rsidRDefault="00000000">
            <w:r>
              <w:rPr>
                <w:b/>
                <w:bCs/>
              </w:rPr>
              <w:t>Stage</w:t>
            </w:r>
          </w:p>
        </w:tc>
        <w:tc>
          <w:tcPr>
            <w:tcW w:w="1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FB2B2" w14:textId="77777777" w:rsidR="00984C20" w:rsidRDefault="00000000">
            <w:proofErr w:type="spellStart"/>
            <w:r>
              <w:rPr>
                <w:b/>
                <w:bCs/>
              </w:rPr>
              <w:t>Avg</w:t>
            </w:r>
            <w:proofErr w:type="spellEnd"/>
          </w:p>
        </w:tc>
        <w:tc>
          <w:tcPr>
            <w:tcW w:w="1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7238B" w14:textId="77777777" w:rsidR="00984C20" w:rsidRDefault="00000000">
            <w:r>
              <w:rPr>
                <w:b/>
                <w:bCs/>
              </w:rPr>
              <w:t>Min</w:t>
            </w:r>
          </w:p>
        </w:tc>
        <w:tc>
          <w:tcPr>
            <w:tcW w:w="1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B4CE9" w14:textId="77777777" w:rsidR="00984C20" w:rsidRDefault="00000000">
            <w:r>
              <w:rPr>
                <w:b/>
                <w:bCs/>
              </w:rPr>
              <w:t>Max</w:t>
            </w:r>
          </w:p>
        </w:tc>
        <w:tc>
          <w:tcPr>
            <w:tcW w:w="3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25014" w14:textId="77777777" w:rsidR="00984C20" w:rsidRDefault="00000000">
            <w:r>
              <w:rPr>
                <w:b/>
                <w:bCs/>
              </w:rPr>
              <w:t>Description</w:t>
            </w:r>
          </w:p>
        </w:tc>
      </w:tr>
      <w:tr w:rsidR="00984C20" w14:paraId="10AF6D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5442D" w14:textId="77777777" w:rsidR="00984C20" w:rsidRDefault="00000000">
            <w:r>
              <w:t>JPEG Decode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5619D" w14:textId="77777777" w:rsidR="00984C20" w:rsidRDefault="00000000">
            <w:r>
              <w:t xml:space="preserve">0.80 </w:t>
            </w:r>
            <w:proofErr w:type="spellStart"/>
            <w:r>
              <w:t>ms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EBA20" w14:textId="77777777" w:rsidR="00984C20" w:rsidRDefault="00000000">
            <w:r>
              <w:t>—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71B4A" w14:textId="77777777" w:rsidR="00984C20" w:rsidRDefault="00000000">
            <w:r>
              <w:t>—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ED287" w14:textId="77777777" w:rsidR="00984C20" w:rsidRDefault="00000000">
            <w:r>
              <w:t>JPEG → BGR conversion</w:t>
            </w:r>
          </w:p>
        </w:tc>
      </w:tr>
      <w:tr w:rsidR="00984C20" w14:paraId="695AEA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B3C6D" w14:textId="77777777" w:rsidR="00984C20" w:rsidRDefault="00000000">
            <w:r>
              <w:t>Preprocess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9F8E5" w14:textId="77777777" w:rsidR="00984C20" w:rsidRDefault="00000000">
            <w:r>
              <w:t xml:space="preserve">0.90 </w:t>
            </w:r>
            <w:proofErr w:type="spellStart"/>
            <w:r>
              <w:t>ms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E0DC1" w14:textId="77777777" w:rsidR="00984C20" w:rsidRDefault="00000000">
            <w:r>
              <w:t>—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29787" w14:textId="77777777" w:rsidR="00984C20" w:rsidRDefault="00000000">
            <w:r>
              <w:t>—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BFDF7" w14:textId="77777777" w:rsidR="00984C20" w:rsidRDefault="00000000">
            <w:r>
              <w:t>Resize 320x240 → 160x160</w:t>
            </w:r>
          </w:p>
        </w:tc>
      </w:tr>
      <w:tr w:rsidR="00984C20" w14:paraId="04BA56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182C3" w14:textId="77777777" w:rsidR="00984C20" w:rsidRDefault="00000000">
            <w:r>
              <w:t>Inference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26122" w14:textId="77777777" w:rsidR="00984C20" w:rsidRDefault="00000000">
            <w:r>
              <w:t xml:space="preserve">33.75 </w:t>
            </w:r>
            <w:proofErr w:type="spellStart"/>
            <w:r>
              <w:t>ms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53D93" w14:textId="77777777" w:rsidR="00984C20" w:rsidRDefault="00000000">
            <w:r>
              <w:t xml:space="preserve">31.26 </w:t>
            </w:r>
            <w:proofErr w:type="spellStart"/>
            <w:r>
              <w:t>ms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823A4" w14:textId="77777777" w:rsidR="00984C20" w:rsidRDefault="00000000">
            <w:r>
              <w:t xml:space="preserve">40.69 </w:t>
            </w:r>
            <w:proofErr w:type="spellStart"/>
            <w:r>
              <w:t>ms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C3282" w14:textId="77777777" w:rsidR="00984C20" w:rsidRDefault="00000000">
            <w:r>
              <w:t>YOLO11n pothole detection (main cost)</w:t>
            </w:r>
          </w:p>
        </w:tc>
      </w:tr>
      <w:tr w:rsidR="00984C20" w14:paraId="31EF2C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AE754" w14:textId="77777777" w:rsidR="00984C20" w:rsidRDefault="00000000">
            <w:r>
              <w:t>Postprocess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96FD0" w14:textId="77777777" w:rsidR="00984C20" w:rsidRDefault="00000000">
            <w:r>
              <w:t xml:space="preserve">1.93 </w:t>
            </w:r>
            <w:proofErr w:type="spellStart"/>
            <w:r>
              <w:t>ms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3406D" w14:textId="77777777" w:rsidR="00984C20" w:rsidRDefault="00000000">
            <w:r>
              <w:t>—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B6279" w14:textId="77777777" w:rsidR="00984C20" w:rsidRDefault="00000000">
            <w:r>
              <w:t>—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DA3BC" w14:textId="77777777" w:rsidR="00984C20" w:rsidRDefault="00000000">
            <w:r>
              <w:t>Bounding box generation</w:t>
            </w:r>
          </w:p>
        </w:tc>
      </w:tr>
      <w:tr w:rsidR="00984C20" w14:paraId="4562AE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69594" w14:textId="77777777" w:rsidR="00984C20" w:rsidRDefault="00000000">
            <w:r>
              <w:t>TOTAL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53831" w14:textId="77777777" w:rsidR="00984C20" w:rsidRDefault="00000000">
            <w:r>
              <w:t xml:space="preserve">37.69 </w:t>
            </w:r>
            <w:proofErr w:type="spellStart"/>
            <w:r>
              <w:t>ms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97914" w14:textId="77777777" w:rsidR="00984C20" w:rsidRDefault="00000000">
            <w:r>
              <w:t xml:space="preserve">35.01 </w:t>
            </w:r>
            <w:proofErr w:type="spellStart"/>
            <w:r>
              <w:t>ms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6E6D4" w14:textId="77777777" w:rsidR="00984C20" w:rsidRDefault="00000000">
            <w:r>
              <w:t xml:space="preserve">44.68 </w:t>
            </w:r>
            <w:proofErr w:type="spellStart"/>
            <w:r>
              <w:t>ms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248E2" w14:textId="77777777" w:rsidR="00984C20" w:rsidRDefault="00000000">
            <w:r>
              <w:t>Sum of all stages</w:t>
            </w:r>
          </w:p>
        </w:tc>
      </w:tr>
    </w:tbl>
    <w:p w14:paraId="75DE06CC" w14:textId="77777777" w:rsidR="00984C20" w:rsidRDefault="00000000">
      <w:pPr>
        <w:pStyle w:val="Heading1"/>
        <w:spacing w:before="320" w:after="160"/>
      </w:pPr>
      <w:r>
        <w:lastRenderedPageBreak/>
        <w:t>5. Comparison: Before vs. After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400"/>
      </w:tblGrid>
      <w:tr w:rsidR="00984C20" w14:paraId="162FC0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7C99A" w14:textId="77777777" w:rsidR="00984C20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DFEC5" w14:textId="77777777" w:rsidR="00984C20" w:rsidRDefault="00000000">
            <w:r>
              <w:rPr>
                <w:b/>
                <w:bCs/>
              </w:rPr>
              <w:t>Before (Initial JPEG)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3C600" w14:textId="77777777" w:rsidR="00984C20" w:rsidRDefault="00000000">
            <w:r>
              <w:rPr>
                <w:b/>
                <w:bCs/>
              </w:rPr>
              <w:t>After (Optimized JPEG)</w:t>
            </w:r>
          </w:p>
        </w:tc>
      </w:tr>
      <w:tr w:rsidR="00984C20" w14:paraId="610826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D21F8" w14:textId="77777777" w:rsidR="00984C20" w:rsidRDefault="00000000">
            <w:r>
              <w:t>FPS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CFED5" w14:textId="77777777" w:rsidR="00984C20" w:rsidRDefault="00000000">
            <w:r>
              <w:t>~15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9261F" w14:textId="77777777" w:rsidR="00984C20" w:rsidRDefault="00000000">
            <w:r>
              <w:t>28.13</w:t>
            </w:r>
          </w:p>
        </w:tc>
      </w:tr>
      <w:tr w:rsidR="00984C20" w14:paraId="00704B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D3298" w14:textId="77777777" w:rsidR="00984C20" w:rsidRDefault="00000000">
            <w:r>
              <w:t>Inference Time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AAC7D" w14:textId="77777777" w:rsidR="00984C20" w:rsidRDefault="00000000">
            <w:r>
              <w:t xml:space="preserve">~209 </w:t>
            </w:r>
            <w:proofErr w:type="spellStart"/>
            <w:r>
              <w:t>ms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804E2" w14:textId="77777777" w:rsidR="00984C20" w:rsidRDefault="00000000">
            <w:r>
              <w:t xml:space="preserve">33.75 </w:t>
            </w:r>
            <w:proofErr w:type="spellStart"/>
            <w:r>
              <w:t>ms</w:t>
            </w:r>
            <w:proofErr w:type="spellEnd"/>
            <w:r>
              <w:t xml:space="preserve"> (</w:t>
            </w:r>
            <w:proofErr w:type="spellStart"/>
            <w:r>
              <w:t>avg</w:t>
            </w:r>
            <w:proofErr w:type="spellEnd"/>
            <w:r>
              <w:t>)</w:t>
            </w:r>
          </w:p>
        </w:tc>
      </w:tr>
      <w:tr w:rsidR="00984C20" w14:paraId="009359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41829" w14:textId="77777777" w:rsidR="00984C20" w:rsidRDefault="00000000">
            <w:r>
              <w:t>Total Latency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FE066" w14:textId="77777777" w:rsidR="00984C20" w:rsidRDefault="00000000">
            <w:r>
              <w:t xml:space="preserve">~209+ </w:t>
            </w:r>
            <w:proofErr w:type="spellStart"/>
            <w:r>
              <w:t>ms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05FAD" w14:textId="77777777" w:rsidR="00984C20" w:rsidRDefault="00000000">
            <w:r>
              <w:t xml:space="preserve">37.69 </w:t>
            </w:r>
            <w:proofErr w:type="spellStart"/>
            <w:r>
              <w:t>ms</w:t>
            </w:r>
            <w:proofErr w:type="spellEnd"/>
            <w:r>
              <w:t xml:space="preserve"> (</w:t>
            </w:r>
            <w:proofErr w:type="spellStart"/>
            <w:r>
              <w:t>avg</w:t>
            </w:r>
            <w:proofErr w:type="spellEnd"/>
            <w:r>
              <w:t>)</w:t>
            </w:r>
          </w:p>
        </w:tc>
      </w:tr>
    </w:tbl>
    <w:p w14:paraId="2FE2FB10" w14:textId="77777777" w:rsidR="00984C20" w:rsidRDefault="00000000">
      <w:pPr>
        <w:pStyle w:val="Heading1"/>
        <w:spacing w:before="320" w:after="160"/>
      </w:pPr>
      <w:r>
        <w:t>6. Conclusion</w:t>
      </w:r>
    </w:p>
    <w:p w14:paraId="31C672C6" w14:textId="77777777" w:rsidR="00984C20" w:rsidRDefault="00000000">
      <w:pPr>
        <w:spacing w:after="140"/>
      </w:pPr>
      <w:r>
        <w:t xml:space="preserve">RAW frame capture and transfer is not viable on this ESP32 hardware — every tested configuration failed at the </w:t>
      </w:r>
      <w:proofErr w:type="spellStart"/>
      <w:r>
        <w:t>WiFi</w:t>
      </w:r>
      <w:proofErr w:type="spellEnd"/>
      <w:r>
        <w:t xml:space="preserve">/HTTP transport layer, regardless of resolution or transfer strategy. Analysis also showed that even a working RAW path would have saved under 1 </w:t>
      </w:r>
      <w:proofErr w:type="spellStart"/>
      <w:r>
        <w:t>ms</w:t>
      </w:r>
      <w:proofErr w:type="spellEnd"/>
      <w:r>
        <w:t xml:space="preserve"> against a ~33 </w:t>
      </w:r>
      <w:proofErr w:type="spellStart"/>
      <w:r>
        <w:t>ms</w:t>
      </w:r>
      <w:proofErr w:type="spellEnd"/>
      <w:r>
        <w:t xml:space="preserve"> inference cost, making it a low-value optimization target.</w:t>
      </w:r>
    </w:p>
    <w:p w14:paraId="252DF2BB" w14:textId="77777777" w:rsidR="00984C20" w:rsidRDefault="00000000">
      <w:pPr>
        <w:spacing w:after="140"/>
      </w:pPr>
      <w:r>
        <w:t xml:space="preserve">The team reverted to JPEG capture and instead optimized the inference pipeline directly. This raised throughput from ~15 FPS / ~209 </w:t>
      </w:r>
      <w:proofErr w:type="spellStart"/>
      <w:r>
        <w:t>ms</w:t>
      </w:r>
      <w:proofErr w:type="spellEnd"/>
      <w:r>
        <w:t xml:space="preserve"> to 28.13 FPS / 37.69 </w:t>
      </w:r>
      <w:proofErr w:type="spellStart"/>
      <w:r>
        <w:t>ms</w:t>
      </w:r>
      <w:proofErr w:type="spellEnd"/>
      <w:r>
        <w:t xml:space="preserve"> average total latency — a stable, smooth pipeline with no dropped frames. Inference remains the dominant cost (~90% of total latency) and is the appropriate target for any further optimization.</w:t>
      </w:r>
    </w:p>
    <w:p w14:paraId="0AF55434" w14:textId="77777777" w:rsidR="00CE23DB" w:rsidRDefault="00CE23DB" w:rsidP="00CE23DB"/>
    <w:p w14:paraId="0E8BF8CF" w14:textId="77777777" w:rsidR="00CE23DB" w:rsidRDefault="00CE23DB" w:rsidP="00CE23DB"/>
    <w:p w14:paraId="438885B1" w14:textId="6B518AD2" w:rsidR="00984C20" w:rsidRDefault="00CE23DB" w:rsidP="00CE23DB">
      <w:r w:rsidRPr="00CE23DB">
        <w:rPr>
          <w:highlight w:val="green"/>
        </w:rPr>
        <w:t>Recommended action: Move to a camera SoC with hardware H.264 encoding + WebRTC.</w:t>
      </w:r>
      <w:r w:rsidR="00000000">
        <w:br w:type="page"/>
      </w:r>
    </w:p>
    <w:p w14:paraId="2B64BED7" w14:textId="6CB11AEC" w:rsidR="00984C20" w:rsidRDefault="00984C20"/>
    <w:sectPr w:rsidR="00984C20">
      <w:footerReference w:type="default" r:id="rId7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324FA" w14:textId="77777777" w:rsidR="00B90C40" w:rsidRDefault="00B90C40">
      <w:r>
        <w:separator/>
      </w:r>
    </w:p>
  </w:endnote>
  <w:endnote w:type="continuationSeparator" w:id="0">
    <w:p w14:paraId="1C70B302" w14:textId="77777777" w:rsidR="00B90C40" w:rsidRDefault="00B90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A2C7" w14:textId="77777777" w:rsidR="00984C20" w:rsidRDefault="00000000">
    <w:pPr>
      <w:jc w:val="center"/>
    </w:pPr>
    <w:r>
      <w:rPr>
        <w:color w:val="646464"/>
        <w:sz w:val="16"/>
      </w:rPr>
      <w:t>Technical Review – Pothole Detection Optimization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24311" w14:textId="77777777" w:rsidR="00B90C40" w:rsidRDefault="00B90C40">
      <w:r>
        <w:separator/>
      </w:r>
    </w:p>
  </w:footnote>
  <w:footnote w:type="continuationSeparator" w:id="0">
    <w:p w14:paraId="0549D90B" w14:textId="77777777" w:rsidR="00B90C40" w:rsidRDefault="00B90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E7C51"/>
    <w:multiLevelType w:val="hybridMultilevel"/>
    <w:tmpl w:val="F2DA4154"/>
    <w:lvl w:ilvl="0" w:tplc="97422E8C">
      <w:start w:val="1"/>
      <w:numFmt w:val="bullet"/>
      <w:lvlText w:val="•"/>
      <w:lvlJc w:val="left"/>
      <w:pPr>
        <w:ind w:left="400" w:hanging="260"/>
      </w:pPr>
    </w:lvl>
    <w:lvl w:ilvl="1" w:tplc="37ECDB2A">
      <w:numFmt w:val="decimal"/>
      <w:lvlText w:val=""/>
      <w:lvlJc w:val="left"/>
    </w:lvl>
    <w:lvl w:ilvl="2" w:tplc="69100F06">
      <w:numFmt w:val="decimal"/>
      <w:lvlText w:val=""/>
      <w:lvlJc w:val="left"/>
    </w:lvl>
    <w:lvl w:ilvl="3" w:tplc="AE5CA1E2">
      <w:numFmt w:val="decimal"/>
      <w:lvlText w:val=""/>
      <w:lvlJc w:val="left"/>
    </w:lvl>
    <w:lvl w:ilvl="4" w:tplc="CDDE6274">
      <w:numFmt w:val="decimal"/>
      <w:lvlText w:val=""/>
      <w:lvlJc w:val="left"/>
    </w:lvl>
    <w:lvl w:ilvl="5" w:tplc="89FE479C">
      <w:numFmt w:val="decimal"/>
      <w:lvlText w:val=""/>
      <w:lvlJc w:val="left"/>
    </w:lvl>
    <w:lvl w:ilvl="6" w:tplc="AEC0681C">
      <w:numFmt w:val="decimal"/>
      <w:lvlText w:val=""/>
      <w:lvlJc w:val="left"/>
    </w:lvl>
    <w:lvl w:ilvl="7" w:tplc="7FB48EFC">
      <w:numFmt w:val="decimal"/>
      <w:lvlText w:val=""/>
      <w:lvlJc w:val="left"/>
    </w:lvl>
    <w:lvl w:ilvl="8" w:tplc="C404412A">
      <w:numFmt w:val="decimal"/>
      <w:lvlText w:val=""/>
      <w:lvlJc w:val="left"/>
    </w:lvl>
  </w:abstractNum>
  <w:abstractNum w:abstractNumId="1" w15:restartNumberingAfterBreak="0">
    <w:nsid w:val="2AE25B2E"/>
    <w:multiLevelType w:val="hybridMultilevel"/>
    <w:tmpl w:val="1A64ACE6"/>
    <w:lvl w:ilvl="0" w:tplc="8D78A544">
      <w:start w:val="1"/>
      <w:numFmt w:val="bullet"/>
      <w:lvlText w:val="●"/>
      <w:lvlJc w:val="left"/>
      <w:pPr>
        <w:ind w:left="720" w:hanging="360"/>
      </w:pPr>
    </w:lvl>
    <w:lvl w:ilvl="1" w:tplc="C944D716">
      <w:start w:val="1"/>
      <w:numFmt w:val="bullet"/>
      <w:lvlText w:val="○"/>
      <w:lvlJc w:val="left"/>
      <w:pPr>
        <w:ind w:left="1440" w:hanging="360"/>
      </w:pPr>
    </w:lvl>
    <w:lvl w:ilvl="2" w:tplc="28ACCFC8">
      <w:start w:val="1"/>
      <w:numFmt w:val="bullet"/>
      <w:lvlText w:val="■"/>
      <w:lvlJc w:val="left"/>
      <w:pPr>
        <w:ind w:left="2160" w:hanging="360"/>
      </w:pPr>
    </w:lvl>
    <w:lvl w:ilvl="3" w:tplc="C4A8F1E4">
      <w:start w:val="1"/>
      <w:numFmt w:val="bullet"/>
      <w:lvlText w:val="●"/>
      <w:lvlJc w:val="left"/>
      <w:pPr>
        <w:ind w:left="2880" w:hanging="360"/>
      </w:pPr>
    </w:lvl>
    <w:lvl w:ilvl="4" w:tplc="534E42BC">
      <w:start w:val="1"/>
      <w:numFmt w:val="bullet"/>
      <w:lvlText w:val="○"/>
      <w:lvlJc w:val="left"/>
      <w:pPr>
        <w:ind w:left="3600" w:hanging="360"/>
      </w:pPr>
    </w:lvl>
    <w:lvl w:ilvl="5" w:tplc="97BE0018">
      <w:start w:val="1"/>
      <w:numFmt w:val="bullet"/>
      <w:lvlText w:val="■"/>
      <w:lvlJc w:val="left"/>
      <w:pPr>
        <w:ind w:left="4320" w:hanging="360"/>
      </w:pPr>
    </w:lvl>
    <w:lvl w:ilvl="6" w:tplc="15AEFCAE">
      <w:start w:val="1"/>
      <w:numFmt w:val="bullet"/>
      <w:lvlText w:val="●"/>
      <w:lvlJc w:val="left"/>
      <w:pPr>
        <w:ind w:left="5040" w:hanging="360"/>
      </w:pPr>
    </w:lvl>
    <w:lvl w:ilvl="7" w:tplc="5F2CB0F8">
      <w:start w:val="1"/>
      <w:numFmt w:val="bullet"/>
      <w:lvlText w:val="●"/>
      <w:lvlJc w:val="left"/>
      <w:pPr>
        <w:ind w:left="5760" w:hanging="360"/>
      </w:pPr>
    </w:lvl>
    <w:lvl w:ilvl="8" w:tplc="CDBC33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613CEF"/>
    <w:multiLevelType w:val="hybridMultilevel"/>
    <w:tmpl w:val="C6262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084153">
    <w:abstractNumId w:val="1"/>
    <w:lvlOverride w:ilvl="0">
      <w:startOverride w:val="1"/>
    </w:lvlOverride>
  </w:num>
  <w:num w:numId="2" w16cid:durableId="1371149757">
    <w:abstractNumId w:val="0"/>
    <w:lvlOverride w:ilvl="0">
      <w:startOverride w:val="1"/>
    </w:lvlOverride>
  </w:num>
  <w:num w:numId="3" w16cid:durableId="1027022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C20"/>
    <w:rsid w:val="00340D3A"/>
    <w:rsid w:val="00984C20"/>
    <w:rsid w:val="00A433A1"/>
    <w:rsid w:val="00AA7D34"/>
    <w:rsid w:val="00B90C40"/>
    <w:rsid w:val="00CA39AF"/>
    <w:rsid w:val="00CE23DB"/>
    <w:rsid w:val="00D73B4E"/>
    <w:rsid w:val="00DC190C"/>
    <w:rsid w:val="00FA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235C0"/>
  <w15:docId w15:val="{959190C7-1BAA-49BE-A959-333CC48F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Sidharth Gautam</cp:lastModifiedBy>
  <cp:revision>3</cp:revision>
  <dcterms:created xsi:type="dcterms:W3CDTF">2026-08-27T14:04:00Z</dcterms:created>
  <dcterms:modified xsi:type="dcterms:W3CDTF">2026-09-02T15:25:00Z</dcterms:modified>
</cp:coreProperties>
</file>