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  <w:lang w:val="en-US"/>
        </w:rPr>
      </w:pPr>
      <w:r>
        <w:rPr>
          <w:rFonts w:cs="Times New Roman" w:ascii="Times New Roman" w:hAnsi="Times New Roman"/>
          <w:b/>
          <w:sz w:val="36"/>
          <w:u w:val="single"/>
          <w:lang w:val="en-US"/>
        </w:rPr>
        <w:t>Experiment:-  Potentiometer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To Determine the Internal Resistance Of A Given Primary Cell Using A Potentiometer</w:t>
      </w:r>
    </w:p>
    <w:p>
      <w:pPr>
        <w:pStyle w:val="Heading2"/>
        <w:shd w:val="clear" w:color="auto" w:fill="FFFFFF"/>
        <w:spacing w:before="160" w:after="80"/>
        <w:rPr>
          <w:rFonts w:ascii="Times New Roman" w:hAnsi="Times New Roman" w:cs="Times New Roman"/>
          <w:bCs w:val="false"/>
          <w:color w:val="000000" w:themeColor="text1"/>
          <w:sz w:val="28"/>
          <w:szCs w:val="17"/>
        </w:rPr>
      </w:pPr>
      <w:r>
        <w:rPr>
          <w:rFonts w:cs="Times New Roman" w:ascii="Times New Roman" w:hAnsi="Times New Roman"/>
          <w:bCs w:val="false"/>
          <w:color w:val="000000" w:themeColor="text1"/>
          <w:sz w:val="28"/>
          <w:szCs w:val="17"/>
        </w:rPr>
        <w:t>Aim</w:t>
      </w:r>
    </w:p>
    <w:p>
      <w:pPr>
        <w:pStyle w:val="NormalWeb"/>
        <w:shd w:val="clear" w:color="auto" w:fill="FFFFFF"/>
        <w:spacing w:beforeAutospacing="0" w:before="0" w:afterAutospacing="0" w:after="80"/>
        <w:rPr>
          <w:color w:val="333333"/>
          <w:szCs w:val="11"/>
        </w:rPr>
      </w:pPr>
      <w:r>
        <w:rPr>
          <w:color w:val="333333"/>
          <w:szCs w:val="11"/>
        </w:rPr>
        <w:t>To determine the internal resistance of a given primary cell using a Potentiometer.</w:t>
      </w:r>
    </w:p>
    <w:p>
      <w:pPr>
        <w:pStyle w:val="NormalWeb"/>
        <w:shd w:val="clear" w:color="auto" w:fill="FFFFFF"/>
        <w:spacing w:beforeAutospacing="0" w:before="0" w:afterAutospacing="0" w:after="80"/>
        <w:rPr>
          <w:color w:val="333333"/>
          <w:szCs w:val="11"/>
        </w:rPr>
      </w:pPr>
      <w:r>
        <w:rPr>
          <w:color w:val="333333"/>
          <w:szCs w:val="11"/>
        </w:rPr>
      </w:r>
    </w:p>
    <w:p>
      <w:pPr>
        <w:pStyle w:val="Heading2"/>
        <w:shd w:val="clear" w:color="auto" w:fill="FFFFFF"/>
        <w:spacing w:before="0" w:after="80"/>
        <w:rPr>
          <w:rFonts w:ascii="Times New Roman" w:hAnsi="Times New Roman" w:cs="Times New Roman"/>
          <w:bCs w:val="false"/>
          <w:color w:val="000000" w:themeColor="text1"/>
          <w:sz w:val="28"/>
          <w:szCs w:val="17"/>
        </w:rPr>
      </w:pPr>
      <w:r>
        <w:rPr>
          <w:rFonts w:cs="Times New Roman" w:ascii="Times New Roman" w:hAnsi="Times New Roman"/>
          <w:bCs w:val="false"/>
          <w:color w:val="000000" w:themeColor="text1"/>
          <w:sz w:val="28"/>
          <w:szCs w:val="17"/>
        </w:rPr>
        <w:t>Materials Required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1 galvanometer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A battery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1 potentiometer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1 rheostat of low resistance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A fractional resistance box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1 ammeter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2 numbers keys (one-way)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Connecting wires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A jockey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1 high resistance box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Sandpaper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1 Leclanche cell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1 set square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</w:tabs>
        <w:spacing w:lineRule="auto" w:line="240" w:before="0" w:after="0"/>
        <w:ind w:left="426" w:hanging="36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  <w:t>1 voltmeter</w:t>
      </w:r>
    </w:p>
    <w:p>
      <w:pPr>
        <w:pStyle w:val="Normal"/>
        <w:shd w:val="clear" w:color="auto" w:fill="FFFFFF"/>
        <w:spacing w:lineRule="auto" w:line="240" w:beforeAutospacing="1" w:after="0"/>
        <w:ind w:left="426" w:hanging="0"/>
        <w:rPr>
          <w:rFonts w:ascii="Times New Roman" w:hAnsi="Times New Roman" w:cs="Times New Roman"/>
          <w:color w:val="333333"/>
          <w:sz w:val="24"/>
          <w:szCs w:val="11"/>
        </w:rPr>
      </w:pPr>
      <w:r>
        <w:rPr>
          <w:rFonts w:cs="Times New Roman" w:ascii="Times New Roman" w:hAnsi="Times New Roman"/>
          <w:color w:val="333333"/>
          <w:sz w:val="24"/>
          <w:szCs w:val="11"/>
        </w:rPr>
      </w:r>
    </w:p>
    <w:p>
      <w:pPr>
        <w:pStyle w:val="Heading2"/>
        <w:shd w:val="clear" w:color="auto" w:fill="FFFFFF"/>
        <w:spacing w:before="0" w:after="0"/>
        <w:rPr>
          <w:rFonts w:ascii="Times New Roman" w:hAnsi="Times New Roman" w:cs="Times New Roman"/>
          <w:bCs w:val="false"/>
          <w:color w:val="000000" w:themeColor="text1"/>
          <w:sz w:val="28"/>
          <w:szCs w:val="17"/>
        </w:rPr>
      </w:pPr>
      <w:r>
        <w:rPr>
          <w:rFonts w:cs="Times New Roman" w:ascii="Times New Roman" w:hAnsi="Times New Roman"/>
          <w:bCs w:val="false"/>
          <w:color w:val="000000" w:themeColor="text1"/>
          <w:sz w:val="28"/>
          <w:szCs w:val="17"/>
        </w:rPr>
        <w:t>Theory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11"/>
          <w:shd w:fill="FFFFFF" w:val="clear"/>
        </w:rPr>
      </w:pPr>
      <w:r>
        <w:rPr>
          <w:rFonts w:cs="Times New Roman" w:ascii="Times New Roman" w:hAnsi="Times New Roman"/>
          <w:color w:val="333333"/>
          <w:sz w:val="24"/>
          <w:szCs w:val="11"/>
          <w:shd w:fill="FFFFFF" w:val="clear"/>
        </w:rPr>
        <w:t>The potentiometer is a device used to measure the internal resistance of a cell and is used to compare the EMF of two cells and potential difference across a resistor. The relation between potential difference, EMF, and internal resistance of a cell is given by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52"/>
          <w:szCs w:val="11"/>
        </w:rPr>
      </w:pPr>
      <w:r>
        <w:rPr>
          <w:rFonts w:cs="Times New Roman" w:ascii="Times New Roman" w:hAnsi="Times New Roman"/>
          <w:color w:val="333333"/>
          <w:sz w:val="52"/>
          <w:szCs w:val="11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1299210</wp:posOffset>
            </wp:positionH>
            <wp:positionV relativeFrom="paragraph">
              <wp:posOffset>288925</wp:posOffset>
            </wp:positionV>
            <wp:extent cx="2231390" cy="56896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hd w:val="clear" w:color="auto" w:fill="FFFFFF"/>
        <w:spacing w:before="160" w:after="80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17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17"/>
        </w:rPr>
      </w:r>
    </w:p>
    <w:p>
      <w:pPr>
        <w:pStyle w:val="Heading2"/>
        <w:shd w:val="clear" w:color="auto" w:fill="FFFFFF"/>
        <w:spacing w:before="160" w:after="80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17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17"/>
        </w:rPr>
      </w:r>
    </w:p>
    <w:p>
      <w:pPr>
        <w:pStyle w:val="Heading2"/>
        <w:shd w:val="clear" w:color="auto" w:fill="FFFFFF"/>
        <w:spacing w:before="160" w:after="80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17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17"/>
        </w:rPr>
        <w:t>The internal resistance of the cell is given by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2015490</wp:posOffset>
            </wp:positionH>
            <wp:positionV relativeFrom="margin">
              <wp:posOffset>7421880</wp:posOffset>
            </wp:positionV>
            <wp:extent cx="1316990" cy="502920"/>
            <wp:effectExtent l="0" t="0" r="0" b="0"/>
            <wp:wrapSquare wrapText="bothSides"/>
            <wp:docPr id="2" name="Picture 4" descr="Determine The Internal Resistance Of A Given Primary Cell Using A Potentiometer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Determine The Internal Resistance Of A Given Primary Cell Using A Potentiometer-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Heading2"/>
        <w:shd w:val="clear" w:color="auto" w:fill="FFFFFF"/>
        <w:spacing w:before="160" w:after="80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</w:rPr>
        <w:t>Circuit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810895</wp:posOffset>
            </wp:positionH>
            <wp:positionV relativeFrom="paragraph">
              <wp:posOffset>-240030</wp:posOffset>
            </wp:positionV>
            <wp:extent cx="2754630" cy="2153920"/>
            <wp:effectExtent l="0" t="0" r="0" b="0"/>
            <wp:wrapSquare wrapText="bothSides"/>
            <wp:docPr id="3" name="Picture 7" descr="Determine The Internal Resistance Of A Given Primary Cell Using A Potentiomete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Determine The Internal Resistance Of A Given Primary Cell Using A Potentiometer-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80"/>
        <w:rPr>
          <w:color w:val="333333"/>
          <w:szCs w:val="11"/>
        </w:rPr>
      </w:pPr>
      <w:r>
        <w:rPr>
          <w:color w:val="333333"/>
          <w:szCs w:val="11"/>
        </w:rPr>
        <w:t>Here the internal resistance of the cell is given by</w:t>
      </w:r>
    </w:p>
    <w:p>
      <w:pPr>
        <w:pStyle w:val="NormalWeb"/>
        <w:shd w:val="clear" w:color="auto" w:fill="FFFFFF"/>
        <w:spacing w:beforeAutospacing="0" w:before="0" w:afterAutospacing="0" w:after="80"/>
        <w:rPr>
          <w:rFonts w:ascii="Arial" w:hAnsi="Arial" w:cs="Arial"/>
          <w:color w:val="333333"/>
          <w:sz w:val="11"/>
          <w:szCs w:val="11"/>
        </w:rPr>
      </w:pPr>
      <w:r>
        <w:rPr>
          <w:rFonts w:cs="Arial" w:ascii="Arial" w:hAnsi="Arial"/>
          <w:color w:val="333333"/>
          <w:sz w:val="11"/>
          <w:szCs w:val="11"/>
        </w:rPr>
      </w:r>
    </w:p>
    <w:p>
      <w:pPr>
        <w:pStyle w:val="Normal"/>
        <w:tabs>
          <w:tab w:val="clear" w:pos="720"/>
          <w:tab w:val="left" w:pos="1232" w:leader="none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1899285</wp:posOffset>
            </wp:positionH>
            <wp:positionV relativeFrom="paragraph">
              <wp:posOffset>1270</wp:posOffset>
            </wp:positionV>
            <wp:extent cx="1108710" cy="472440"/>
            <wp:effectExtent l="0" t="0" r="0" b="0"/>
            <wp:wrapSquare wrapText="bothSides"/>
            <wp:docPr id="4" name="Picture 10" descr="Determine The Internal Resistance Of A Given Primary Cell Using A Potentiometer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Determine The Internal Resistance Of A Given Primary Cell Using A Potentiometer-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333333"/>
          <w:sz w:val="24"/>
          <w:szCs w:val="11"/>
          <w:shd w:fill="FFFFFF" w:val="clear"/>
        </w:rPr>
      </w:pPr>
      <w:r>
        <w:rPr>
          <w:rFonts w:cs="Times New Roman" w:ascii="Times New Roman" w:hAnsi="Times New Roman"/>
          <w:color w:val="333333"/>
          <w:sz w:val="24"/>
          <w:szCs w:val="11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333333"/>
          <w:sz w:val="24"/>
          <w:szCs w:val="11"/>
          <w:shd w:fill="FFFFFF" w:val="clear"/>
        </w:rPr>
      </w:pPr>
      <w:r>
        <w:rPr>
          <w:rFonts w:cs="Times New Roman" w:ascii="Times New Roman" w:hAnsi="Times New Roman"/>
          <w:color w:val="333333"/>
          <w:sz w:val="24"/>
          <w:szCs w:val="11"/>
          <w:shd w:fill="FFFFFF" w:val="clear"/>
        </w:rPr>
        <w:t>Where l</w:t>
      </w:r>
      <w:r>
        <w:rPr>
          <w:rFonts w:cs="Times New Roman" w:ascii="Times New Roman" w:hAnsi="Times New Roman"/>
          <w:color w:val="333333"/>
          <w:sz w:val="24"/>
          <w:szCs w:val="11"/>
          <w:shd w:fill="FFFFFF" w:val="clear"/>
          <w:vertAlign w:val="subscript"/>
        </w:rPr>
        <w:t>1</w:t>
      </w:r>
      <w:r>
        <w:rPr>
          <w:rFonts w:cs="Times New Roman" w:ascii="Times New Roman" w:hAnsi="Times New Roman"/>
          <w:color w:val="333333"/>
          <w:sz w:val="24"/>
          <w:szCs w:val="11"/>
          <w:shd w:fill="FFFFFF" w:val="clear"/>
        </w:rPr>
        <w:t xml:space="preserve"> and l</w:t>
      </w:r>
      <w:r>
        <w:rPr>
          <w:rFonts w:cs="Times New Roman" w:ascii="Times New Roman" w:hAnsi="Times New Roman"/>
          <w:color w:val="333333"/>
          <w:sz w:val="24"/>
          <w:szCs w:val="11"/>
          <w:shd w:fill="FFFFFF" w:val="clear"/>
          <w:vertAlign w:val="subscript"/>
        </w:rPr>
        <w:t xml:space="preserve">2 </w:t>
      </w:r>
      <w:r>
        <w:rPr>
          <w:rFonts w:cs="Times New Roman" w:ascii="Times New Roman" w:hAnsi="Times New Roman"/>
          <w:color w:val="333333"/>
          <w:sz w:val="24"/>
          <w:szCs w:val="11"/>
          <w:shd w:fill="FFFFFF" w:val="clear"/>
        </w:rPr>
        <w:t>are balancing lengths without shunt or with the shunt. R is the shunt resistance in parallel with the given cell.</w:t>
      </w:r>
    </w:p>
    <w:p>
      <w:pPr>
        <w:pStyle w:val="Normal"/>
        <w:rPr>
          <w:rFonts w:ascii="Times New Roman" w:hAnsi="Times New Roman" w:cs="Times New Roman"/>
          <w:color w:val="333333"/>
          <w:sz w:val="24"/>
          <w:szCs w:val="11"/>
          <w:shd w:fill="FFFFFF" w:val="clear"/>
        </w:rPr>
      </w:pPr>
      <w:r>
        <w:rPr>
          <w:rFonts w:cs="Times New Roman" w:ascii="Times New Roman" w:hAnsi="Times New Roman"/>
          <w:color w:val="333333"/>
          <w:sz w:val="24"/>
          <w:szCs w:val="11"/>
          <w:shd w:fill="FFFFFF" w:val="clear"/>
        </w:rPr>
      </w:r>
    </w:p>
    <w:p>
      <w:pPr>
        <w:pStyle w:val="Heading2"/>
        <w:shd w:val="clear" w:color="auto" w:fill="FFFFFF"/>
        <w:spacing w:before="160" w:after="80"/>
        <w:rPr>
          <w:rFonts w:ascii="Times New Roman" w:hAnsi="Times New Roman" w:cs="Times New Roman"/>
          <w:bCs w:val="false"/>
          <w:color w:val="000000" w:themeColor="text1"/>
          <w:sz w:val="28"/>
          <w:szCs w:val="24"/>
        </w:rPr>
      </w:pPr>
      <w:r>
        <w:rPr>
          <w:rFonts w:cs="Times New Roman" w:ascii="Times New Roman" w:hAnsi="Times New Roman"/>
          <w:bCs w:val="false"/>
          <w:color w:val="000000" w:themeColor="text1"/>
          <w:sz w:val="28"/>
          <w:szCs w:val="24"/>
        </w:rPr>
        <w:t>Procedure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The connections should be according to the diagram shown above.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Using sandpaper clean the ends of the connecting wires and make sure that the connections are tight.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The plugs in the resistance box should be tight.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The EMF of the cell and battery is more than that of the cell. If it is not then the null point won’t be obtained.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Rheostat resistance can be made minimum by taking maximum current from the battery.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To check if the circuit connections are correct, the galvanometer deflections should be in the opposite direction. This is done by inserting the key K</w:t>
      </w:r>
      <w:r>
        <w:rPr>
          <w:rFonts w:cs="Times New Roman" w:ascii="Times New Roman" w:hAnsi="Times New Roman"/>
          <w:color w:val="333333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color w:val="333333"/>
          <w:sz w:val="24"/>
          <w:szCs w:val="24"/>
        </w:rPr>
        <w:t> and making note of ammeter reading.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To obtain the null point on the fourth wire, the rheostat should be adjusted without inserting the key K</w:t>
      </w:r>
      <w:r>
        <w:rPr>
          <w:rFonts w:cs="Times New Roman" w:ascii="Times New Roman" w:hAnsi="Times New Roman"/>
          <w:color w:val="333333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333333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Take the small resistance between 1-5 ohm from resistance box R connected in parallel with the cell.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Slide the jockey and obtain the null point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Record your observation.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</w:r>
    </w:p>
    <w:p>
      <w:pPr>
        <w:pStyle w:val="Heading2"/>
        <w:shd w:val="clear" w:color="auto" w:fill="FFFFFF"/>
        <w:rPr>
          <w:rFonts w:ascii="Times New Roman" w:hAnsi="Times New Roman" w:cs="Times New Roman"/>
          <w:bCs w:val="false"/>
          <w:color w:val="000000" w:themeColor="text1"/>
          <w:sz w:val="28"/>
          <w:szCs w:val="21"/>
        </w:rPr>
      </w:pPr>
      <w:r>
        <w:rPr>
          <w:rFonts w:cs="Times New Roman" w:ascii="Times New Roman" w:hAnsi="Times New Roman"/>
          <w:bCs w:val="false"/>
          <w:color w:val="000000" w:themeColor="text1"/>
          <w:sz w:val="28"/>
          <w:szCs w:val="21"/>
        </w:rPr>
        <w:t>Observations</w:t>
      </w:r>
    </w:p>
    <w:p>
      <w:pPr>
        <w:pStyle w:val="NormalWeb"/>
        <w:shd w:val="clear" w:color="auto" w:fill="FFFFFF"/>
        <w:spacing w:beforeAutospacing="0" w:before="0" w:afterAutospacing="0" w:after="280"/>
        <w:rPr>
          <w:color w:val="333333"/>
          <w:szCs w:val="14"/>
        </w:rPr>
      </w:pPr>
      <w:r>
        <w:rPr>
          <w:color w:val="333333"/>
          <w:szCs w:val="14"/>
        </w:rPr>
        <w:t>The least count of voltmeter = ………</w:t>
      </w:r>
    </w:p>
    <w:p>
      <w:pPr>
        <w:pStyle w:val="NormalWeb"/>
        <w:shd w:val="clear" w:color="auto" w:fill="FFFFFF"/>
        <w:spacing w:beforeAutospacing="0" w:before="0" w:afterAutospacing="0" w:after="280"/>
        <w:rPr>
          <w:color w:val="333333"/>
          <w:szCs w:val="14"/>
        </w:rPr>
      </w:pPr>
      <w:r>
        <w:rPr>
          <w:color w:val="333333"/>
          <w:szCs w:val="14"/>
        </w:rPr>
        <w:t>Range of voltmeters = ……..</w:t>
      </w:r>
    </w:p>
    <w:p>
      <w:pPr>
        <w:pStyle w:val="NormalWeb"/>
        <w:shd w:val="clear" w:color="auto" w:fill="FFFFFF"/>
        <w:spacing w:beforeAutospacing="0" w:before="0" w:afterAutospacing="0" w:after="280"/>
        <w:rPr>
          <w:color w:val="333333"/>
          <w:szCs w:val="14"/>
        </w:rPr>
      </w:pPr>
      <w:r>
        <w:rPr>
          <w:color w:val="333333"/>
          <w:szCs w:val="14"/>
        </w:rPr>
        <w:t>E.M.F of cell = ………</w:t>
      </w:r>
    </w:p>
    <w:p>
      <w:pPr>
        <w:pStyle w:val="NormalWeb"/>
        <w:shd w:val="clear" w:color="auto" w:fill="FFFFFF"/>
        <w:spacing w:beforeAutospacing="0" w:before="0" w:afterAutospacing="0" w:after="280"/>
        <w:rPr>
          <w:color w:val="333333"/>
          <w:szCs w:val="14"/>
        </w:rPr>
      </w:pPr>
      <w:r>
        <w:rPr>
          <w:color w:val="333333"/>
          <w:szCs w:val="14"/>
        </w:rPr>
        <w:t>E.M.F of battery = ……</w:t>
      </w:r>
    </w:p>
    <w:p>
      <w:pPr>
        <w:pStyle w:val="Normal"/>
        <w:shd w:val="clear" w:color="auto" w:fill="FFFFFF"/>
        <w:spacing w:lineRule="auto" w:line="240" w:before="0" w:after="100"/>
        <w:rPr>
          <w:rFonts w:ascii="Times New Roman" w:hAnsi="Times New Roman" w:eastAsia="Times New Roman" w:cs="Times New Roman"/>
          <w:color w:val="000000" w:themeColor="text1"/>
          <w:sz w:val="24"/>
          <w:szCs w:val="1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lang w:val="en-US"/>
        </w:rPr>
        <w:t>Table for lengths</w:t>
      </w:r>
    </w:p>
    <w:tbl>
      <w:tblPr>
        <w:tblStyle w:val="TableGrid"/>
        <w:tblW w:w="98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26"/>
        <w:gridCol w:w="1632"/>
        <w:gridCol w:w="994"/>
        <w:gridCol w:w="992"/>
        <w:gridCol w:w="992"/>
        <w:gridCol w:w="992"/>
        <w:gridCol w:w="994"/>
        <w:gridCol w:w="991"/>
        <w:gridCol w:w="1194"/>
      </w:tblGrid>
      <w:tr>
        <w:trPr>
          <w:trHeight w:val="1297" w:hRule="atLeast"/>
        </w:trPr>
        <w:tc>
          <w:tcPr>
            <w:tcW w:w="1026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kern w:val="0"/>
                <w:szCs w:val="14"/>
                <w:lang w:eastAsia="en-US" w:bidi="ar-SA"/>
              </w:rPr>
              <w:t>S.No.</w:t>
            </w:r>
          </w:p>
        </w:tc>
        <w:tc>
          <w:tcPr>
            <w:tcW w:w="163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b/>
                <w:b/>
                <w:color w:val="000000" w:themeColor="text1"/>
              </w:rPr>
            </w:pPr>
            <w:r>
              <w:rPr>
                <w:rStyle w:val="Strong"/>
                <w:b w:val="false"/>
                <w:color w:val="000000" w:themeColor="text1"/>
                <w:kern w:val="0"/>
                <w:shd w:fill="FFFFFF" w:val="clear"/>
                <w:lang w:eastAsia="en-US" w:bidi="ar-SA"/>
              </w:rPr>
              <w:t>Corrected ammeter reading (A)</w:t>
            </w:r>
          </w:p>
        </w:tc>
        <w:tc>
          <w:tcPr>
            <w:tcW w:w="297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Balance point when E</w:t>
            </w: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 (Leclanche cell) in the circuit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 (cm)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297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Balance point when E</w:t>
            </w: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 (Daniel cell) in the circuit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l</w:t>
            </w: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 (cm)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1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b/>
                <w:b/>
                <w:color w:val="333333"/>
              </w:rPr>
            </w:pPr>
            <w:r>
              <w:rPr>
                <w:rStyle w:val="Strong"/>
                <w:b w:val="false"/>
                <w:color w:val="333333"/>
                <w:kern w:val="0"/>
                <w:shd w:fill="FFFFFF" w:val="clear"/>
                <w:lang w:eastAsia="en-US" w:bidi="ar-SA"/>
              </w:rPr>
              <w:t>(E</w:t>
            </w:r>
            <w:r>
              <w:rPr>
                <w:rStyle w:val="Strong"/>
                <w:b w:val="false"/>
                <w:color w:val="333333"/>
                <w:kern w:val="0"/>
                <w:shd w:fill="FFFFFF" w:val="clear"/>
                <w:vertAlign w:val="subscript"/>
                <w:lang w:eastAsia="en-US" w:bidi="ar-SA"/>
              </w:rPr>
              <w:t>1</w:t>
            </w:r>
            <w:r>
              <w:rPr>
                <w:rStyle w:val="Strong"/>
                <w:b w:val="false"/>
                <w:color w:val="333333"/>
                <w:kern w:val="0"/>
                <w:shd w:fill="FFFFFF" w:val="clear"/>
                <w:lang w:eastAsia="en-US" w:bidi="ar-SA"/>
              </w:rPr>
              <w:t>/E</w:t>
            </w:r>
            <w:r>
              <w:rPr>
                <w:rStyle w:val="Strong"/>
                <w:b w:val="false"/>
                <w:color w:val="333333"/>
                <w:kern w:val="0"/>
                <w:shd w:fill="FFFFFF" w:val="clear"/>
                <w:vertAlign w:val="subscript"/>
                <w:lang w:eastAsia="en-US" w:bidi="ar-SA"/>
              </w:rPr>
              <w:t>2</w:t>
            </w:r>
            <w:r>
              <w:rPr>
                <w:rStyle w:val="Strong"/>
                <w:b w:val="false"/>
                <w:color w:val="333333"/>
                <w:kern w:val="0"/>
                <w:shd w:fill="FFFFFF" w:val="clear"/>
                <w:lang w:eastAsia="en-US" w:bidi="ar-SA"/>
              </w:rPr>
              <w:t>) = (l</w:t>
            </w:r>
            <w:r>
              <w:rPr>
                <w:rStyle w:val="Strong"/>
                <w:b w:val="false"/>
                <w:color w:val="333333"/>
                <w:kern w:val="0"/>
                <w:shd w:fill="FFFFFF" w:val="clear"/>
                <w:vertAlign w:val="subscript"/>
                <w:lang w:eastAsia="en-US" w:bidi="ar-SA"/>
              </w:rPr>
              <w:t>1</w:t>
            </w:r>
            <w:r>
              <w:rPr>
                <w:rStyle w:val="Strong"/>
                <w:b w:val="false"/>
                <w:color w:val="333333"/>
                <w:kern w:val="0"/>
                <w:shd w:fill="FFFFFF" w:val="clear"/>
                <w:lang w:eastAsia="en-US" w:bidi="ar-SA"/>
              </w:rPr>
              <w:t>/l</w:t>
            </w:r>
            <w:r>
              <w:rPr>
                <w:rStyle w:val="Strong"/>
                <w:b w:val="false"/>
                <w:color w:val="333333"/>
                <w:kern w:val="0"/>
                <w:shd w:fill="FFFFFF" w:val="clear"/>
                <w:vertAlign w:val="subscript"/>
                <w:lang w:eastAsia="en-US" w:bidi="ar-SA"/>
              </w:rPr>
              <w:t>2</w:t>
            </w:r>
            <w:r>
              <w:rPr>
                <w:rStyle w:val="Strong"/>
                <w:b w:val="false"/>
                <w:color w:val="333333"/>
                <w:kern w:val="0"/>
                <w:shd w:fill="FFFFFF" w:val="clear"/>
                <w:lang w:eastAsia="en-US" w:bidi="ar-SA"/>
              </w:rPr>
              <w:t>)</w:t>
            </w:r>
          </w:p>
        </w:tc>
      </w:tr>
      <w:tr>
        <w:trPr/>
        <w:tc>
          <w:tcPr>
            <w:tcW w:w="1026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63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1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</w:tr>
      <w:tr>
        <w:trPr/>
        <w:tc>
          <w:tcPr>
            <w:tcW w:w="1026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63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1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</w:tr>
      <w:tr>
        <w:trPr/>
        <w:tc>
          <w:tcPr>
            <w:tcW w:w="1026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63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1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</w:tr>
      <w:tr>
        <w:trPr/>
        <w:tc>
          <w:tcPr>
            <w:tcW w:w="1026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63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2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991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  <w:tc>
          <w:tcPr>
            <w:tcW w:w="119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280"/>
              <w:jc w:val="left"/>
              <w:rPr>
                <w:color w:val="333333"/>
                <w:szCs w:val="14"/>
              </w:rPr>
            </w:pPr>
            <w:r>
              <w:rPr>
                <w:color w:val="333333"/>
                <w:szCs w:val="14"/>
              </w:rPr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280"/>
        <w:rPr>
          <w:color w:val="333333"/>
          <w:szCs w:val="14"/>
        </w:rPr>
      </w:pPr>
      <w:r>
        <w:rPr>
          <w:color w:val="333333"/>
          <w:szCs w:val="14"/>
        </w:rPr>
      </w:r>
    </w:p>
    <w:p>
      <w:pPr>
        <w:pStyle w:val="Heading2"/>
        <w:shd w:val="clear" w:color="auto" w:fill="FFFFFF"/>
        <w:rPr>
          <w:rFonts w:ascii="Times New Roman" w:hAnsi="Times New Roman" w:cs="Times New Roman"/>
          <w:bCs w:val="false"/>
          <w:color w:val="000000" w:themeColor="text1"/>
          <w:sz w:val="28"/>
          <w:szCs w:val="21"/>
        </w:rPr>
      </w:pPr>
      <w:r>
        <w:rPr>
          <w:rFonts w:cs="Times New Roman" w:ascii="Times New Roman" w:hAnsi="Times New Roman"/>
          <w:bCs w:val="false"/>
          <w:color w:val="000000" w:themeColor="text1"/>
          <w:sz w:val="28"/>
          <w:szCs w:val="21"/>
        </w:rPr>
        <w:t>Calculations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For each set of observation find mean and l</w:t>
      </w:r>
      <w:r>
        <w:rPr>
          <w:rFonts w:cs="Times New Roman" w:ascii="Times New Roman" w:hAnsi="Times New Roman"/>
          <w:color w:val="333333"/>
          <w:sz w:val="24"/>
          <w:szCs w:val="24"/>
          <w:vertAlign w:val="subscript"/>
        </w:rPr>
        <w:t>2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Calculate the value of r for each set.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  <w:t>Take the mean of values of r.</w:t>
      </w:r>
    </w:p>
    <w:p>
      <w:pPr>
        <w:pStyle w:val="Heading2"/>
        <w:shd w:val="clear" w:color="auto" w:fill="FFFFFF"/>
        <w:rPr>
          <w:rFonts w:ascii="Times New Roman" w:hAnsi="Times New Roman" w:cs="Times New Roman"/>
          <w:bCs w:val="false"/>
          <w:color w:val="000000" w:themeColor="text1"/>
          <w:sz w:val="28"/>
          <w:szCs w:val="21"/>
        </w:rPr>
      </w:pPr>
      <w:r>
        <w:rPr>
          <w:rFonts w:cs="Times New Roman" w:ascii="Times New Roman" w:hAnsi="Times New Roman"/>
          <w:bCs w:val="false"/>
          <w:color w:val="000000" w:themeColor="text1"/>
          <w:sz w:val="28"/>
          <w:szCs w:val="21"/>
        </w:rPr>
        <w:t>Result</w:t>
      </w:r>
    </w:p>
    <w:p>
      <w:pPr>
        <w:pStyle w:val="NormalWeb"/>
        <w:shd w:val="clear" w:color="auto" w:fill="FFFFFF"/>
        <w:spacing w:beforeAutospacing="0" w:before="0" w:afterAutospacing="0" w:after="280"/>
        <w:rPr>
          <w:color w:val="333333"/>
          <w:szCs w:val="14"/>
        </w:rPr>
      </w:pPr>
      <w:r>
        <w:rPr>
          <w:color w:val="333333"/>
          <w:szCs w:val="14"/>
        </w:rPr>
        <w:t>The internal resistance of the given cell is found to be………</w:t>
      </w:r>
    </w:p>
    <w:p>
      <w:pPr>
        <w:pStyle w:val="Heading2"/>
        <w:shd w:val="clear" w:color="auto" w:fill="FFFFFF"/>
        <w:rPr>
          <w:rFonts w:ascii="Times New Roman" w:hAnsi="Times New Roman" w:cs="Times New Roman"/>
          <w:bCs w:val="false"/>
          <w:color w:val="000000" w:themeColor="text1"/>
          <w:sz w:val="28"/>
          <w:szCs w:val="24"/>
        </w:rPr>
      </w:pPr>
      <w:r>
        <w:rPr>
          <w:rFonts w:cs="Times New Roman" w:ascii="Times New Roman" w:hAnsi="Times New Roman"/>
          <w:bCs w:val="false"/>
          <w:color w:val="000000" w:themeColor="text1"/>
          <w:sz w:val="28"/>
          <w:szCs w:val="24"/>
        </w:rPr>
        <w:t>Precautions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333333"/>
          <w:sz w:val="24"/>
          <w:szCs w:val="14"/>
        </w:rPr>
      </w:pPr>
      <w:r>
        <w:rPr>
          <w:rFonts w:cs="Times New Roman" w:ascii="Times New Roman" w:hAnsi="Times New Roman"/>
          <w:color w:val="333333"/>
          <w:sz w:val="24"/>
          <w:szCs w:val="14"/>
        </w:rPr>
        <w:t>The e.m.f of the cell should be lesser than the battery.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14"/>
        </w:rPr>
      </w:pPr>
      <w:r>
        <w:rPr>
          <w:rFonts w:cs="Times New Roman" w:ascii="Times New Roman" w:hAnsi="Times New Roman"/>
          <w:color w:val="333333"/>
          <w:sz w:val="24"/>
          <w:szCs w:val="14"/>
        </w:rPr>
        <w:t>Have an eye to make sure that the ammeter reading remains constant at least for a single set of readings.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14"/>
        </w:rPr>
      </w:pPr>
      <w:r>
        <w:rPr>
          <w:rFonts w:cs="Times New Roman" w:ascii="Times New Roman" w:hAnsi="Times New Roman"/>
          <w:color w:val="333333"/>
          <w:sz w:val="24"/>
          <w:szCs w:val="14"/>
        </w:rPr>
        <w:t>Ensure the current is passed only while obtaining the null point.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14"/>
        </w:rPr>
      </w:pPr>
      <w:r>
        <w:rPr>
          <w:rFonts w:cs="Times New Roman" w:ascii="Times New Roman" w:hAnsi="Times New Roman"/>
          <w:color w:val="333333"/>
          <w:sz w:val="24"/>
          <w:szCs w:val="14"/>
        </w:rPr>
        <w:t>The rheostat should be placed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333333"/>
          <w:sz w:val="24"/>
          <w:szCs w:val="14"/>
        </w:rPr>
      </w:pPr>
      <w:r>
        <w:rPr>
          <w:rFonts w:cs="Times New Roman" w:ascii="Times New Roman" w:hAnsi="Times New Roman"/>
          <w:color w:val="333333"/>
          <w:sz w:val="24"/>
          <w:szCs w:val="14"/>
        </w:rPr>
        <w:t>During the experiment, the cell should not be disturbed.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color w:val="333333"/>
          <w:sz w:val="24"/>
          <w:szCs w:val="14"/>
        </w:rPr>
      </w:pPr>
      <w:r>
        <w:rPr>
          <w:rFonts w:cs="Times New Roman" w:ascii="Times New Roman" w:hAnsi="Times New Roman"/>
          <w:color w:val="333333"/>
          <w:sz w:val="24"/>
          <w:szCs w:val="14"/>
        </w:rPr>
        <w:t>There shouldn’t be rubbing of jockey against potentiometer wire.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56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68b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8385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5e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8385e"/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8385e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4b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605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e838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4b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75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LibreOffice/7.1.0.3$Windows_X86_64 LibreOffice_project/f6099ecf3d29644b5008cc8f48f42f4a40986e4c</Application>
  <AppVersion>15.0000</AppVersion>
  <Pages>4</Pages>
  <Words>505</Words>
  <Characters>2350</Characters>
  <CharactersWithSpaces>2761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2021-07-16T05:29:00Z</dcterms:created>
  <dc:creator>Dell</dc:creator>
  <dc:description/>
  <dc:language>en-US</dc:language>
  <cp:lastModifiedBy/>
  <dcterms:modified xsi:type="dcterms:W3CDTF">2021-07-17T21:42:38Z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