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57BC" w14:textId="6BF1729E" w:rsidR="0061246F" w:rsidRDefault="00AA42DC" w:rsidP="00AA42DC">
      <w:pPr>
        <w:pStyle w:val="Kop1"/>
      </w:pPr>
      <w:r>
        <w:t>BRAF</w:t>
      </w:r>
    </w:p>
    <w:p w14:paraId="73C55B75" w14:textId="0048918D" w:rsidR="00AA42DC" w:rsidRDefault="00AA42DC">
      <w:r>
        <w:t>Gen: BRAF</w:t>
      </w:r>
    </w:p>
    <w:p w14:paraId="7463FF0E" w14:textId="46F61551" w:rsidR="00AA42DC" w:rsidRDefault="00AA42DC">
      <w:proofErr w:type="spellStart"/>
      <w:r>
        <w:t>Ensembl</w:t>
      </w:r>
      <w:proofErr w:type="spellEnd"/>
      <w:r>
        <w:t xml:space="preserve"> Code: </w:t>
      </w:r>
      <w:r w:rsidRPr="00AA42DC">
        <w:t>ENSG00000157764</w:t>
      </w:r>
    </w:p>
    <w:p w14:paraId="1F1FDDEB" w14:textId="0DC39BF0" w:rsidR="00AA42DC" w:rsidRDefault="00AA42DC">
      <w:proofErr w:type="spellStart"/>
      <w:r>
        <w:t>RefSeq</w:t>
      </w:r>
      <w:proofErr w:type="spellEnd"/>
      <w:r>
        <w:t xml:space="preserve"> Code: </w:t>
      </w:r>
      <w:r w:rsidRPr="00AA42DC">
        <w:t>NM_001354609</w:t>
      </w:r>
    </w:p>
    <w:p w14:paraId="052D85CD" w14:textId="75E45AE4" w:rsidR="00AA42DC" w:rsidRDefault="00AA42DC" w:rsidP="00AA42DC">
      <w:pPr>
        <w:rPr>
          <w:lang w:val="en-GB"/>
        </w:rPr>
      </w:pPr>
      <w:r>
        <w:t xml:space="preserve">Locatie: </w:t>
      </w:r>
      <w:proofErr w:type="spellStart"/>
      <w:r w:rsidRPr="00AA42DC">
        <w:t>Chr</w:t>
      </w:r>
      <w:proofErr w:type="spellEnd"/>
      <w:r w:rsidRPr="00AA42DC">
        <w:t xml:space="preserve"> 7: 140719327 </w:t>
      </w:r>
      <w:r>
        <w:t xml:space="preserve">- </w:t>
      </w:r>
      <w:r w:rsidRPr="00AA42DC">
        <w:t>140924929</w:t>
      </w:r>
    </w:p>
    <w:p w14:paraId="556DE96D" w14:textId="77777777" w:rsidR="00AA42DC" w:rsidRDefault="00AA42DC" w:rsidP="00AA42DC">
      <w:pPr>
        <w:rPr>
          <w:lang w:val="en-GB"/>
        </w:rPr>
      </w:pPr>
    </w:p>
    <w:p w14:paraId="5CABB433" w14:textId="4E49527E" w:rsidR="00AA42DC" w:rsidRDefault="00AA42DC" w:rsidP="00AA42DC">
      <w:pPr>
        <w:rPr>
          <w:lang w:val="en-GB"/>
        </w:rPr>
      </w:pPr>
      <w:proofErr w:type="spellStart"/>
      <w:r>
        <w:rPr>
          <w:lang w:val="en-GB"/>
        </w:rPr>
        <w:t>Omschrijving</w:t>
      </w:r>
      <w:proofErr w:type="spellEnd"/>
      <w:r>
        <w:rPr>
          <w:lang w:val="en-GB"/>
        </w:rPr>
        <w:t>:</w:t>
      </w:r>
    </w:p>
    <w:p w14:paraId="7BCC757F" w14:textId="74A0ECDC" w:rsidR="00AA42DC" w:rsidRDefault="00AA42DC" w:rsidP="00AA42DC">
      <w:pPr>
        <w:rPr>
          <w:lang w:val="en-GB"/>
        </w:rPr>
      </w:pPr>
      <w:r w:rsidRPr="00AA42DC">
        <w:rPr>
          <w:lang w:val="en-GB"/>
        </w:rPr>
        <w:t>BRAF is a human gene that encodes a protein called B-Raf. The gene is also referred to as proto-oncogene B-Raf and v-Raf murine sarcoma viral oncogene homolog B, while the protein is more formally known as serine/threonine-protein kinase B-Raf.</w:t>
      </w:r>
      <w:r>
        <w:rPr>
          <w:lang w:val="en-GB"/>
        </w:rPr>
        <w:t xml:space="preserve"> </w:t>
      </w:r>
      <w:r w:rsidRPr="00AA42DC">
        <w:rPr>
          <w:lang w:val="en-GB"/>
        </w:rPr>
        <w:t>The B-Raf protein is involved in sending signals inside cells which are involved in directing cell growth. In 2002, it was shown to be mutated in some human cancers.</w:t>
      </w:r>
      <w:r>
        <w:rPr>
          <w:lang w:val="en-GB"/>
        </w:rPr>
        <w:t xml:space="preserve"> </w:t>
      </w:r>
      <w:r w:rsidRPr="00AA42DC">
        <w:rPr>
          <w:lang w:val="en-GB"/>
        </w:rPr>
        <w:t>Certain other inherited BRAF mutations cause birth defects.</w:t>
      </w:r>
      <w:r>
        <w:rPr>
          <w:lang w:val="en-GB"/>
        </w:rPr>
        <w:t xml:space="preserve"> </w:t>
      </w:r>
      <w:r w:rsidRPr="00AA42DC">
        <w:rPr>
          <w:lang w:val="en-GB"/>
        </w:rPr>
        <w:t>Drugs that treat cancers driven by BRAF mutations have been developed. Two of these drugs, vemurafenib and dabrafenib are approved by FDA for treatment of late-stage melanoma. Vemurafenib was the first approved drug to come out of fragment-based drug discovery.</w:t>
      </w:r>
    </w:p>
    <w:p w14:paraId="5BA171B7" w14:textId="77777777" w:rsidR="00AA42DC" w:rsidRDefault="00AA42DC" w:rsidP="00AA42DC">
      <w:pPr>
        <w:rPr>
          <w:lang w:val="en-GB"/>
        </w:rPr>
      </w:pPr>
    </w:p>
    <w:p w14:paraId="68F06D0C" w14:textId="6964F3D8" w:rsidR="00AA42DC" w:rsidRDefault="00BB4195" w:rsidP="00AA42DC">
      <w:pPr>
        <w:rPr>
          <w:lang w:val="en-GB"/>
        </w:rPr>
      </w:pPr>
      <w:r>
        <w:rPr>
          <w:noProof/>
        </w:rPr>
        <w:drawing>
          <wp:inline distT="0" distB="0" distL="0" distR="0" wp14:anchorId="0D2DB582" wp14:editId="1B8571A1">
            <wp:extent cx="2381250" cy="1371600"/>
            <wp:effectExtent l="0" t="0" r="0" b="0"/>
            <wp:docPr id="240909838" name="Afbeelding 1" descr="Afbeelding met kunst, Kleurrijkheid, Graphics, Fractaalkun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09838" name="Afbeelding 1" descr="Afbeelding met kunst, Kleurrijkheid, Graphics, Fractaalkun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C641" w14:textId="77777777" w:rsidR="00BB4195" w:rsidRPr="00AA42DC" w:rsidRDefault="00BB4195" w:rsidP="00AA42DC">
      <w:pPr>
        <w:rPr>
          <w:lang w:val="en-GB"/>
        </w:rPr>
      </w:pPr>
    </w:p>
    <w:sectPr w:rsidR="00BB4195" w:rsidRPr="00AA42DC" w:rsidSect="00036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DC"/>
    <w:rsid w:val="000366CF"/>
    <w:rsid w:val="0061246F"/>
    <w:rsid w:val="00AA42DC"/>
    <w:rsid w:val="00BB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8340"/>
  <w15:chartTrackingRefBased/>
  <w15:docId w15:val="{A4CC3DC3-5A01-472E-B49E-15CE9990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4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42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729</Characters>
  <Application>Microsoft Office Word</Application>
  <DocSecurity>0</DocSecurity>
  <Lines>6</Lines>
  <Paragraphs>1</Paragraphs>
  <ScaleCrop>false</ScaleCrop>
  <Company>AZ Delta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Swaerts Koen</dc:creator>
  <cp:keywords/>
  <dc:description/>
  <cp:lastModifiedBy>Swaerts Koen</cp:lastModifiedBy>
  <cp:revision>2</cp:revision>
  <dcterms:created xsi:type="dcterms:W3CDTF">2023-05-15T14:04:00Z</dcterms:created>
  <dcterms:modified xsi:type="dcterms:W3CDTF">2023-05-15T14:08:00Z</dcterms:modified>
</cp:coreProperties>
</file>