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5456" w:rsidRPr="00C750CD" w:rsidRDefault="001B6B75">
      <w:pPr>
        <w:jc w:val="center"/>
        <w:rPr>
          <w:rFonts w:ascii="Times New Roman" w:hAnsi="Times New Roman" w:cs="Times New Roman"/>
          <w:lang w:val="ru-RU"/>
        </w:rPr>
      </w:pPr>
      <w:r w:rsidRPr="00C750CD">
        <w:rPr>
          <w:rFonts w:ascii="Times New Roman" w:hAnsi="Times New Roman" w:cs="Times New Roman"/>
          <w:b/>
          <w:color w:val="1E466E"/>
          <w:sz w:val="22"/>
          <w:lang w:val="ru-RU"/>
        </w:rPr>
        <w:t>АНАЛИТИЧЕСКИЙ ОТЧЁТ</w:t>
      </w:r>
    </w:p>
    <w:p w:rsidR="009C5456" w:rsidRPr="00C750CD" w:rsidRDefault="001B6B75">
      <w:pPr>
        <w:pStyle w:val="aa"/>
        <w:jc w:val="center"/>
        <w:rPr>
          <w:rFonts w:ascii="Times New Roman" w:hAnsi="Times New Roman" w:cs="Times New Roman"/>
          <w:lang w:val="ru-RU"/>
        </w:rPr>
      </w:pPr>
      <w:r w:rsidRPr="00C750CD">
        <w:rPr>
          <w:rFonts w:ascii="Times New Roman" w:hAnsi="Times New Roman" w:cs="Times New Roman"/>
          <w:lang w:val="ru-RU"/>
        </w:rPr>
        <w:t>Кейс «Кофейня»</w:t>
      </w:r>
    </w:p>
    <w:p w:rsidR="009C5456" w:rsidRPr="00C750CD" w:rsidRDefault="001B6B75">
      <w:pPr>
        <w:jc w:val="center"/>
        <w:rPr>
          <w:rFonts w:ascii="Times New Roman" w:hAnsi="Times New Roman" w:cs="Times New Roman"/>
          <w:lang w:val="ru-RU"/>
        </w:rPr>
      </w:pPr>
      <w:r w:rsidRPr="00C750CD">
        <w:rPr>
          <w:rFonts w:ascii="Times New Roman" w:hAnsi="Times New Roman" w:cs="Times New Roman"/>
          <w:b/>
          <w:sz w:val="26"/>
        </w:rPr>
        <w:t>A</w:t>
      </w:r>
      <w:r w:rsidRPr="00C750CD">
        <w:rPr>
          <w:rFonts w:ascii="Times New Roman" w:hAnsi="Times New Roman" w:cs="Times New Roman"/>
          <w:b/>
          <w:sz w:val="26"/>
          <w:lang w:val="ru-RU"/>
        </w:rPr>
        <w:t>/</w:t>
      </w:r>
      <w:r w:rsidRPr="00C750CD">
        <w:rPr>
          <w:rFonts w:ascii="Times New Roman" w:hAnsi="Times New Roman" w:cs="Times New Roman"/>
          <w:b/>
          <w:sz w:val="26"/>
        </w:rPr>
        <w:t>B</w:t>
      </w:r>
      <w:r w:rsidRPr="00C750CD">
        <w:rPr>
          <w:rFonts w:ascii="Times New Roman" w:hAnsi="Times New Roman" w:cs="Times New Roman"/>
          <w:b/>
          <w:sz w:val="26"/>
          <w:lang w:val="ru-RU"/>
        </w:rPr>
        <w:t>-тест двух сортов кофе</w:t>
      </w:r>
    </w:p>
    <w:p w:rsidR="009C5456" w:rsidRPr="00C750CD" w:rsidRDefault="001B6B75">
      <w:pPr>
        <w:pStyle w:val="1"/>
        <w:rPr>
          <w:rFonts w:ascii="Times New Roman" w:hAnsi="Times New Roman" w:cs="Times New Roman"/>
          <w:lang w:val="ru-RU"/>
        </w:rPr>
      </w:pPr>
      <w:r w:rsidRPr="00C750CD">
        <w:rPr>
          <w:rFonts w:ascii="Times New Roman" w:hAnsi="Times New Roman" w:cs="Times New Roman"/>
          <w:lang w:val="ru-RU"/>
        </w:rPr>
        <w:t>1. Дизайн эксперимента</w:t>
      </w:r>
    </w:p>
    <w:p w:rsidR="009C5456" w:rsidRPr="00C750CD" w:rsidRDefault="001B6B75">
      <w:pPr>
        <w:pStyle w:val="21"/>
        <w:rPr>
          <w:rFonts w:ascii="Times New Roman" w:hAnsi="Times New Roman" w:cs="Times New Roman"/>
          <w:sz w:val="26"/>
          <w:lang w:val="ru-RU"/>
        </w:rPr>
      </w:pPr>
      <w:r w:rsidRPr="00C750CD">
        <w:rPr>
          <w:rFonts w:ascii="Times New Roman" w:hAnsi="Times New Roman" w:cs="Times New Roman"/>
          <w:sz w:val="26"/>
          <w:lang w:val="ru-RU"/>
        </w:rPr>
        <w:t>1.1. Цель и гипотезы</w:t>
      </w:r>
    </w:p>
    <w:p w:rsidR="009C5456" w:rsidRPr="00C750CD" w:rsidRDefault="001B6B7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207D6">
        <w:rPr>
          <w:rFonts w:ascii="Times New Roman" w:hAnsi="Times New Roman" w:cs="Times New Roman"/>
          <w:b/>
          <w:sz w:val="24"/>
          <w:szCs w:val="24"/>
          <w:lang w:val="ru-RU"/>
        </w:rPr>
        <w:t>Цель</w:t>
      </w:r>
      <w:r w:rsidR="00C750CD" w:rsidRPr="00C750CD">
        <w:rPr>
          <w:rFonts w:ascii="Times New Roman" w:hAnsi="Times New Roman" w:cs="Times New Roman"/>
          <w:sz w:val="24"/>
          <w:szCs w:val="24"/>
          <w:lang w:val="ru-RU"/>
        </w:rPr>
        <w:t>:</w:t>
      </w:r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 оценить, связан ли сорт кофе с вероятностью повторного визита в течение 30 дней после первого визита, а также сравнить экономические показатели двух сортов, чтобы выбрать один сорт для дальнейшей продажи.</w:t>
      </w:r>
    </w:p>
    <w:p w:rsidR="009C5456" w:rsidRPr="00C750CD" w:rsidRDefault="001B6B75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C750CD">
        <w:rPr>
          <w:rFonts w:ascii="Times New Roman" w:hAnsi="Times New Roman" w:cs="Times New Roman"/>
          <w:sz w:val="24"/>
          <w:szCs w:val="24"/>
        </w:rPr>
        <w:t>Единица</w:t>
      </w:r>
      <w:proofErr w:type="spellEnd"/>
      <w:r w:rsidRPr="00C75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0CD">
        <w:rPr>
          <w:rFonts w:ascii="Times New Roman" w:hAnsi="Times New Roman" w:cs="Times New Roman"/>
          <w:sz w:val="24"/>
          <w:szCs w:val="24"/>
        </w:rPr>
        <w:t>анализа</w:t>
      </w:r>
      <w:proofErr w:type="spellEnd"/>
      <w:r w:rsidRPr="00C750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750CD">
        <w:rPr>
          <w:rFonts w:ascii="Times New Roman" w:hAnsi="Times New Roman" w:cs="Times New Roman"/>
          <w:sz w:val="24"/>
          <w:szCs w:val="24"/>
        </w:rPr>
        <w:t>уникальный</w:t>
      </w:r>
      <w:bookmarkStart w:id="0" w:name="_GoBack"/>
      <w:bookmarkEnd w:id="0"/>
      <w:proofErr w:type="spellEnd"/>
      <w:r w:rsidRPr="00C750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50CD">
        <w:rPr>
          <w:rFonts w:ascii="Times New Roman" w:hAnsi="Times New Roman" w:cs="Times New Roman"/>
          <w:sz w:val="24"/>
          <w:szCs w:val="24"/>
        </w:rPr>
        <w:t>клиент</w:t>
      </w:r>
      <w:proofErr w:type="spellEnd"/>
      <w:r w:rsidRPr="00C750CD">
        <w:rPr>
          <w:rFonts w:ascii="Times New Roman" w:hAnsi="Times New Roman" w:cs="Times New Roman"/>
          <w:sz w:val="24"/>
          <w:szCs w:val="24"/>
        </w:rPr>
        <w:t>.</w:t>
      </w:r>
    </w:p>
    <w:p w:rsidR="009C5456" w:rsidRPr="00C750CD" w:rsidRDefault="001B6B75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Контрольная группа </w:t>
      </w:r>
      <w:r w:rsidRPr="00C750CD">
        <w:rPr>
          <w:rFonts w:ascii="Times New Roman" w:hAnsi="Times New Roman" w:cs="Times New Roman"/>
          <w:sz w:val="24"/>
          <w:szCs w:val="24"/>
        </w:rPr>
        <w:t>A</w:t>
      </w:r>
      <w:r w:rsidRPr="00C750CD">
        <w:rPr>
          <w:rFonts w:ascii="Times New Roman" w:hAnsi="Times New Roman" w:cs="Times New Roman"/>
          <w:sz w:val="24"/>
          <w:szCs w:val="24"/>
          <w:lang w:val="ru-RU"/>
        </w:rPr>
        <w:t>: текущий сорт кофе.</w:t>
      </w:r>
    </w:p>
    <w:p w:rsidR="009C5456" w:rsidRPr="00C750CD" w:rsidRDefault="00D207D6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Тестовая</w:t>
      </w:r>
      <w:r w:rsidR="001B6B75"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 группа </w:t>
      </w:r>
      <w:r w:rsidR="001B6B75" w:rsidRPr="00C750CD">
        <w:rPr>
          <w:rFonts w:ascii="Times New Roman" w:hAnsi="Times New Roman" w:cs="Times New Roman"/>
          <w:sz w:val="24"/>
          <w:szCs w:val="24"/>
        </w:rPr>
        <w:t>B</w:t>
      </w:r>
      <w:r w:rsidR="001B6B75" w:rsidRPr="00C750CD">
        <w:rPr>
          <w:rFonts w:ascii="Times New Roman" w:hAnsi="Times New Roman" w:cs="Times New Roman"/>
          <w:sz w:val="24"/>
          <w:szCs w:val="24"/>
          <w:lang w:val="ru-RU"/>
        </w:rPr>
        <w:t>: новый сорт кофе.</w:t>
      </w:r>
    </w:p>
    <w:p w:rsidR="009C5456" w:rsidRPr="00C750CD" w:rsidRDefault="001B6B75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C750CD">
        <w:rPr>
          <w:rFonts w:ascii="Times New Roman" w:hAnsi="Times New Roman" w:cs="Times New Roman"/>
          <w:sz w:val="24"/>
          <w:szCs w:val="24"/>
          <w:lang w:val="ru-RU"/>
        </w:rPr>
        <w:t>План распределения: случайное соотношение 1:1; назначенная группа должна сохраняться за клиентом на весь период эксперимента.</w:t>
      </w:r>
    </w:p>
    <w:p w:rsidR="009C5456" w:rsidRPr="00C750CD" w:rsidRDefault="001B6B75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Нулевая гипотеза </w:t>
      </w:r>
      <w:r w:rsidRPr="00C750CD">
        <w:rPr>
          <w:rFonts w:ascii="Times New Roman" w:hAnsi="Times New Roman" w:cs="Times New Roman"/>
          <w:sz w:val="24"/>
          <w:szCs w:val="24"/>
        </w:rPr>
        <w:t>H</w:t>
      </w:r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₀: </w:t>
      </w:r>
      <w:proofErr w:type="spellStart"/>
      <w:r w:rsidRPr="00C750CD">
        <w:rPr>
          <w:rFonts w:ascii="Times New Roman" w:hAnsi="Times New Roman" w:cs="Times New Roman"/>
          <w:sz w:val="24"/>
          <w:szCs w:val="24"/>
        </w:rPr>
        <w:t>pA</w:t>
      </w:r>
      <w:proofErr w:type="spellEnd"/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proofErr w:type="spellStart"/>
      <w:r w:rsidRPr="00C750CD">
        <w:rPr>
          <w:rFonts w:ascii="Times New Roman" w:hAnsi="Times New Roman" w:cs="Times New Roman"/>
          <w:sz w:val="24"/>
          <w:szCs w:val="24"/>
        </w:rPr>
        <w:t>pB</w:t>
      </w:r>
      <w:proofErr w:type="spellEnd"/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50CD" w:rsidRPr="00C750CD">
        <w:rPr>
          <w:rFonts w:ascii="Times New Roman" w:hAnsi="Times New Roman" w:cs="Times New Roman"/>
          <w:sz w:val="24"/>
          <w:szCs w:val="24"/>
          <w:lang w:val="ru-RU"/>
        </w:rPr>
        <w:t>‒</w:t>
      </w:r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 доли повторных визитов одинаковы.</w:t>
      </w:r>
    </w:p>
    <w:p w:rsidR="009C5456" w:rsidRPr="00C750CD" w:rsidRDefault="001B6B75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Альтернативная гипотеза </w:t>
      </w:r>
      <w:r w:rsidRPr="00C750CD">
        <w:rPr>
          <w:rFonts w:ascii="Times New Roman" w:hAnsi="Times New Roman" w:cs="Times New Roman"/>
          <w:sz w:val="24"/>
          <w:szCs w:val="24"/>
        </w:rPr>
        <w:t>H</w:t>
      </w:r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₁: </w:t>
      </w:r>
      <w:proofErr w:type="spellStart"/>
      <w:r w:rsidRPr="00C750CD">
        <w:rPr>
          <w:rFonts w:ascii="Times New Roman" w:hAnsi="Times New Roman" w:cs="Times New Roman"/>
          <w:sz w:val="24"/>
          <w:szCs w:val="24"/>
        </w:rPr>
        <w:t>pA</w:t>
      </w:r>
      <w:proofErr w:type="spellEnd"/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 ≠ </w:t>
      </w:r>
      <w:proofErr w:type="spellStart"/>
      <w:r w:rsidRPr="00C750CD">
        <w:rPr>
          <w:rFonts w:ascii="Times New Roman" w:hAnsi="Times New Roman" w:cs="Times New Roman"/>
          <w:sz w:val="24"/>
          <w:szCs w:val="24"/>
        </w:rPr>
        <w:t>pB</w:t>
      </w:r>
      <w:proofErr w:type="spellEnd"/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750CD" w:rsidRPr="00C750CD">
        <w:rPr>
          <w:rFonts w:ascii="Times New Roman" w:hAnsi="Times New Roman" w:cs="Times New Roman"/>
          <w:sz w:val="24"/>
          <w:szCs w:val="24"/>
          <w:lang w:val="ru-RU"/>
        </w:rPr>
        <w:t>‒ доли</w:t>
      </w:r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 повторных визитов различаются.</w:t>
      </w:r>
    </w:p>
    <w:p w:rsidR="009C5456" w:rsidRPr="00C750CD" w:rsidRDefault="001B6B7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Для основной метрики используется двусторонний </w:t>
      </w:r>
      <w:r w:rsidRPr="00C750CD">
        <w:rPr>
          <w:rFonts w:ascii="Times New Roman" w:hAnsi="Times New Roman" w:cs="Times New Roman"/>
          <w:sz w:val="24"/>
          <w:szCs w:val="24"/>
        </w:rPr>
        <w:t>Z</w:t>
      </w:r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-тест </w:t>
      </w:r>
      <w:r w:rsidR="00C750CD" w:rsidRPr="00C750CD">
        <w:rPr>
          <w:rFonts w:ascii="Times New Roman" w:hAnsi="Times New Roman" w:cs="Times New Roman"/>
          <w:sz w:val="24"/>
          <w:szCs w:val="24"/>
          <w:lang w:val="ru-RU"/>
        </w:rPr>
        <w:t>для двух пропорций.</w:t>
      </w:r>
      <w:r w:rsidRPr="00C750C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9C5456" w:rsidRPr="00F27398" w:rsidRDefault="001B6B75">
      <w:pPr>
        <w:pStyle w:val="21"/>
        <w:rPr>
          <w:rFonts w:ascii="Times New Roman" w:hAnsi="Times New Roman" w:cs="Times New Roman"/>
          <w:sz w:val="26"/>
        </w:rPr>
      </w:pPr>
      <w:r w:rsidRPr="00F27398">
        <w:rPr>
          <w:rFonts w:ascii="Times New Roman" w:hAnsi="Times New Roman" w:cs="Times New Roman"/>
          <w:sz w:val="26"/>
        </w:rPr>
        <w:t>1.2. Метрики и параметры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2"/>
        <w:gridCol w:w="7594"/>
      </w:tblGrid>
      <w:tr w:rsidR="009C5456" w:rsidRPr="00C750CD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:rsidR="009C5456" w:rsidRPr="00C750CD" w:rsidRDefault="001B6B75" w:rsidP="00C750CD">
            <w:pPr>
              <w:spacing w:after="0"/>
              <w:jc w:val="center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C750CD">
              <w:rPr>
                <w:rFonts w:ascii="Times New Roman" w:hAnsi="Times New Roman" w:cs="Times New Roman"/>
                <w:b/>
                <w:sz w:val="22"/>
              </w:rPr>
              <w:t>Элемент</w:t>
            </w:r>
            <w:proofErr w:type="spellEnd"/>
          </w:p>
        </w:tc>
        <w:tc>
          <w:tcPr>
            <w:tcW w:w="7992" w:type="dxa"/>
            <w:shd w:val="clear" w:color="auto" w:fill="D9EAF7"/>
            <w:vAlign w:val="center"/>
          </w:tcPr>
          <w:p w:rsidR="009C5456" w:rsidRPr="00C750CD" w:rsidRDefault="001B6B75" w:rsidP="00C750CD">
            <w:pPr>
              <w:spacing w:after="0"/>
              <w:jc w:val="center"/>
              <w:rPr>
                <w:rFonts w:ascii="Times New Roman" w:hAnsi="Times New Roman" w:cs="Times New Roman"/>
                <w:sz w:val="22"/>
              </w:rPr>
            </w:pPr>
            <w:r w:rsidRPr="00C750CD">
              <w:rPr>
                <w:rFonts w:ascii="Times New Roman" w:hAnsi="Times New Roman" w:cs="Times New Roman"/>
                <w:b/>
                <w:sz w:val="22"/>
              </w:rPr>
              <w:t>Определение</w:t>
            </w:r>
          </w:p>
        </w:tc>
      </w:tr>
      <w:tr w:rsidR="009C5456" w:rsidRPr="00CA556B">
        <w:trPr>
          <w:jc w:val="center"/>
        </w:trPr>
        <w:tc>
          <w:tcPr>
            <w:tcW w:w="2376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Основная</w:t>
            </w:r>
            <w:proofErr w:type="spellEnd"/>
            <w:r w:rsidRPr="00C750CD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метрика</w:t>
            </w:r>
            <w:proofErr w:type="spellEnd"/>
          </w:p>
        </w:tc>
        <w:tc>
          <w:tcPr>
            <w:tcW w:w="7992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C750CD">
              <w:rPr>
                <w:rFonts w:ascii="Times New Roman" w:hAnsi="Times New Roman" w:cs="Times New Roman"/>
                <w:sz w:val="22"/>
                <w:lang w:val="ru-RU"/>
              </w:rPr>
              <w:t>Доля участников, совершивших хотя бы один повторный визит в течение 30 дней после первого визита.</w:t>
            </w:r>
          </w:p>
        </w:tc>
      </w:tr>
      <w:tr w:rsidR="009C5456" w:rsidRPr="00CA556B">
        <w:trPr>
          <w:jc w:val="center"/>
        </w:trPr>
        <w:tc>
          <w:tcPr>
            <w:tcW w:w="2376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Вторичные</w:t>
            </w:r>
            <w:proofErr w:type="spellEnd"/>
            <w:r w:rsidRPr="00C750CD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метрики</w:t>
            </w:r>
            <w:proofErr w:type="spellEnd"/>
          </w:p>
        </w:tc>
        <w:tc>
          <w:tcPr>
            <w:tcW w:w="7992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C750CD">
              <w:rPr>
                <w:rFonts w:ascii="Times New Roman" w:hAnsi="Times New Roman" w:cs="Times New Roman"/>
                <w:sz w:val="22"/>
                <w:lang w:val="ru-RU"/>
              </w:rPr>
              <w:t>Конверсия в покупку, маржинальный доход на участника, средний чек.</w:t>
            </w:r>
          </w:p>
        </w:tc>
      </w:tr>
      <w:tr w:rsidR="009C5456" w:rsidRPr="00CA556B">
        <w:trPr>
          <w:jc w:val="center"/>
        </w:trPr>
        <w:tc>
          <w:tcPr>
            <w:tcW w:w="2376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Защитные</w:t>
            </w:r>
            <w:proofErr w:type="spellEnd"/>
            <w:r w:rsidRPr="00C750CD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метрики</w:t>
            </w:r>
            <w:proofErr w:type="spellEnd"/>
          </w:p>
        </w:tc>
        <w:tc>
          <w:tcPr>
            <w:tcW w:w="7992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C750CD">
              <w:rPr>
                <w:rFonts w:ascii="Times New Roman" w:hAnsi="Times New Roman" w:cs="Times New Roman"/>
                <w:sz w:val="22"/>
                <w:lang w:val="ru-RU"/>
              </w:rPr>
              <w:t xml:space="preserve">Число жалоб/возвратов, время обслуживания, </w:t>
            </w:r>
            <w:r w:rsidRPr="00C750CD">
              <w:rPr>
                <w:rFonts w:ascii="Times New Roman" w:hAnsi="Times New Roman" w:cs="Times New Roman"/>
                <w:sz w:val="22"/>
              </w:rPr>
              <w:t>churn</w:t>
            </w:r>
            <w:r w:rsidRPr="00C750CD">
              <w:rPr>
                <w:rFonts w:ascii="Times New Roman" w:hAnsi="Times New Roman" w:cs="Times New Roman"/>
                <w:sz w:val="22"/>
                <w:lang w:val="ru-RU"/>
              </w:rPr>
              <w:t xml:space="preserve"> </w:t>
            </w:r>
            <w:r w:rsidRPr="00C750CD">
              <w:rPr>
                <w:rFonts w:ascii="Times New Roman" w:hAnsi="Times New Roman" w:cs="Times New Roman"/>
                <w:sz w:val="22"/>
              </w:rPr>
              <w:t>rate</w:t>
            </w:r>
            <w:r w:rsidRPr="00C750CD">
              <w:rPr>
                <w:rFonts w:ascii="Times New Roman" w:hAnsi="Times New Roman" w:cs="Times New Roman"/>
                <w:sz w:val="22"/>
                <w:lang w:val="ru-RU"/>
              </w:rPr>
              <w:t>.</w:t>
            </w:r>
          </w:p>
        </w:tc>
      </w:tr>
      <w:tr w:rsidR="009C5456" w:rsidRPr="00C750CD">
        <w:trPr>
          <w:jc w:val="center"/>
        </w:trPr>
        <w:tc>
          <w:tcPr>
            <w:tcW w:w="2376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Уровень</w:t>
            </w:r>
            <w:proofErr w:type="spellEnd"/>
            <w:r w:rsidRPr="00C750CD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значимости</w:t>
            </w:r>
            <w:proofErr w:type="spellEnd"/>
          </w:p>
        </w:tc>
        <w:tc>
          <w:tcPr>
            <w:tcW w:w="7992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C750CD">
              <w:rPr>
                <w:rFonts w:ascii="Times New Roman" w:hAnsi="Times New Roman" w:cs="Times New Roman"/>
                <w:sz w:val="22"/>
              </w:rPr>
              <w:t>α = 0,05.</w:t>
            </w:r>
          </w:p>
        </w:tc>
      </w:tr>
      <w:tr w:rsidR="009C5456" w:rsidRPr="00C750CD">
        <w:trPr>
          <w:jc w:val="center"/>
        </w:trPr>
        <w:tc>
          <w:tcPr>
            <w:tcW w:w="2376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Статистическая</w:t>
            </w:r>
            <w:proofErr w:type="spellEnd"/>
            <w:r w:rsidRPr="00C750CD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мощность</w:t>
            </w:r>
            <w:proofErr w:type="spellEnd"/>
          </w:p>
        </w:tc>
        <w:tc>
          <w:tcPr>
            <w:tcW w:w="7992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C750CD">
              <w:rPr>
                <w:rFonts w:ascii="Times New Roman" w:hAnsi="Times New Roman" w:cs="Times New Roman"/>
                <w:sz w:val="22"/>
              </w:rPr>
              <w:t>80%.</w:t>
            </w:r>
          </w:p>
        </w:tc>
      </w:tr>
      <w:tr w:rsidR="009C5456" w:rsidRPr="00CA556B">
        <w:trPr>
          <w:jc w:val="center"/>
        </w:trPr>
        <w:tc>
          <w:tcPr>
            <w:tcW w:w="2376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Плановый</w:t>
            </w:r>
            <w:proofErr w:type="spellEnd"/>
            <w:r w:rsidRPr="00C750CD">
              <w:rPr>
                <w:rFonts w:ascii="Times New Roman" w:hAnsi="Times New Roman" w:cs="Times New Roman"/>
                <w:sz w:val="22"/>
              </w:rPr>
              <w:t xml:space="preserve"> MDE</w:t>
            </w:r>
          </w:p>
        </w:tc>
        <w:tc>
          <w:tcPr>
            <w:tcW w:w="7992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C750CD">
              <w:rPr>
                <w:rFonts w:ascii="Times New Roman" w:hAnsi="Times New Roman" w:cs="Times New Roman"/>
                <w:sz w:val="22"/>
                <w:lang w:val="ru-RU"/>
              </w:rPr>
              <w:t>Рост доли повторных визитов с 20% до 25%, то есть на 5 процентных пунктов.</w:t>
            </w:r>
          </w:p>
        </w:tc>
      </w:tr>
      <w:tr w:rsidR="009C5456" w:rsidRPr="00CA556B">
        <w:trPr>
          <w:jc w:val="center"/>
        </w:trPr>
        <w:tc>
          <w:tcPr>
            <w:tcW w:w="2376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Расчёт</w:t>
            </w:r>
            <w:proofErr w:type="spellEnd"/>
            <w:r w:rsidRPr="00C750CD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размера</w:t>
            </w:r>
            <w:proofErr w:type="spellEnd"/>
            <w:r w:rsidRPr="00C750CD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выборки</w:t>
            </w:r>
            <w:proofErr w:type="spellEnd"/>
          </w:p>
        </w:tc>
        <w:tc>
          <w:tcPr>
            <w:tcW w:w="7992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C750CD">
              <w:rPr>
                <w:rFonts w:ascii="Times New Roman" w:hAnsi="Times New Roman" w:cs="Times New Roman"/>
                <w:sz w:val="22"/>
                <w:lang w:val="ru-RU"/>
              </w:rPr>
              <w:t>Выполненный в ноутбуке расчёт даёт 1 091 участника на группу</w:t>
            </w:r>
            <w:r w:rsidR="00C750CD" w:rsidRPr="00C750CD">
              <w:rPr>
                <w:rFonts w:ascii="Times New Roman" w:hAnsi="Times New Roman" w:cs="Times New Roman"/>
                <w:sz w:val="22"/>
                <w:lang w:val="ru-RU"/>
              </w:rPr>
              <w:t>, было взят</w:t>
            </w:r>
            <w:r w:rsidR="00D207D6">
              <w:rPr>
                <w:rFonts w:ascii="Times New Roman" w:hAnsi="Times New Roman" w:cs="Times New Roman"/>
                <w:sz w:val="22"/>
                <w:lang w:val="ru-RU"/>
              </w:rPr>
              <w:t>о</w:t>
            </w:r>
            <w:r w:rsidR="00C750CD" w:rsidRPr="00C750CD">
              <w:rPr>
                <w:rFonts w:ascii="Times New Roman" w:hAnsi="Times New Roman" w:cs="Times New Roman"/>
                <w:sz w:val="22"/>
                <w:lang w:val="ru-RU"/>
              </w:rPr>
              <w:t xml:space="preserve"> 1200 участников на одну группу, с учетом резерва на возможные исключения </w:t>
            </w:r>
            <w:proofErr w:type="spellStart"/>
            <w:r w:rsidR="00C750CD" w:rsidRPr="00C750CD">
              <w:rPr>
                <w:rFonts w:ascii="Times New Roman" w:hAnsi="Times New Roman" w:cs="Times New Roman"/>
                <w:sz w:val="22"/>
                <w:lang w:val="ru-RU"/>
              </w:rPr>
              <w:t>невалидных</w:t>
            </w:r>
            <w:proofErr w:type="spellEnd"/>
            <w:r w:rsidR="00C750CD" w:rsidRPr="00C750CD">
              <w:rPr>
                <w:rFonts w:ascii="Times New Roman" w:hAnsi="Times New Roman" w:cs="Times New Roman"/>
                <w:sz w:val="22"/>
                <w:lang w:val="ru-RU"/>
              </w:rPr>
              <w:t xml:space="preserve"> данных.</w:t>
            </w:r>
          </w:p>
        </w:tc>
      </w:tr>
      <w:tr w:rsidR="009C5456" w:rsidRPr="00CA556B">
        <w:trPr>
          <w:jc w:val="center"/>
        </w:trPr>
        <w:tc>
          <w:tcPr>
            <w:tcW w:w="2376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Плановая</w:t>
            </w:r>
            <w:proofErr w:type="spellEnd"/>
            <w:r w:rsidRPr="00C750CD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C750CD">
              <w:rPr>
                <w:rFonts w:ascii="Times New Roman" w:hAnsi="Times New Roman" w:cs="Times New Roman"/>
                <w:sz w:val="22"/>
              </w:rPr>
              <w:t>длительность</w:t>
            </w:r>
            <w:proofErr w:type="spellEnd"/>
          </w:p>
        </w:tc>
        <w:tc>
          <w:tcPr>
            <w:tcW w:w="7992" w:type="dxa"/>
            <w:vAlign w:val="center"/>
          </w:tcPr>
          <w:p w:rsidR="009C5456" w:rsidRPr="00C750CD" w:rsidRDefault="001B6B75" w:rsidP="00C750CD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C750CD">
              <w:rPr>
                <w:rFonts w:ascii="Times New Roman" w:hAnsi="Times New Roman" w:cs="Times New Roman"/>
                <w:sz w:val="22"/>
                <w:lang w:val="ru-RU"/>
              </w:rPr>
              <w:t>В ноутбуке указано около 44 дней при ориентире примерно 170 новых клиентов в день; период включает набор</w:t>
            </w:r>
            <w:r w:rsidR="00C750CD" w:rsidRPr="00C750CD">
              <w:rPr>
                <w:rFonts w:ascii="Times New Roman" w:hAnsi="Times New Roman" w:cs="Times New Roman"/>
                <w:sz w:val="22"/>
                <w:lang w:val="ru-RU"/>
              </w:rPr>
              <w:t xml:space="preserve"> в 14 дней</w:t>
            </w:r>
            <w:r w:rsidRPr="00C750CD">
              <w:rPr>
                <w:rFonts w:ascii="Times New Roman" w:hAnsi="Times New Roman" w:cs="Times New Roman"/>
                <w:sz w:val="22"/>
                <w:lang w:val="ru-RU"/>
              </w:rPr>
              <w:t xml:space="preserve"> и 30-дневное наблюдение.</w:t>
            </w:r>
          </w:p>
        </w:tc>
      </w:tr>
    </w:tbl>
    <w:p w:rsidR="009C5456" w:rsidRPr="00C750CD" w:rsidRDefault="009C5456">
      <w:pPr>
        <w:spacing w:after="20"/>
        <w:rPr>
          <w:lang w:val="ru-RU"/>
        </w:rPr>
      </w:pPr>
    </w:p>
    <w:p w:rsidR="009C5456" w:rsidRPr="00F27398" w:rsidRDefault="001B6B75">
      <w:pPr>
        <w:pStyle w:val="21"/>
        <w:rPr>
          <w:rFonts w:ascii="Times New Roman" w:hAnsi="Times New Roman" w:cs="Times New Roman"/>
          <w:sz w:val="26"/>
          <w:lang w:val="ru-RU"/>
        </w:rPr>
      </w:pPr>
      <w:r w:rsidRPr="00F27398">
        <w:rPr>
          <w:rFonts w:ascii="Times New Roman" w:hAnsi="Times New Roman" w:cs="Times New Roman"/>
          <w:sz w:val="26"/>
          <w:lang w:val="ru-RU"/>
        </w:rPr>
        <w:t>1.3. Рандомизация и процесс проведения</w:t>
      </w:r>
    </w:p>
    <w:p w:rsidR="009C5456" w:rsidRPr="00F27398" w:rsidRDefault="00C750CD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27398">
        <w:rPr>
          <w:rFonts w:ascii="Times New Roman" w:hAnsi="Times New Roman" w:cs="Times New Roman"/>
          <w:sz w:val="24"/>
          <w:szCs w:val="24"/>
          <w:lang w:val="ru-RU"/>
        </w:rPr>
        <w:t>П</w:t>
      </w:r>
      <w:r w:rsidR="001B6B75"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рисвоение каждому клиенту уникального </w:t>
      </w:r>
      <w:r w:rsidR="001B6B75" w:rsidRPr="00F27398">
        <w:rPr>
          <w:rFonts w:ascii="Times New Roman" w:hAnsi="Times New Roman" w:cs="Times New Roman"/>
          <w:sz w:val="24"/>
          <w:szCs w:val="24"/>
        </w:rPr>
        <w:t>ID</w:t>
      </w:r>
      <w:r w:rsidR="001B6B75"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 и автоматическое закрепление группы. Если у клиента нет приложения или карты лояльности, предлагается бумажная карточка с уникальным номером, которая также даёт скидку.</w:t>
      </w:r>
    </w:p>
    <w:p w:rsidR="009C5456" w:rsidRPr="00F27398" w:rsidRDefault="001B6B75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При первом визите клиент получает уникальный </w:t>
      </w:r>
      <w:r w:rsidRPr="00F27398">
        <w:rPr>
          <w:rFonts w:ascii="Times New Roman" w:hAnsi="Times New Roman" w:cs="Times New Roman"/>
          <w:sz w:val="24"/>
          <w:szCs w:val="24"/>
        </w:rPr>
        <w:t>ID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>/карточку и включается в эксперимент.</w:t>
      </w:r>
    </w:p>
    <w:p w:rsidR="009C5456" w:rsidRPr="00F27398" w:rsidRDefault="001B6B75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F27398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Система или бариста фиксирует назначенную группу </w:t>
      </w:r>
      <w:r w:rsidRPr="00F27398">
        <w:rPr>
          <w:rFonts w:ascii="Times New Roman" w:hAnsi="Times New Roman" w:cs="Times New Roman"/>
          <w:sz w:val="24"/>
          <w:szCs w:val="24"/>
        </w:rPr>
        <w:t>A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 w:rsidRPr="00F27398">
        <w:rPr>
          <w:rFonts w:ascii="Times New Roman" w:hAnsi="Times New Roman" w:cs="Times New Roman"/>
          <w:sz w:val="24"/>
          <w:szCs w:val="24"/>
        </w:rPr>
        <w:t>B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>; при следующих визитах клиенту предлагают закреплённый за ним сорт.</w:t>
      </w:r>
    </w:p>
    <w:p w:rsidR="009C5456" w:rsidRPr="00F27398" w:rsidRDefault="00C750CD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F27398">
        <w:rPr>
          <w:rFonts w:ascii="Times New Roman" w:hAnsi="Times New Roman" w:cs="Times New Roman"/>
          <w:sz w:val="24"/>
          <w:szCs w:val="24"/>
          <w:lang w:val="ru-RU"/>
        </w:rPr>
        <w:t>К</w:t>
      </w:r>
      <w:r w:rsidR="001B6B75" w:rsidRPr="00F27398">
        <w:rPr>
          <w:rFonts w:ascii="Times New Roman" w:hAnsi="Times New Roman" w:cs="Times New Roman"/>
          <w:sz w:val="24"/>
          <w:szCs w:val="24"/>
          <w:lang w:val="ru-RU"/>
        </w:rPr>
        <w:t>лиенту не сообщают, какой именно сорт он пробует.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 Только если он самостоятельно интересуется.</w:t>
      </w:r>
    </w:p>
    <w:p w:rsidR="009C5456" w:rsidRPr="00F27398" w:rsidRDefault="001B6B75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Для </w:t>
      </w:r>
      <w:r w:rsidR="00E82FD3" w:rsidRPr="00F27398">
        <w:rPr>
          <w:rFonts w:ascii="Times New Roman" w:hAnsi="Times New Roman" w:cs="Times New Roman"/>
          <w:sz w:val="24"/>
          <w:szCs w:val="24"/>
          <w:lang w:val="ru-RU"/>
        </w:rPr>
        <w:t>чистоты эксперимента необходимо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 стандартизировать рецепт, объём, температуру и подачу.</w:t>
      </w:r>
    </w:p>
    <w:p w:rsidR="009C5456" w:rsidRPr="00F27398" w:rsidRDefault="001B6B75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F27398">
        <w:rPr>
          <w:rFonts w:ascii="Times New Roman" w:hAnsi="Times New Roman" w:cs="Times New Roman"/>
          <w:sz w:val="24"/>
          <w:szCs w:val="24"/>
          <w:lang w:val="ru-RU"/>
        </w:rPr>
        <w:t>Для каждого клиента отсчитывается 30-дневное окно наблюдения от первого визита; фиксируется факт хотя бы одного повторного визита.</w:t>
      </w:r>
    </w:p>
    <w:p w:rsidR="009C5456" w:rsidRPr="00F27398" w:rsidRDefault="001B6B75">
      <w:pPr>
        <w:pStyle w:val="a"/>
        <w:rPr>
          <w:rFonts w:ascii="Times New Roman" w:hAnsi="Times New Roman" w:cs="Times New Roman"/>
          <w:sz w:val="24"/>
          <w:szCs w:val="24"/>
          <w:lang w:val="ru-RU"/>
        </w:rPr>
      </w:pPr>
      <w:r w:rsidRPr="00F27398">
        <w:rPr>
          <w:rFonts w:ascii="Times New Roman" w:hAnsi="Times New Roman" w:cs="Times New Roman"/>
          <w:sz w:val="24"/>
          <w:szCs w:val="24"/>
          <w:lang w:val="ru-RU"/>
        </w:rPr>
        <w:t>После завершения наблюдения рассчитывается основная метрика, затем анализируются экономические и защитные показатели.</w:t>
      </w:r>
    </w:p>
    <w:p w:rsidR="009C5456" w:rsidRPr="00F27398" w:rsidRDefault="001B6B75">
      <w:pPr>
        <w:pStyle w:val="21"/>
        <w:rPr>
          <w:rFonts w:ascii="Times New Roman" w:hAnsi="Times New Roman" w:cs="Times New Roman"/>
          <w:sz w:val="26"/>
        </w:rPr>
      </w:pPr>
      <w:r w:rsidRPr="00F27398">
        <w:rPr>
          <w:rFonts w:ascii="Times New Roman" w:hAnsi="Times New Roman" w:cs="Times New Roman"/>
          <w:sz w:val="26"/>
        </w:rPr>
        <w:t>1.4. Сегментация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622"/>
      </w:tblGrid>
      <w:tr w:rsidR="009C5456">
        <w:trPr>
          <w:jc w:val="center"/>
        </w:trPr>
        <w:tc>
          <w:tcPr>
            <w:tcW w:w="2376" w:type="dxa"/>
            <w:shd w:val="clear" w:color="auto" w:fill="D9EAF7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b/>
                <w:sz w:val="22"/>
              </w:rPr>
              <w:t>Признак</w:t>
            </w:r>
          </w:p>
        </w:tc>
        <w:tc>
          <w:tcPr>
            <w:tcW w:w="7992" w:type="dxa"/>
            <w:shd w:val="clear" w:color="auto" w:fill="D9EAF7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b/>
                <w:sz w:val="22"/>
              </w:rPr>
              <w:t>Категории, указанные в ноутбуке</w:t>
            </w:r>
          </w:p>
        </w:tc>
      </w:tr>
      <w:tr w:rsidR="009C5456" w:rsidRPr="00CA556B">
        <w:trPr>
          <w:jc w:val="center"/>
        </w:trPr>
        <w:tc>
          <w:tcPr>
            <w:tcW w:w="2376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Возраст</w:t>
            </w:r>
          </w:p>
        </w:tc>
        <w:tc>
          <w:tcPr>
            <w:tcW w:w="7992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E82FD3">
              <w:rPr>
                <w:rFonts w:ascii="Times New Roman" w:hAnsi="Times New Roman" w:cs="Times New Roman"/>
                <w:sz w:val="22"/>
                <w:lang w:val="ru-RU"/>
              </w:rPr>
              <w:t>Молодые — до 25 лет; взрослые — 26–45 лет; старшие — от 46 лет.</w:t>
            </w:r>
          </w:p>
        </w:tc>
      </w:tr>
      <w:tr w:rsidR="009C5456" w:rsidRPr="00CA556B">
        <w:trPr>
          <w:jc w:val="center"/>
        </w:trPr>
        <w:tc>
          <w:tcPr>
            <w:tcW w:w="2376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82FD3">
              <w:rPr>
                <w:rFonts w:ascii="Times New Roman" w:hAnsi="Times New Roman" w:cs="Times New Roman"/>
                <w:sz w:val="22"/>
              </w:rPr>
              <w:t>Время</w:t>
            </w:r>
            <w:proofErr w:type="spellEnd"/>
            <w:r w:rsidRPr="00E82FD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E82FD3">
              <w:rPr>
                <w:rFonts w:ascii="Times New Roman" w:hAnsi="Times New Roman" w:cs="Times New Roman"/>
                <w:sz w:val="22"/>
              </w:rPr>
              <w:t>визита</w:t>
            </w:r>
            <w:proofErr w:type="spellEnd"/>
          </w:p>
        </w:tc>
        <w:tc>
          <w:tcPr>
            <w:tcW w:w="7992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E82FD3">
              <w:rPr>
                <w:rFonts w:ascii="Times New Roman" w:hAnsi="Times New Roman" w:cs="Times New Roman"/>
                <w:sz w:val="22"/>
                <w:lang w:val="ru-RU"/>
              </w:rPr>
              <w:t>Утро — до 11:00; обед — с 12:00 до 17:00; вечер — с 17:00 до закрытия.</w:t>
            </w:r>
          </w:p>
        </w:tc>
      </w:tr>
      <w:tr w:rsidR="009C5456" w:rsidRPr="00CA556B">
        <w:trPr>
          <w:jc w:val="center"/>
        </w:trPr>
        <w:tc>
          <w:tcPr>
            <w:tcW w:w="2376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82FD3">
              <w:rPr>
                <w:rFonts w:ascii="Times New Roman" w:hAnsi="Times New Roman" w:cs="Times New Roman"/>
                <w:sz w:val="22"/>
              </w:rPr>
              <w:t>Способ</w:t>
            </w:r>
            <w:proofErr w:type="spellEnd"/>
            <w:r w:rsidRPr="00E82FD3">
              <w:rPr>
                <w:rFonts w:ascii="Times New Roman" w:hAnsi="Times New Roman" w:cs="Times New Roman"/>
                <w:sz w:val="22"/>
              </w:rPr>
              <w:t xml:space="preserve"> </w:t>
            </w:r>
            <w:proofErr w:type="spellStart"/>
            <w:r w:rsidRPr="00E82FD3">
              <w:rPr>
                <w:rFonts w:ascii="Times New Roman" w:hAnsi="Times New Roman" w:cs="Times New Roman"/>
                <w:sz w:val="22"/>
              </w:rPr>
              <w:t>покупки</w:t>
            </w:r>
            <w:proofErr w:type="spellEnd"/>
          </w:p>
        </w:tc>
        <w:tc>
          <w:tcPr>
            <w:tcW w:w="7992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E82FD3">
              <w:rPr>
                <w:rFonts w:ascii="Times New Roman" w:hAnsi="Times New Roman" w:cs="Times New Roman"/>
                <w:sz w:val="22"/>
                <w:lang w:val="ru-RU"/>
              </w:rPr>
              <w:t>Через приложение или в кофейне.</w:t>
            </w:r>
          </w:p>
        </w:tc>
      </w:tr>
    </w:tbl>
    <w:p w:rsidR="009C5456" w:rsidRPr="00C750CD" w:rsidRDefault="009C5456">
      <w:pPr>
        <w:spacing w:after="20"/>
        <w:rPr>
          <w:lang w:val="ru-RU"/>
        </w:rPr>
      </w:pPr>
    </w:p>
    <w:p w:rsidR="009C5456" w:rsidRPr="00F27398" w:rsidRDefault="001B6B7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27398">
        <w:rPr>
          <w:rFonts w:ascii="Times New Roman" w:hAnsi="Times New Roman" w:cs="Times New Roman"/>
          <w:sz w:val="24"/>
          <w:szCs w:val="24"/>
          <w:lang w:val="ru-RU"/>
        </w:rPr>
        <w:t>Сегментация используется для диагностики различий между группами и последующего изучения гипотез о предпочтениях разных категорий клиентов</w:t>
      </w:r>
      <w:r w:rsidR="00E82FD3" w:rsidRPr="00F2739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9C5456" w:rsidRDefault="001B6B75">
      <w:pPr>
        <w:pStyle w:val="1"/>
        <w:rPr>
          <w:rFonts w:ascii="Times New Roman" w:hAnsi="Times New Roman" w:cs="Times New Roman"/>
          <w:lang w:val="ru-RU"/>
        </w:rPr>
      </w:pPr>
      <w:r w:rsidRPr="00E82FD3">
        <w:rPr>
          <w:rFonts w:ascii="Times New Roman" w:hAnsi="Times New Roman" w:cs="Times New Roman"/>
          <w:lang w:val="ru-RU"/>
        </w:rPr>
        <w:t>2. Проведение и анализ эксперимента</w:t>
      </w:r>
    </w:p>
    <w:p w:rsidR="00972736" w:rsidRPr="00F27398" w:rsidRDefault="00972736" w:rsidP="00972736">
      <w:pPr>
        <w:pStyle w:val="21"/>
        <w:rPr>
          <w:rFonts w:ascii="Times New Roman" w:hAnsi="Times New Roman" w:cs="Times New Roman"/>
          <w:sz w:val="26"/>
          <w:lang w:val="ru-RU"/>
        </w:rPr>
      </w:pPr>
      <w:r w:rsidRPr="00F27398">
        <w:rPr>
          <w:rFonts w:ascii="Times New Roman" w:hAnsi="Times New Roman" w:cs="Times New Roman"/>
          <w:sz w:val="26"/>
          <w:lang w:val="ru-RU"/>
        </w:rPr>
        <w:t>2.1. Проверка баланса групп</w:t>
      </w:r>
    </w:p>
    <w:p w:rsidR="00972736" w:rsidRPr="00F27398" w:rsidRDefault="00972736" w:rsidP="00972736">
      <w:pPr>
        <w:pStyle w:val="aff8"/>
      </w:pPr>
      <w:r w:rsidRPr="00F27398">
        <w:t>Однородность групп проверяется критерием χ² для трёх категориальных признаков: возрастному сегменту, времени посещения и способу покупки.</w:t>
      </w:r>
    </w:p>
    <w:p w:rsidR="00972736" w:rsidRPr="00F27398" w:rsidRDefault="00972736" w:rsidP="00972736">
      <w:pPr>
        <w:pStyle w:val="aff8"/>
      </w:pPr>
      <w:r w:rsidRPr="00F27398">
        <w:t>По результатам анализа статистически значимых различий между группами по возрастному сегменту и времени посещения не выявлено. Однако по способу покупки обнаружено статистически значимое различие (</w:t>
      </w:r>
      <w:r w:rsidR="00F27398" w:rsidRPr="00F27398">
        <w:rPr>
          <w:rFonts w:ascii="Courier New" w:hAnsi="Courier New" w:cs="Courier New"/>
          <w:color w:val="1F1F1F"/>
          <w:shd w:val="clear" w:color="auto" w:fill="FFFFFF"/>
        </w:rPr>
        <w:t>p-</w:t>
      </w:r>
      <w:proofErr w:type="spellStart"/>
      <w:r w:rsidR="00F27398" w:rsidRPr="00F27398">
        <w:rPr>
          <w:rFonts w:ascii="Courier New" w:hAnsi="Courier New" w:cs="Courier New"/>
          <w:color w:val="1F1F1F"/>
          <w:shd w:val="clear" w:color="auto" w:fill="FFFFFF"/>
        </w:rPr>
        <w:t>value</w:t>
      </w:r>
      <w:proofErr w:type="spellEnd"/>
      <w:r w:rsidR="00F27398" w:rsidRPr="00F27398">
        <w:rPr>
          <w:rFonts w:ascii="Courier New" w:hAnsi="Courier New" w:cs="Courier New"/>
          <w:color w:val="1F1F1F"/>
          <w:shd w:val="clear" w:color="auto" w:fill="FFFFFF"/>
        </w:rPr>
        <w:t xml:space="preserve"> = 0.0223</w:t>
      </w:r>
      <w:r w:rsidRPr="00F27398">
        <w:t>): распределение клиентов, совершающих покупки в кофейне и через приложение, между группами неодинаково.</w:t>
      </w:r>
    </w:p>
    <w:p w:rsidR="00972736" w:rsidRPr="00F27398" w:rsidRDefault="00972736" w:rsidP="00972736">
      <w:pPr>
        <w:pStyle w:val="aff8"/>
      </w:pPr>
      <w:r w:rsidRPr="00F27398">
        <w:t xml:space="preserve">В ноутбуке также представлены графики распределения признаков, позволяющие визуально оценить сходство групп, а также сравнение </w:t>
      </w:r>
      <w:r w:rsidR="00F27398" w:rsidRPr="00F27398">
        <w:t>тестовой</w:t>
      </w:r>
      <w:r w:rsidRPr="00F27398">
        <w:t xml:space="preserve"> выборки с генеральной совокупностью для оценки репрезентативности. При этом визуальное сходство распределений само по себе не доказывает однородность групп, </w:t>
      </w:r>
      <w:r w:rsidR="00D54A7E">
        <w:t>однако дает представление об их сходстве.</w:t>
      </w:r>
    </w:p>
    <w:p w:rsidR="00972736" w:rsidRPr="00CA556B" w:rsidRDefault="00CA556B" w:rsidP="00F27398">
      <w:pPr>
        <w:pStyle w:val="aff8"/>
      </w:pPr>
      <w:r w:rsidRPr="00CA556B">
        <w:t>Таким образом, статистически значимых различий по возрастному сегменту и времени посещения не выявлено, но по способу покупки обнаружено различие. Это различие следует учитывать при интерпретации результатов. Само по себе оно не доказывает, что оценка эффекта сорта искажена</w:t>
      </w:r>
      <w:r w:rsidR="00972736" w:rsidRPr="00CA556B">
        <w:t>.</w:t>
      </w:r>
      <w:r w:rsidR="00D207D6" w:rsidRPr="00CA556B">
        <w:t xml:space="preserve"> Выборка репрезентативн</w:t>
      </w:r>
      <w:r>
        <w:t>а</w:t>
      </w:r>
      <w:r w:rsidR="00D207D6" w:rsidRPr="00CA556B">
        <w:t xml:space="preserve"> относительно генеральной совокупности.</w:t>
      </w:r>
    </w:p>
    <w:p w:rsidR="009C5456" w:rsidRPr="00F27398" w:rsidRDefault="001B6B75">
      <w:pPr>
        <w:pStyle w:val="21"/>
        <w:rPr>
          <w:rFonts w:ascii="Times New Roman" w:hAnsi="Times New Roman" w:cs="Times New Roman"/>
          <w:sz w:val="26"/>
          <w:lang w:val="ru-RU"/>
        </w:rPr>
      </w:pPr>
      <w:r w:rsidRPr="00F27398">
        <w:rPr>
          <w:rFonts w:ascii="Times New Roman" w:hAnsi="Times New Roman" w:cs="Times New Roman"/>
          <w:sz w:val="26"/>
          <w:lang w:val="ru-RU"/>
        </w:rPr>
        <w:t>2.</w:t>
      </w:r>
      <w:r w:rsidR="00F27398" w:rsidRPr="00F27398">
        <w:rPr>
          <w:rFonts w:ascii="Times New Roman" w:hAnsi="Times New Roman" w:cs="Times New Roman"/>
          <w:sz w:val="26"/>
          <w:lang w:val="ru-RU"/>
        </w:rPr>
        <w:t>2</w:t>
      </w:r>
      <w:r w:rsidRPr="00F27398">
        <w:rPr>
          <w:rFonts w:ascii="Times New Roman" w:hAnsi="Times New Roman" w:cs="Times New Roman"/>
          <w:sz w:val="26"/>
          <w:lang w:val="ru-RU"/>
        </w:rPr>
        <w:t>. Данные и расчёт основной метрики</w:t>
      </w:r>
    </w:p>
    <w:p w:rsidR="009C5456" w:rsidRDefault="001B6B7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27398">
        <w:rPr>
          <w:rFonts w:ascii="Times New Roman" w:hAnsi="Times New Roman" w:cs="Times New Roman"/>
          <w:sz w:val="24"/>
          <w:szCs w:val="24"/>
          <w:lang w:val="ru-RU"/>
        </w:rPr>
        <w:t>Экспериментальная таблица содержит 2 400 участников</w:t>
      </w:r>
      <w:r w:rsidR="00E82FD3" w:rsidRPr="00F27398">
        <w:rPr>
          <w:rFonts w:ascii="Times New Roman" w:hAnsi="Times New Roman" w:cs="Times New Roman"/>
          <w:sz w:val="24"/>
          <w:szCs w:val="24"/>
          <w:lang w:val="ru-RU"/>
        </w:rPr>
        <w:t>, по 1200 участников в каждой группе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>. Основная метрика рассчитывается как число вернувшихся участников, делённое на число уникальных участников соответствующей группы.</w:t>
      </w:r>
    </w:p>
    <w:p w:rsidR="00565FFE" w:rsidRPr="00F27398" w:rsidRDefault="00565FFE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54"/>
        <w:gridCol w:w="2836"/>
        <w:gridCol w:w="2836"/>
      </w:tblGrid>
      <w:tr w:rsidR="009C5456">
        <w:trPr>
          <w:jc w:val="center"/>
        </w:trPr>
        <w:tc>
          <w:tcPr>
            <w:tcW w:w="4320" w:type="dxa"/>
            <w:shd w:val="clear" w:color="auto" w:fill="D9EAF7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82FD3">
              <w:rPr>
                <w:rFonts w:ascii="Times New Roman" w:hAnsi="Times New Roman" w:cs="Times New Roman"/>
                <w:b/>
                <w:sz w:val="22"/>
              </w:rPr>
              <w:t>Показатель</w:t>
            </w:r>
            <w:proofErr w:type="spellEnd"/>
          </w:p>
        </w:tc>
        <w:tc>
          <w:tcPr>
            <w:tcW w:w="2880" w:type="dxa"/>
            <w:shd w:val="clear" w:color="auto" w:fill="D9EAF7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b/>
                <w:sz w:val="22"/>
              </w:rPr>
              <w:t>Сорт A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b/>
                <w:sz w:val="22"/>
              </w:rPr>
              <w:t>Сорт B</w:t>
            </w:r>
          </w:p>
        </w:tc>
      </w:tr>
      <w:tr w:rsidR="009C5456">
        <w:trPr>
          <w:jc w:val="center"/>
        </w:trPr>
        <w:tc>
          <w:tcPr>
            <w:tcW w:w="4320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Участники</w:t>
            </w:r>
          </w:p>
        </w:tc>
        <w:tc>
          <w:tcPr>
            <w:tcW w:w="2880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1 200</w:t>
            </w:r>
          </w:p>
        </w:tc>
        <w:tc>
          <w:tcPr>
            <w:tcW w:w="2880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1 200</w:t>
            </w:r>
          </w:p>
        </w:tc>
      </w:tr>
      <w:tr w:rsidR="009C5456">
        <w:trPr>
          <w:jc w:val="center"/>
        </w:trPr>
        <w:tc>
          <w:tcPr>
            <w:tcW w:w="4320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Вернулись в течение 30 дней</w:t>
            </w:r>
          </w:p>
        </w:tc>
        <w:tc>
          <w:tcPr>
            <w:tcW w:w="2880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231</w:t>
            </w:r>
          </w:p>
        </w:tc>
        <w:tc>
          <w:tcPr>
            <w:tcW w:w="2880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297</w:t>
            </w:r>
          </w:p>
        </w:tc>
      </w:tr>
      <w:tr w:rsidR="009C5456">
        <w:trPr>
          <w:jc w:val="center"/>
        </w:trPr>
        <w:tc>
          <w:tcPr>
            <w:tcW w:w="4320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Доля повторных визитов</w:t>
            </w:r>
          </w:p>
        </w:tc>
        <w:tc>
          <w:tcPr>
            <w:tcW w:w="2880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19,25%</w:t>
            </w:r>
          </w:p>
        </w:tc>
        <w:tc>
          <w:tcPr>
            <w:tcW w:w="2880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24,75%</w:t>
            </w:r>
          </w:p>
        </w:tc>
      </w:tr>
    </w:tbl>
    <w:p w:rsidR="009C5456" w:rsidRDefault="009C5456">
      <w:pPr>
        <w:spacing w:after="20"/>
      </w:pPr>
    </w:p>
    <w:p w:rsidR="009C5456" w:rsidRPr="00F27398" w:rsidRDefault="001B6B75">
      <w:pPr>
        <w:pStyle w:val="21"/>
        <w:rPr>
          <w:rFonts w:ascii="Times New Roman" w:hAnsi="Times New Roman" w:cs="Times New Roman"/>
          <w:sz w:val="26"/>
        </w:rPr>
      </w:pPr>
      <w:r w:rsidRPr="00F27398">
        <w:rPr>
          <w:rFonts w:ascii="Times New Roman" w:hAnsi="Times New Roman" w:cs="Times New Roman"/>
          <w:sz w:val="26"/>
        </w:rPr>
        <w:t>2.</w:t>
      </w:r>
      <w:r w:rsidR="00F27398">
        <w:rPr>
          <w:rFonts w:ascii="Times New Roman" w:hAnsi="Times New Roman" w:cs="Times New Roman"/>
          <w:sz w:val="26"/>
          <w:lang w:val="ru-RU"/>
        </w:rPr>
        <w:t>3</w:t>
      </w:r>
      <w:r w:rsidRPr="00F27398">
        <w:rPr>
          <w:rFonts w:ascii="Times New Roman" w:hAnsi="Times New Roman" w:cs="Times New Roman"/>
          <w:sz w:val="26"/>
        </w:rPr>
        <w:t>. Статистическая проверка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42"/>
        <w:gridCol w:w="5384"/>
      </w:tblGrid>
      <w:tr w:rsidR="009C5456">
        <w:trPr>
          <w:jc w:val="center"/>
        </w:trPr>
        <w:tc>
          <w:tcPr>
            <w:tcW w:w="4608" w:type="dxa"/>
            <w:shd w:val="clear" w:color="auto" w:fill="D9EAF7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b/>
                <w:sz w:val="22"/>
              </w:rPr>
              <w:t>Показатель</w:t>
            </w:r>
          </w:p>
        </w:tc>
        <w:tc>
          <w:tcPr>
            <w:tcW w:w="5472" w:type="dxa"/>
            <w:shd w:val="clear" w:color="auto" w:fill="D9EAF7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b/>
                <w:sz w:val="22"/>
              </w:rPr>
              <w:t>Результат</w:t>
            </w:r>
          </w:p>
        </w:tc>
      </w:tr>
      <w:tr w:rsidR="009C5456">
        <w:trPr>
          <w:jc w:val="center"/>
        </w:trPr>
        <w:tc>
          <w:tcPr>
            <w:tcW w:w="4608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Разница долей B − A</w:t>
            </w:r>
          </w:p>
        </w:tc>
        <w:tc>
          <w:tcPr>
            <w:tcW w:w="5472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+5,50 процентного пункта</w:t>
            </w:r>
          </w:p>
        </w:tc>
      </w:tr>
      <w:tr w:rsidR="009C5456" w:rsidRPr="00C750CD">
        <w:trPr>
          <w:jc w:val="center"/>
        </w:trPr>
        <w:tc>
          <w:tcPr>
            <w:tcW w:w="4608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Z-статистика</w:t>
            </w:r>
          </w:p>
        </w:tc>
        <w:tc>
          <w:tcPr>
            <w:tcW w:w="5472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E82FD3">
              <w:rPr>
                <w:rFonts w:ascii="Times New Roman" w:hAnsi="Times New Roman" w:cs="Times New Roman"/>
                <w:sz w:val="22"/>
                <w:lang w:val="ru-RU"/>
              </w:rPr>
              <w:t>−3,252</w:t>
            </w:r>
          </w:p>
        </w:tc>
      </w:tr>
      <w:tr w:rsidR="009C5456">
        <w:trPr>
          <w:jc w:val="center"/>
        </w:trPr>
        <w:tc>
          <w:tcPr>
            <w:tcW w:w="4608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p-value</w:t>
            </w:r>
          </w:p>
        </w:tc>
        <w:tc>
          <w:tcPr>
            <w:tcW w:w="5472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0,0011</w:t>
            </w:r>
          </w:p>
        </w:tc>
      </w:tr>
      <w:tr w:rsidR="009C5456">
        <w:trPr>
          <w:jc w:val="center"/>
        </w:trPr>
        <w:tc>
          <w:tcPr>
            <w:tcW w:w="4608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E82FD3">
              <w:rPr>
                <w:rFonts w:ascii="Times New Roman" w:hAnsi="Times New Roman" w:cs="Times New Roman"/>
                <w:sz w:val="22"/>
                <w:lang w:val="ru-RU"/>
              </w:rPr>
              <w:t xml:space="preserve">Приближённый 95%-й ДИ разницы </w:t>
            </w:r>
            <w:r w:rsidRPr="00E82FD3">
              <w:rPr>
                <w:rFonts w:ascii="Times New Roman" w:hAnsi="Times New Roman" w:cs="Times New Roman"/>
                <w:sz w:val="22"/>
              </w:rPr>
              <w:t>B</w:t>
            </w:r>
            <w:r w:rsidRPr="00E82FD3">
              <w:rPr>
                <w:rFonts w:ascii="Times New Roman" w:hAnsi="Times New Roman" w:cs="Times New Roman"/>
                <w:sz w:val="22"/>
                <w:lang w:val="ru-RU"/>
              </w:rPr>
              <w:t xml:space="preserve"> − </w:t>
            </w:r>
            <w:r w:rsidRPr="00E82FD3">
              <w:rPr>
                <w:rFonts w:ascii="Times New Roman" w:hAnsi="Times New Roman" w:cs="Times New Roman"/>
                <w:sz w:val="22"/>
              </w:rPr>
              <w:t>A</w:t>
            </w:r>
          </w:p>
        </w:tc>
        <w:tc>
          <w:tcPr>
            <w:tcW w:w="5472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 xml:space="preserve">[2,19; 8,81] </w:t>
            </w:r>
            <w:proofErr w:type="spellStart"/>
            <w:r w:rsidRPr="00E82FD3">
              <w:rPr>
                <w:rFonts w:ascii="Times New Roman" w:hAnsi="Times New Roman" w:cs="Times New Roman"/>
                <w:sz w:val="22"/>
              </w:rPr>
              <w:t>п.п</w:t>
            </w:r>
            <w:proofErr w:type="spellEnd"/>
            <w:r w:rsidRPr="00E82FD3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9C5456" w:rsidRPr="00CA556B">
        <w:trPr>
          <w:jc w:val="center"/>
        </w:trPr>
        <w:tc>
          <w:tcPr>
            <w:tcW w:w="4608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E82FD3">
              <w:rPr>
                <w:rFonts w:ascii="Times New Roman" w:hAnsi="Times New Roman" w:cs="Times New Roman"/>
                <w:sz w:val="22"/>
              </w:rPr>
              <w:t>Решение при α = 0,05</w:t>
            </w:r>
          </w:p>
        </w:tc>
        <w:tc>
          <w:tcPr>
            <w:tcW w:w="5472" w:type="dxa"/>
            <w:vAlign w:val="center"/>
          </w:tcPr>
          <w:p w:rsidR="009C5456" w:rsidRPr="00E82FD3" w:rsidRDefault="001B6B75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E82FD3">
              <w:rPr>
                <w:rFonts w:ascii="Times New Roman" w:hAnsi="Times New Roman" w:cs="Times New Roman"/>
                <w:sz w:val="22"/>
                <w:lang w:val="ru-RU"/>
              </w:rPr>
              <w:t xml:space="preserve">Отклонить </w:t>
            </w:r>
            <w:r w:rsidRPr="00E82FD3">
              <w:rPr>
                <w:rFonts w:ascii="Times New Roman" w:hAnsi="Times New Roman" w:cs="Times New Roman"/>
                <w:sz w:val="22"/>
              </w:rPr>
              <w:t>H</w:t>
            </w:r>
            <w:r w:rsidRPr="00E82FD3">
              <w:rPr>
                <w:rFonts w:ascii="Times New Roman" w:hAnsi="Times New Roman" w:cs="Times New Roman"/>
                <w:sz w:val="22"/>
                <w:lang w:val="ru-RU"/>
              </w:rPr>
              <w:t>₀: обнаружено статистически значимое различие.</w:t>
            </w:r>
          </w:p>
        </w:tc>
      </w:tr>
    </w:tbl>
    <w:p w:rsidR="009C5456" w:rsidRPr="00C750CD" w:rsidRDefault="009C5456">
      <w:pPr>
        <w:spacing w:after="20"/>
        <w:rPr>
          <w:lang w:val="ru-RU"/>
        </w:rPr>
      </w:pPr>
    </w:p>
    <w:p w:rsidR="009C5456" w:rsidRPr="00F27398" w:rsidRDefault="001B6B7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Поскольку </w:t>
      </w:r>
      <w:r w:rsidRPr="00F27398">
        <w:rPr>
          <w:rFonts w:ascii="Times New Roman" w:hAnsi="Times New Roman" w:cs="Times New Roman"/>
          <w:sz w:val="24"/>
          <w:szCs w:val="24"/>
        </w:rPr>
        <w:t>p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F27398">
        <w:rPr>
          <w:rFonts w:ascii="Times New Roman" w:hAnsi="Times New Roman" w:cs="Times New Roman"/>
          <w:sz w:val="24"/>
          <w:szCs w:val="24"/>
        </w:rPr>
        <w:t>value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 = 0,0011 меньше уровня значимости 0,05, доля повторных визитов в группах статистически различается; оценка для сорта </w:t>
      </w:r>
      <w:r w:rsidRPr="00F27398">
        <w:rPr>
          <w:rFonts w:ascii="Times New Roman" w:hAnsi="Times New Roman" w:cs="Times New Roman"/>
          <w:sz w:val="24"/>
          <w:szCs w:val="24"/>
        </w:rPr>
        <w:t>B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 выше. Это свидетельствует о различии основной метрики, но само по себе не доказывает, что сорт </w:t>
      </w:r>
      <w:r w:rsidRPr="00F27398">
        <w:rPr>
          <w:rFonts w:ascii="Times New Roman" w:hAnsi="Times New Roman" w:cs="Times New Roman"/>
          <w:sz w:val="24"/>
          <w:szCs w:val="24"/>
        </w:rPr>
        <w:t>B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 приносит больший маржинальный доход.</w:t>
      </w:r>
    </w:p>
    <w:p w:rsidR="009C5456" w:rsidRPr="00F27398" w:rsidRDefault="001B6B75">
      <w:pPr>
        <w:pStyle w:val="21"/>
        <w:rPr>
          <w:rFonts w:ascii="Times New Roman" w:hAnsi="Times New Roman" w:cs="Times New Roman"/>
        </w:rPr>
      </w:pPr>
      <w:r w:rsidRPr="00F27398">
        <w:rPr>
          <w:rFonts w:ascii="Times New Roman" w:hAnsi="Times New Roman" w:cs="Times New Roman"/>
        </w:rPr>
        <w:t>2.4. Экономическая оценка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43"/>
        <w:gridCol w:w="2789"/>
        <w:gridCol w:w="2794"/>
      </w:tblGrid>
      <w:tr w:rsidR="009C5456" w:rsidRPr="00F27398">
        <w:trPr>
          <w:jc w:val="center"/>
        </w:trPr>
        <w:tc>
          <w:tcPr>
            <w:tcW w:w="4464" w:type="dxa"/>
            <w:shd w:val="clear" w:color="auto" w:fill="D9EAF7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b/>
                <w:sz w:val="22"/>
              </w:rPr>
              <w:t>Показатель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b/>
                <w:sz w:val="22"/>
              </w:rPr>
              <w:t>Сорт A</w:t>
            </w:r>
          </w:p>
        </w:tc>
        <w:tc>
          <w:tcPr>
            <w:tcW w:w="2880" w:type="dxa"/>
            <w:shd w:val="clear" w:color="auto" w:fill="D9EAF7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b/>
                <w:sz w:val="22"/>
              </w:rPr>
              <w:t>Сорт B</w:t>
            </w:r>
          </w:p>
        </w:tc>
      </w:tr>
      <w:tr w:rsidR="009C5456" w:rsidRPr="00F27398">
        <w:trPr>
          <w:jc w:val="center"/>
        </w:trPr>
        <w:tc>
          <w:tcPr>
            <w:tcW w:w="4464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Цена чашки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250 руб.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250 руб.</w:t>
            </w:r>
          </w:p>
        </w:tc>
      </w:tr>
      <w:tr w:rsidR="009C5456" w:rsidRPr="00F27398">
        <w:trPr>
          <w:jc w:val="center"/>
        </w:trPr>
        <w:tc>
          <w:tcPr>
            <w:tcW w:w="4464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Себестоимость чашки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50 руб.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80 руб.</w:t>
            </w:r>
          </w:p>
        </w:tc>
      </w:tr>
      <w:tr w:rsidR="009C5456" w:rsidRPr="00F27398">
        <w:trPr>
          <w:jc w:val="center"/>
        </w:trPr>
        <w:tc>
          <w:tcPr>
            <w:tcW w:w="4464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Маржинальный доход с чашки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200 руб.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170 руб.</w:t>
            </w:r>
          </w:p>
        </w:tc>
      </w:tr>
      <w:tr w:rsidR="009C5456" w:rsidRPr="00F27398">
        <w:trPr>
          <w:jc w:val="center"/>
        </w:trPr>
        <w:tc>
          <w:tcPr>
            <w:tcW w:w="4464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F27398">
              <w:rPr>
                <w:rFonts w:ascii="Times New Roman" w:hAnsi="Times New Roman" w:cs="Times New Roman"/>
                <w:sz w:val="22"/>
                <w:lang w:val="ru-RU"/>
              </w:rPr>
              <w:t>Чашек в упрощённой модели на участника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1 + 0,1925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1 + 0,2475</w:t>
            </w:r>
          </w:p>
        </w:tc>
      </w:tr>
      <w:tr w:rsidR="009C5456" w:rsidRPr="00F27398">
        <w:trPr>
          <w:jc w:val="center"/>
        </w:trPr>
        <w:tc>
          <w:tcPr>
            <w:tcW w:w="4464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Маржинальный доход на участника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238,50 руб.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212,075 руб.</w:t>
            </w:r>
          </w:p>
        </w:tc>
      </w:tr>
      <w:tr w:rsidR="009C5456" w:rsidRPr="00F27398">
        <w:trPr>
          <w:jc w:val="center"/>
        </w:trPr>
        <w:tc>
          <w:tcPr>
            <w:tcW w:w="4464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  <w:lang w:val="ru-RU"/>
              </w:rPr>
            </w:pPr>
            <w:r w:rsidRPr="00F27398">
              <w:rPr>
                <w:rFonts w:ascii="Times New Roman" w:hAnsi="Times New Roman" w:cs="Times New Roman"/>
                <w:sz w:val="22"/>
                <w:lang w:val="ru-RU"/>
              </w:rPr>
              <w:t>Суммарный расчётный маржинальный доход группы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 xml:space="preserve">286 200 </w:t>
            </w:r>
            <w:proofErr w:type="spellStart"/>
            <w:r w:rsidRPr="00F27398">
              <w:rPr>
                <w:rFonts w:ascii="Times New Roman" w:hAnsi="Times New Roman" w:cs="Times New Roman"/>
                <w:sz w:val="22"/>
              </w:rPr>
              <w:t>руб</w:t>
            </w:r>
            <w:proofErr w:type="spellEnd"/>
            <w:r w:rsidRPr="00F27398">
              <w:rPr>
                <w:rFonts w:ascii="Times New Roman" w:hAnsi="Times New Roman" w:cs="Times New Roman"/>
                <w:sz w:val="22"/>
              </w:rPr>
              <w:t>.</w:t>
            </w:r>
          </w:p>
        </w:tc>
        <w:tc>
          <w:tcPr>
            <w:tcW w:w="2880" w:type="dxa"/>
            <w:vAlign w:val="center"/>
          </w:tcPr>
          <w:p w:rsidR="009C5456" w:rsidRPr="00F27398" w:rsidRDefault="001B6B75">
            <w:pPr>
              <w:spacing w:after="0"/>
              <w:rPr>
                <w:rFonts w:ascii="Times New Roman" w:hAnsi="Times New Roman" w:cs="Times New Roman"/>
                <w:sz w:val="22"/>
              </w:rPr>
            </w:pPr>
            <w:r w:rsidRPr="00F27398">
              <w:rPr>
                <w:rFonts w:ascii="Times New Roman" w:hAnsi="Times New Roman" w:cs="Times New Roman"/>
                <w:sz w:val="22"/>
              </w:rPr>
              <w:t>254 490 руб.</w:t>
            </w:r>
          </w:p>
        </w:tc>
      </w:tr>
    </w:tbl>
    <w:p w:rsidR="009C5456" w:rsidRPr="00F27398" w:rsidRDefault="009C5456">
      <w:pPr>
        <w:spacing w:after="20"/>
        <w:rPr>
          <w:rFonts w:ascii="Times New Roman" w:hAnsi="Times New Roman" w:cs="Times New Roman"/>
        </w:rPr>
      </w:pPr>
    </w:p>
    <w:p w:rsidR="009C5456" w:rsidRPr="00F27398" w:rsidRDefault="001B6B7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F27398">
        <w:rPr>
          <w:rFonts w:ascii="Times New Roman" w:hAnsi="Times New Roman" w:cs="Times New Roman"/>
          <w:sz w:val="24"/>
          <w:szCs w:val="24"/>
          <w:lang w:val="ru-RU"/>
        </w:rPr>
        <w:t>Экономическая модель предполагает одну первую чашку у каждого участника и максимум одну дополнительную чашку у клиента, который вернулся в течение 30 дней. При таком</w:t>
      </w:r>
      <w:r w:rsidR="00F27398">
        <w:rPr>
          <w:rFonts w:ascii="Times New Roman" w:hAnsi="Times New Roman" w:cs="Times New Roman"/>
          <w:sz w:val="24"/>
          <w:szCs w:val="24"/>
          <w:lang w:val="ru-RU"/>
        </w:rPr>
        <w:t xml:space="preserve"> расчете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 сорт </w:t>
      </w:r>
      <w:r w:rsidRPr="00F27398">
        <w:rPr>
          <w:rFonts w:ascii="Times New Roman" w:hAnsi="Times New Roman" w:cs="Times New Roman"/>
          <w:sz w:val="24"/>
          <w:szCs w:val="24"/>
        </w:rPr>
        <w:t>A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 даёт примерно на 26,4</w:t>
      </w:r>
      <w:r w:rsidR="00565FFE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 руб. больше маржинального дохода на участника, чем сорт </w:t>
      </w:r>
      <w:r w:rsidRPr="00F27398">
        <w:rPr>
          <w:rFonts w:ascii="Times New Roman" w:hAnsi="Times New Roman" w:cs="Times New Roman"/>
          <w:sz w:val="24"/>
          <w:szCs w:val="24"/>
        </w:rPr>
        <w:t>B</w:t>
      </w:r>
      <w:r w:rsidRPr="00F27398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F27398">
        <w:rPr>
          <w:rFonts w:ascii="Times New Roman" w:hAnsi="Times New Roman" w:cs="Times New Roman"/>
          <w:sz w:val="24"/>
          <w:szCs w:val="24"/>
          <w:lang w:val="ru-RU"/>
        </w:rPr>
        <w:t>Это показывает, что сорт А имеет большую экономическую эффективность чем сорт В.</w:t>
      </w:r>
    </w:p>
    <w:p w:rsidR="009C5456" w:rsidRPr="00F27398" w:rsidRDefault="001B6B75">
      <w:pPr>
        <w:pStyle w:val="1"/>
        <w:rPr>
          <w:rFonts w:ascii="Times New Roman" w:hAnsi="Times New Roman" w:cs="Times New Roman"/>
          <w:lang w:val="ru-RU"/>
        </w:rPr>
      </w:pPr>
      <w:r w:rsidRPr="00F27398">
        <w:rPr>
          <w:rFonts w:ascii="Times New Roman" w:hAnsi="Times New Roman" w:cs="Times New Roman"/>
          <w:lang w:val="ru-RU"/>
        </w:rPr>
        <w:t>3. Выводы и рекомендации</w:t>
      </w:r>
    </w:p>
    <w:p w:rsidR="009C5456" w:rsidRDefault="001B6B75">
      <w:pPr>
        <w:pStyle w:val="21"/>
        <w:rPr>
          <w:rFonts w:ascii="Times New Roman" w:hAnsi="Times New Roman" w:cs="Times New Roman"/>
          <w:sz w:val="26"/>
          <w:lang w:val="ru-RU"/>
        </w:rPr>
      </w:pPr>
      <w:r w:rsidRPr="00F27398">
        <w:rPr>
          <w:rFonts w:ascii="Times New Roman" w:hAnsi="Times New Roman" w:cs="Times New Roman"/>
          <w:lang w:val="ru-RU"/>
        </w:rPr>
        <w:t xml:space="preserve">3.1. </w:t>
      </w:r>
      <w:r w:rsidRPr="00F27398">
        <w:rPr>
          <w:rFonts w:ascii="Times New Roman" w:hAnsi="Times New Roman" w:cs="Times New Roman"/>
          <w:sz w:val="26"/>
          <w:lang w:val="ru-RU"/>
        </w:rPr>
        <w:t>Основные выводы</w:t>
      </w:r>
    </w:p>
    <w:p w:rsidR="00723B65" w:rsidRPr="00565FFE" w:rsidRDefault="00723B65" w:rsidP="00723B65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Сорт </w:t>
      </w:r>
      <w:r w:rsidRPr="00565FFE">
        <w:rPr>
          <w:rFonts w:ascii="Times New Roman" w:hAnsi="Times New Roman" w:cs="Times New Roman"/>
          <w:sz w:val="24"/>
          <w:szCs w:val="24"/>
        </w:rPr>
        <w:t>B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 лучше по доле повторных визитов: 24,75% против 19,25% у сорта </w:t>
      </w:r>
      <w:r w:rsidRPr="00565FFE">
        <w:rPr>
          <w:rFonts w:ascii="Times New Roman" w:hAnsi="Times New Roman" w:cs="Times New Roman"/>
          <w:sz w:val="24"/>
          <w:szCs w:val="24"/>
        </w:rPr>
        <w:t>A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>. Разница составляет 5,5 процентного пункта, различие статистически значимо (</w:t>
      </w:r>
      <w:r w:rsidRPr="00565FFE">
        <w:rPr>
          <w:rFonts w:ascii="Times New Roman" w:hAnsi="Times New Roman" w:cs="Times New Roman"/>
          <w:sz w:val="24"/>
          <w:szCs w:val="24"/>
        </w:rPr>
        <w:t>p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 = 0,0011).</w:t>
      </w:r>
    </w:p>
    <w:p w:rsidR="00723B65" w:rsidRPr="00565FFE" w:rsidRDefault="00723B65" w:rsidP="00723B65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Сорт </w:t>
      </w:r>
      <w:r w:rsidRPr="00565FFE">
        <w:rPr>
          <w:rFonts w:ascii="Times New Roman" w:hAnsi="Times New Roman" w:cs="Times New Roman"/>
          <w:sz w:val="24"/>
          <w:szCs w:val="24"/>
        </w:rPr>
        <w:t>A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 лучше по марже с одной чашки: 200 рублей против 170 рублей.</w:t>
      </w:r>
    </w:p>
    <w:p w:rsidR="00723B65" w:rsidRPr="00565FFE" w:rsidRDefault="00723B65" w:rsidP="00723B65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Сорт </w:t>
      </w:r>
      <w:r w:rsidRPr="00565FFE">
        <w:rPr>
          <w:rFonts w:ascii="Times New Roman" w:hAnsi="Times New Roman" w:cs="Times New Roman"/>
          <w:sz w:val="24"/>
          <w:szCs w:val="24"/>
        </w:rPr>
        <w:t>A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 выгоднее в принятой экономической модели: 238,50 рубля на участника против 212,08 рубля у сорта </w:t>
      </w:r>
      <w:r w:rsidRPr="00565FFE">
        <w:rPr>
          <w:rFonts w:ascii="Times New Roman" w:hAnsi="Times New Roman" w:cs="Times New Roman"/>
          <w:sz w:val="24"/>
          <w:szCs w:val="24"/>
        </w:rPr>
        <w:t>B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723B65" w:rsidRPr="00565FFE" w:rsidRDefault="00723B65" w:rsidP="00723B65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565FFE">
        <w:rPr>
          <w:rFonts w:ascii="Times New Roman" w:hAnsi="Times New Roman" w:cs="Times New Roman"/>
          <w:sz w:val="24"/>
          <w:szCs w:val="24"/>
          <w:lang w:val="ru-RU"/>
        </w:rPr>
        <w:t>По способу покупки обнаружено различие между группами (</w:t>
      </w:r>
      <w:r w:rsidRPr="00565FFE">
        <w:rPr>
          <w:rFonts w:ascii="Times New Roman" w:hAnsi="Times New Roman" w:cs="Times New Roman"/>
          <w:sz w:val="24"/>
          <w:szCs w:val="24"/>
        </w:rPr>
        <w:t>p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>=0,0223</w:t>
      </w:r>
      <w:r w:rsidR="00565FFE" w:rsidRPr="00565FFE">
        <w:rPr>
          <w:rFonts w:ascii="Times New Roman" w:hAnsi="Times New Roman" w:cs="Times New Roman"/>
          <w:sz w:val="24"/>
          <w:szCs w:val="24"/>
          <w:lang w:val="ru-RU"/>
        </w:rPr>
        <w:t>)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>, которое необходимо учитывать при интерпретации результатов.</w:t>
      </w:r>
    </w:p>
    <w:p w:rsidR="009C5456" w:rsidRDefault="001B6B75">
      <w:pPr>
        <w:pStyle w:val="21"/>
        <w:rPr>
          <w:rFonts w:ascii="Times New Roman" w:hAnsi="Times New Roman" w:cs="Times New Roman"/>
          <w:sz w:val="26"/>
        </w:rPr>
      </w:pPr>
      <w:r w:rsidRPr="00F27398">
        <w:rPr>
          <w:rFonts w:ascii="Times New Roman" w:hAnsi="Times New Roman" w:cs="Times New Roman"/>
          <w:sz w:val="26"/>
        </w:rPr>
        <w:lastRenderedPageBreak/>
        <w:t xml:space="preserve">3.2. </w:t>
      </w:r>
      <w:proofErr w:type="spellStart"/>
      <w:r w:rsidRPr="00F27398">
        <w:rPr>
          <w:rFonts w:ascii="Times New Roman" w:hAnsi="Times New Roman" w:cs="Times New Roman"/>
          <w:sz w:val="26"/>
        </w:rPr>
        <w:t>Рекомендации</w:t>
      </w:r>
      <w:proofErr w:type="spellEnd"/>
      <w:r w:rsidRPr="00F27398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F27398">
        <w:rPr>
          <w:rFonts w:ascii="Times New Roman" w:hAnsi="Times New Roman" w:cs="Times New Roman"/>
          <w:sz w:val="26"/>
        </w:rPr>
        <w:t>для</w:t>
      </w:r>
      <w:proofErr w:type="spellEnd"/>
      <w:r w:rsidRPr="00F27398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F27398">
        <w:rPr>
          <w:rFonts w:ascii="Times New Roman" w:hAnsi="Times New Roman" w:cs="Times New Roman"/>
          <w:sz w:val="26"/>
        </w:rPr>
        <w:t>бизнеса</w:t>
      </w:r>
      <w:proofErr w:type="spellEnd"/>
    </w:p>
    <w:p w:rsidR="00CA556B" w:rsidRPr="00CA556B" w:rsidRDefault="00CA556B" w:rsidP="00CA556B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До начала эксперимента зафиксировать размер выборки, основную метрику, критерии включения и исключения, обработку пропусков и правила остановки. </w:t>
      </w:r>
      <w:proofErr w:type="spellStart"/>
      <w:r w:rsidRPr="00CA556B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CA55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556B">
        <w:rPr>
          <w:rFonts w:ascii="Times New Roman" w:hAnsi="Times New Roman" w:cs="Times New Roman"/>
          <w:sz w:val="24"/>
          <w:szCs w:val="24"/>
        </w:rPr>
        <w:t>каждого</w:t>
      </w:r>
      <w:proofErr w:type="spellEnd"/>
      <w:r w:rsidRPr="00CA55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556B">
        <w:rPr>
          <w:rFonts w:ascii="Times New Roman" w:hAnsi="Times New Roman" w:cs="Times New Roman"/>
          <w:sz w:val="24"/>
          <w:szCs w:val="24"/>
        </w:rPr>
        <w:t>участника</w:t>
      </w:r>
      <w:proofErr w:type="spellEnd"/>
      <w:r w:rsidRPr="00CA55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556B">
        <w:rPr>
          <w:rFonts w:ascii="Times New Roman" w:hAnsi="Times New Roman" w:cs="Times New Roman"/>
          <w:sz w:val="24"/>
          <w:szCs w:val="24"/>
        </w:rPr>
        <w:t>обеспечить</w:t>
      </w:r>
      <w:proofErr w:type="spellEnd"/>
      <w:r w:rsidRPr="00CA55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556B">
        <w:rPr>
          <w:rFonts w:ascii="Times New Roman" w:hAnsi="Times New Roman" w:cs="Times New Roman"/>
          <w:sz w:val="24"/>
          <w:szCs w:val="24"/>
        </w:rPr>
        <w:t>полное</w:t>
      </w:r>
      <w:proofErr w:type="spellEnd"/>
      <w:r w:rsidRPr="00CA556B">
        <w:rPr>
          <w:rFonts w:ascii="Times New Roman" w:hAnsi="Times New Roman" w:cs="Times New Roman"/>
          <w:sz w:val="24"/>
          <w:szCs w:val="24"/>
        </w:rPr>
        <w:t xml:space="preserve"> 30-дневное </w:t>
      </w:r>
      <w:proofErr w:type="spellStart"/>
      <w:r w:rsidRPr="00CA556B">
        <w:rPr>
          <w:rFonts w:ascii="Times New Roman" w:hAnsi="Times New Roman" w:cs="Times New Roman"/>
          <w:sz w:val="24"/>
          <w:szCs w:val="24"/>
        </w:rPr>
        <w:t>окно</w:t>
      </w:r>
      <w:proofErr w:type="spellEnd"/>
      <w:r w:rsidRPr="00CA55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556B">
        <w:rPr>
          <w:rFonts w:ascii="Times New Roman" w:hAnsi="Times New Roman" w:cs="Times New Roman"/>
          <w:sz w:val="24"/>
          <w:szCs w:val="24"/>
        </w:rPr>
        <w:t>наблюдения</w:t>
      </w:r>
      <w:proofErr w:type="spellEnd"/>
      <w:r w:rsidRPr="00CA556B">
        <w:rPr>
          <w:rFonts w:ascii="Times New Roman" w:hAnsi="Times New Roman" w:cs="Times New Roman"/>
          <w:sz w:val="24"/>
          <w:szCs w:val="24"/>
        </w:rPr>
        <w:t>.</w:t>
      </w:r>
    </w:p>
    <w:p w:rsidR="009C5456" w:rsidRPr="00CA556B" w:rsidRDefault="001B6B75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Если приоритет </w:t>
      </w:r>
      <w:r w:rsidR="00723B65" w:rsidRPr="00CA556B">
        <w:rPr>
          <w:rFonts w:ascii="Times New Roman" w:hAnsi="Times New Roman" w:cs="Times New Roman"/>
          <w:sz w:val="24"/>
          <w:szCs w:val="24"/>
          <w:lang w:val="ru-RU"/>
        </w:rPr>
        <w:t>‒</w:t>
      </w:r>
      <w:r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 маржинальный доход при текущей цене, предварительно выбрать сорт </w:t>
      </w:r>
      <w:r w:rsidRPr="00CA556B">
        <w:rPr>
          <w:rFonts w:ascii="Times New Roman" w:hAnsi="Times New Roman" w:cs="Times New Roman"/>
          <w:sz w:val="24"/>
          <w:szCs w:val="24"/>
        </w:rPr>
        <w:t>A</w:t>
      </w:r>
      <w:r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:rsidR="00723B65" w:rsidRPr="00CA556B" w:rsidRDefault="001B6B75" w:rsidP="00FF3E0F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Если бизнес ставит основной целью увеличение повторных визитов, </w:t>
      </w:r>
      <w:r w:rsidR="00723B65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необходимо продолжить проверку сорта </w:t>
      </w:r>
      <w:r w:rsidR="00723B65" w:rsidRPr="00CA556B">
        <w:rPr>
          <w:rFonts w:ascii="Times New Roman" w:hAnsi="Times New Roman" w:cs="Times New Roman"/>
          <w:sz w:val="24"/>
          <w:szCs w:val="24"/>
        </w:rPr>
        <w:t>B</w:t>
      </w:r>
      <w:r w:rsidR="00723B65" w:rsidRPr="00CA556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>До завершения проверки не считать рост повторных визитов доказательством большей прибыльности.</w:t>
      </w:r>
    </w:p>
    <w:p w:rsidR="009C5456" w:rsidRPr="00CA556B" w:rsidRDefault="001B6B75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Отдельно проверить гипотезу о повышении цены сорта </w:t>
      </w:r>
      <w:r w:rsidRPr="00CA556B">
        <w:rPr>
          <w:rFonts w:ascii="Times New Roman" w:hAnsi="Times New Roman" w:cs="Times New Roman"/>
          <w:sz w:val="24"/>
          <w:szCs w:val="24"/>
        </w:rPr>
        <w:t>B</w:t>
      </w:r>
      <w:r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 до 280 руб.: при себестоимости 80 руб. маржинальный доход с чашки составит 200 руб. Для этого нужен отдельный тест цены 250 против 280 руб.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>Однако повышение цены может изменить конверсию и частоту покупок, поэтому следует сравнивать не только маржу с чашки, но и маржинальный доход на клиента за единый период.</w:t>
      </w:r>
    </w:p>
    <w:p w:rsidR="009C5456" w:rsidRPr="00F27398" w:rsidRDefault="001B6B75">
      <w:pPr>
        <w:pStyle w:val="21"/>
        <w:rPr>
          <w:rFonts w:ascii="Times New Roman" w:hAnsi="Times New Roman" w:cs="Times New Roman"/>
          <w:sz w:val="26"/>
        </w:rPr>
      </w:pPr>
      <w:r w:rsidRPr="00F27398">
        <w:rPr>
          <w:rFonts w:ascii="Times New Roman" w:hAnsi="Times New Roman" w:cs="Times New Roman"/>
          <w:sz w:val="26"/>
        </w:rPr>
        <w:t>3.3. Ограничения интерпретации</w:t>
      </w:r>
    </w:p>
    <w:p w:rsidR="009C5456" w:rsidRPr="00565FFE" w:rsidRDefault="001B6B75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Повторный визит </w:t>
      </w:r>
      <w:r w:rsidR="00723B65" w:rsidRPr="00565FFE">
        <w:rPr>
          <w:rFonts w:ascii="Times New Roman" w:hAnsi="Times New Roman" w:cs="Times New Roman"/>
          <w:sz w:val="24"/>
          <w:szCs w:val="24"/>
          <w:lang w:val="ru-RU"/>
        </w:rPr>
        <w:t>‒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723B65" w:rsidRPr="00565FFE">
        <w:rPr>
          <w:rFonts w:ascii="Times New Roman" w:hAnsi="Times New Roman" w:cs="Times New Roman"/>
          <w:sz w:val="24"/>
          <w:szCs w:val="24"/>
          <w:lang w:val="ru-RU"/>
        </w:rPr>
        <w:t>условный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 показатель удовлетворённости и может зависеть от расстояния до кофейни, привычек, расписания и качества сервиса, а не только от сорта кофе.</w:t>
      </w:r>
    </w:p>
    <w:p w:rsidR="00723B65" w:rsidRPr="00565FFE" w:rsidRDefault="00723B65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565FFE">
        <w:rPr>
          <w:rFonts w:ascii="Times New Roman" w:hAnsi="Times New Roman" w:cs="Times New Roman"/>
          <w:sz w:val="24"/>
          <w:szCs w:val="24"/>
          <w:lang w:val="ru-RU"/>
        </w:rPr>
        <w:t>При повторном эксперименте необходимо проверить различия по способу покупки, сказываются ли он</w:t>
      </w:r>
      <w:r w:rsidR="00565FFE" w:rsidRPr="00565FFE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 на</w:t>
      </w:r>
      <w:r w:rsidR="00565FFE" w:rsidRPr="00565FFE">
        <w:rPr>
          <w:rFonts w:ascii="Times New Roman" w:hAnsi="Times New Roman" w:cs="Times New Roman"/>
          <w:sz w:val="24"/>
          <w:szCs w:val="24"/>
          <w:lang w:val="ru-RU"/>
        </w:rPr>
        <w:t xml:space="preserve"> поведении пользователей и на результатах теста соответственно</w:t>
      </w:r>
      <w:r w:rsidRPr="00565FF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9C5456" w:rsidRPr="00F27398" w:rsidRDefault="001B6B75">
      <w:pPr>
        <w:pStyle w:val="1"/>
        <w:rPr>
          <w:rFonts w:ascii="Times New Roman" w:hAnsi="Times New Roman" w:cs="Times New Roman"/>
          <w:lang w:val="ru-RU"/>
        </w:rPr>
      </w:pPr>
      <w:r w:rsidRPr="00F27398">
        <w:rPr>
          <w:rFonts w:ascii="Times New Roman" w:hAnsi="Times New Roman" w:cs="Times New Roman"/>
          <w:lang w:val="ru-RU"/>
        </w:rPr>
        <w:t>Итоговая рекомендация</w:t>
      </w:r>
    </w:p>
    <w:p w:rsidR="00CA556B" w:rsidRPr="00CA556B" w:rsidRDefault="001B6B75" w:rsidP="00CA556B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CA556B">
        <w:rPr>
          <w:rFonts w:ascii="Times New Roman" w:hAnsi="Times New Roman" w:cs="Times New Roman"/>
          <w:sz w:val="24"/>
          <w:szCs w:val="24"/>
          <w:lang w:val="ru-RU"/>
        </w:rPr>
        <w:t>По результатам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A556B" w:rsidRPr="00CA556B">
        <w:rPr>
          <w:rFonts w:ascii="Times New Roman" w:hAnsi="Times New Roman" w:cs="Times New Roman"/>
          <w:sz w:val="24"/>
          <w:szCs w:val="24"/>
        </w:rPr>
        <w:t>A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>/</w:t>
      </w:r>
      <w:r w:rsidR="00CA556B" w:rsidRPr="00CA556B">
        <w:rPr>
          <w:rFonts w:ascii="Times New Roman" w:hAnsi="Times New Roman" w:cs="Times New Roman"/>
          <w:sz w:val="24"/>
          <w:szCs w:val="24"/>
        </w:rPr>
        <w:t>B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>-тест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 доля повторных визитов у сорта </w:t>
      </w:r>
      <w:r w:rsidR="00CA556B" w:rsidRPr="00CA556B">
        <w:rPr>
          <w:rFonts w:ascii="Times New Roman" w:hAnsi="Times New Roman" w:cs="Times New Roman"/>
          <w:sz w:val="24"/>
          <w:szCs w:val="24"/>
        </w:rPr>
        <w:t>B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 выше, чем у сорта </w:t>
      </w:r>
      <w:r w:rsidR="00CA556B" w:rsidRPr="00CA556B">
        <w:rPr>
          <w:rFonts w:ascii="Times New Roman" w:hAnsi="Times New Roman" w:cs="Times New Roman"/>
          <w:sz w:val="24"/>
          <w:szCs w:val="24"/>
        </w:rPr>
        <w:t>A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: 24,75% против 19,25%. Различие статистически значимо в рамках проведённого анализа, однако это не доказывает, что сорт </w:t>
      </w:r>
      <w:r w:rsidR="00CA556B" w:rsidRPr="00CA556B">
        <w:rPr>
          <w:rFonts w:ascii="Times New Roman" w:hAnsi="Times New Roman" w:cs="Times New Roman"/>
          <w:sz w:val="24"/>
          <w:szCs w:val="24"/>
        </w:rPr>
        <w:t>B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 выгоднее для бизнеса. При заданных ценах и себестоимости упрощённая модель показывает больший маржинальный доход на участника у сорта </w:t>
      </w:r>
      <w:r w:rsidR="00CA556B" w:rsidRPr="00CA556B">
        <w:rPr>
          <w:rFonts w:ascii="Times New Roman" w:hAnsi="Times New Roman" w:cs="Times New Roman"/>
          <w:sz w:val="24"/>
          <w:szCs w:val="24"/>
        </w:rPr>
        <w:t>A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: 238,50 руб. против 212,08 руб. у </w:t>
      </w:r>
      <w:r w:rsidR="00CA556B" w:rsidRPr="00CA556B">
        <w:rPr>
          <w:rFonts w:ascii="Times New Roman" w:hAnsi="Times New Roman" w:cs="Times New Roman"/>
          <w:sz w:val="24"/>
          <w:szCs w:val="24"/>
        </w:rPr>
        <w:t>B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>. Поэтому, если приоритетом является маржинальный доход при текущих ценах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, стоит 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>выб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>рать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 сорт </w:t>
      </w:r>
      <w:r w:rsidR="00CA556B" w:rsidRPr="00CA556B">
        <w:rPr>
          <w:rFonts w:ascii="Times New Roman" w:hAnsi="Times New Roman" w:cs="Times New Roman"/>
          <w:sz w:val="24"/>
          <w:szCs w:val="24"/>
        </w:rPr>
        <w:t>A</w:t>
      </w:r>
      <w:r w:rsidR="00CA556B" w:rsidRPr="00CA556B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</w:p>
    <w:p w:rsidR="009C5456" w:rsidRPr="00F27398" w:rsidRDefault="009C5456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9C5456" w:rsidRPr="00F27398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10096" w:rsidRDefault="00D10096">
      <w:pPr>
        <w:spacing w:after="0" w:line="240" w:lineRule="auto"/>
      </w:pPr>
      <w:r>
        <w:separator/>
      </w:r>
    </w:p>
  </w:endnote>
  <w:endnote w:type="continuationSeparator" w:id="0">
    <w:p w:rsidR="00D10096" w:rsidRDefault="00D10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10096" w:rsidRDefault="00D10096">
      <w:pPr>
        <w:spacing w:after="0" w:line="240" w:lineRule="auto"/>
      </w:pPr>
      <w:r>
        <w:separator/>
      </w:r>
    </w:p>
  </w:footnote>
  <w:footnote w:type="continuationSeparator" w:id="0">
    <w:p w:rsidR="00D10096" w:rsidRDefault="00D100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C51AECA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CF2CAB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6B75"/>
    <w:rsid w:val="0029639D"/>
    <w:rsid w:val="00326F90"/>
    <w:rsid w:val="00390FFA"/>
    <w:rsid w:val="00565FFE"/>
    <w:rsid w:val="005B39C8"/>
    <w:rsid w:val="006B438A"/>
    <w:rsid w:val="00723B65"/>
    <w:rsid w:val="00877172"/>
    <w:rsid w:val="00917069"/>
    <w:rsid w:val="00963AAC"/>
    <w:rsid w:val="00972736"/>
    <w:rsid w:val="009C5456"/>
    <w:rsid w:val="00AA1D8D"/>
    <w:rsid w:val="00B1129D"/>
    <w:rsid w:val="00B47730"/>
    <w:rsid w:val="00C04B57"/>
    <w:rsid w:val="00C55512"/>
    <w:rsid w:val="00C750CD"/>
    <w:rsid w:val="00CA556B"/>
    <w:rsid w:val="00CB0664"/>
    <w:rsid w:val="00D10096"/>
    <w:rsid w:val="00D13C4D"/>
    <w:rsid w:val="00D207D6"/>
    <w:rsid w:val="00D54A7E"/>
    <w:rsid w:val="00E82FD3"/>
    <w:rsid w:val="00F27398"/>
    <w:rsid w:val="00FC3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428DCC"/>
  <w14:defaultImageDpi w14:val="300"/>
  <w15:docId w15:val="{FE2AEEA0-B4EC-4904-A0E1-FCA392B98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66E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85A82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E466E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972736"/>
    <w:pPr>
      <w:spacing w:before="100"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4D7EED5-C177-4176-87EF-DD9ABAF44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1188</Words>
  <Characters>6774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Твоя Zefiro</cp:lastModifiedBy>
  <cp:revision>12</cp:revision>
  <dcterms:created xsi:type="dcterms:W3CDTF">2026-10-17T19:46:00Z</dcterms:created>
  <dcterms:modified xsi:type="dcterms:W3CDTF">2026-10-18T09:43:00Z</dcterms:modified>
  <cp:category/>
</cp:coreProperties>
</file>