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Expressões escritas no campo Object no mapeamento RDF no GraphDB: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Expressões GREL para o Mapeamento para Dublin Core não qualificado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Dublin Core define 15 elementos de dados. Esses elementos de dados são mapeados diretamente para os elementos de dados definidos neste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padrão, conforme ilustrado na Tabela A.1 do LOM IEEE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1) DC.Subject 1.5:General.Keyword or 9:Classification with 9.1:Classification. Purpose equals “Discipline” or “Idea”.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(generalKeyword)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dc:subject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if(or(cells.classificationPurpose.value=="Discipline",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cells.classificationPurpose.value=="Idea"),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cells.generalKeyword1.value,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null)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Literal attributes = Language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 source: Column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generalKeyword1Language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(repetir Object para as outras palavras chave: generalKeyword2, ...)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2) DC.Subject 1.5:General.Keyword or 9:Classification with 9.1:Classification. Purpose equals “Discipline” or “Idea”.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(classificationKeyword)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dc:subject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if(or(cells.classificationPurpose.value=="Discipline",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cells.classificationPurpose.value=="Idea"),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cells.classificationKeyword1.value,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null)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Literal attributes = Language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 source: Column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classificationKeyword1Language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(repetir Object para as outras palavras chave: classificationKeyword2, ...)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 DC.Date 2.3.3:LifeCycle.Contribute.Date when 2.3.1:LifeCycle. Contribute.Role has a value of “Publisher”.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dc:date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if(cells.lifeCycleContributeRole.value=="Publisher",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cells.lifeCycleContributeDate.value,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null)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Literal attributes = Datatype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Language source: Constant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Contant: xsd:date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4)DC.Creator 2.3.2:LifeCycle.Contribute.Entity when 2.3.1:LifeCycle. Contribute.Role has a value of “Author”.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dc:creator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if(cells.lifeCycleContributeRole.value=="Author",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cells.lifeCycleContributeEntity.value,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null)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5)DC.OtherContributor 2.3.2:LifeCycle.Contribute.Entity with the type of contribution specified in 2.3.1:LifeCycle.Contribute.Role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dc:OtherContributor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cells.lifeCycleContributeEntity.value + ", "+ cells.lifeCycleContributeRole.value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6) DC.Publisher 2.3.2:LifeCycle.Contribute.Entity when 2.3.1:LifeCycle. Contribute.Role has a value of “Publisher”.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dc:publisher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if(cells.lifeCycleContributeRole.value=="Publisher",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cells.lifeCycleContributeEntity.value,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null)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7) DC.Source 7.2:Relation.Resource when the value of 7.1:Relation.Kind is “IsBasedOn.”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Predicate: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dc:source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RDF Type = Literal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Source = GREL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if(cells.relationKind.value=="IsBasedOn",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cells.relationResource.value,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null)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