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</w:tbl>
    <w:p w:rsidR="00000000" w:rsidRDefault="00196A3A">
      <w:pPr>
        <w:adjustRightInd w:val="0"/>
        <w:rPr>
          <w:color w:val="000000"/>
        </w:rPr>
      </w:pPr>
    </w:p>
    <w:p w:rsidR="00000000" w:rsidRDefault="00196A3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424"/>
        <w:gridCol w:w="992"/>
        <w:gridCol w:w="890"/>
        <w:gridCol w:w="878"/>
        <w:gridCol w:w="73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597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" w:name="IDX1"/>
            <w:bookmarkEnd w:id="2"/>
            <w:r>
              <w:rPr>
                <w:b/>
                <w:bCs/>
                <w:color w:val="000000"/>
                <w:sz w:val="22"/>
                <w:szCs w:val="22"/>
              </w:rPr>
              <w:t>Analysis of Variance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Squares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Square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82.14364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82.14364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137.65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58.48396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0.59678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140.62760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</w:tbl>
    <w:p w:rsidR="00000000" w:rsidRDefault="00196A3A">
      <w:pPr>
        <w:adjustRightInd w:val="0"/>
        <w:rPr>
          <w:color w:val="000000"/>
        </w:rPr>
      </w:pPr>
    </w:p>
    <w:p w:rsidR="00000000" w:rsidRDefault="00196A3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890"/>
        <w:gridCol w:w="1047"/>
        <w:gridCol w:w="68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bookmarkStart w:id="3" w:name="IDX2"/>
            <w:bookmarkEnd w:id="3"/>
            <w:r>
              <w:rPr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0.77251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0.5841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Dependent 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6.91800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Adj R-Sq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Coeff Var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11.16670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</w:tbl>
    <w:p w:rsidR="00000000" w:rsidRDefault="00196A3A">
      <w:pPr>
        <w:adjustRightInd w:val="0"/>
        <w:rPr>
          <w:color w:val="000000"/>
        </w:rPr>
      </w:pPr>
    </w:p>
    <w:p w:rsidR="00000000" w:rsidRDefault="00196A3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4"/>
        <w:gridCol w:w="424"/>
        <w:gridCol w:w="1148"/>
        <w:gridCol w:w="1022"/>
        <w:gridCol w:w="816"/>
        <w:gridCol w:w="77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516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" w:name="IDX3"/>
            <w:bookmarkEnd w:id="4"/>
            <w:r>
              <w:rPr>
                <w:b/>
                <w:bCs/>
                <w:color w:val="000000"/>
                <w:sz w:val="22"/>
                <w:szCs w:val="22"/>
              </w:rPr>
              <w:t>Parameter Estimates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|t|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0.78892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0.52809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Recommend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0.87309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0.07442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96A3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:rsidR="00000000" w:rsidRDefault="00196A3A">
      <w:pPr>
        <w:adjustRightInd w:val="0"/>
        <w:rPr>
          <w:color w:val="000000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  <w:bookmarkStart w:id="5" w:name="IDX4"/>
      <w:bookmarkEnd w:id="5"/>
      <w:r>
        <w:rPr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96A3A">
      <w:pPr>
        <w:adjustRightInd w:val="0"/>
        <w:rPr>
          <w:sz w:val="24"/>
          <w:szCs w:val="24"/>
        </w:rPr>
      </w:pPr>
    </w:p>
    <w:p w:rsidR="00000000" w:rsidRDefault="00196A3A">
      <w:pPr>
        <w:adjustRightInd w:val="0"/>
        <w:rPr>
          <w:sz w:val="24"/>
          <w:szCs w:val="24"/>
        </w:r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  <w:bookmarkStart w:id="6" w:name="IDX5"/>
      <w:bookmarkEnd w:id="6"/>
      <w:r>
        <w:rPr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96A3A">
      <w:pPr>
        <w:adjustRightInd w:val="0"/>
        <w:jc w:val="center"/>
        <w:rPr>
          <w:sz w:val="24"/>
          <w:szCs w:val="24"/>
        </w:r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  <w:bookmarkStart w:id="7" w:name="IDX6"/>
      <w:bookmarkEnd w:id="7"/>
      <w:r>
        <w:rPr>
          <w:noProof/>
          <w:sz w:val="24"/>
          <w:szCs w:val="24"/>
        </w:rPr>
        <w:drawing>
          <wp:inline distT="0" distB="0" distL="0" distR="0">
            <wp:extent cx="6096000" cy="609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96A3A">
      <w:pPr>
        <w:adjustRightInd w:val="0"/>
        <w:jc w:val="center"/>
        <w:rPr>
          <w:sz w:val="24"/>
          <w:szCs w:val="24"/>
        </w:r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  <w:bookmarkStart w:id="8" w:name="IDX7"/>
      <w:bookmarkEnd w:id="8"/>
      <w:r>
        <w:rPr>
          <w:noProof/>
          <w:sz w:val="24"/>
          <w:szCs w:val="24"/>
        </w:rPr>
        <w:drawing>
          <wp:inline distT="0" distB="0" distL="0" distR="0">
            <wp:extent cx="6096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96A3A">
      <w:pPr>
        <w:adjustRightInd w:val="0"/>
        <w:jc w:val="center"/>
        <w:rPr>
          <w:sz w:val="24"/>
          <w:szCs w:val="24"/>
        </w:r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  <w:bookmarkStart w:id="9" w:name="IDX8"/>
      <w:bookmarkEnd w:id="9"/>
      <w:r>
        <w:rPr>
          <w:noProof/>
          <w:sz w:val="24"/>
          <w:szCs w:val="24"/>
        </w:rPr>
        <w:drawing>
          <wp:inline distT="0" distB="0" distL="0" distR="0">
            <wp:extent cx="6096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96A3A">
      <w:pPr>
        <w:adjustRightInd w:val="0"/>
        <w:jc w:val="center"/>
        <w:rPr>
          <w:sz w:val="24"/>
          <w:szCs w:val="24"/>
        </w:rPr>
        <w:sectPr w:rsidR="00000000">
          <w:headerReference w:type="default" r:id="rId13"/>
          <w:footerReference w:type="default" r:id="rId14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  <w:bookmarkStart w:id="10" w:name="IDX9"/>
      <w:bookmarkEnd w:id="10"/>
      <w:r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96A3A">
      <w:pPr>
        <w:adjustRightInd w:val="0"/>
        <w:jc w:val="center"/>
        <w:rPr>
          <w:sz w:val="24"/>
          <w:szCs w:val="24"/>
        </w:rPr>
        <w:sectPr w:rsidR="00000000">
          <w:headerReference w:type="default" r:id="rId16"/>
          <w:footerReference w:type="default" r:id="rId17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  <w:bookmarkStart w:id="11" w:name="IDX10"/>
      <w:bookmarkEnd w:id="11"/>
      <w:r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96A3A">
      <w:pPr>
        <w:adjustRightInd w:val="0"/>
        <w:jc w:val="center"/>
        <w:rPr>
          <w:sz w:val="24"/>
          <w:szCs w:val="24"/>
        </w:rPr>
        <w:sectPr w:rsidR="00000000">
          <w:headerReference w:type="default" r:id="rId19"/>
          <w:footerReference w:type="default" r:id="rId20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196A3A">
      <w:pPr>
        <w:adjustRightInd w:val="0"/>
        <w:jc w:val="center"/>
        <w:rPr>
          <w:sz w:val="24"/>
          <w:szCs w:val="24"/>
        </w:rPr>
      </w:pPr>
      <w:bookmarkStart w:id="12" w:name="IDX11"/>
      <w:bookmarkEnd w:id="12"/>
      <w:r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headerReference w:type="default" r:id="rId22"/>
      <w:footerReference w:type="default" r:id="rId23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96A3A">
      <w:r>
        <w:separator/>
      </w:r>
    </w:p>
  </w:endnote>
  <w:endnote w:type="continuationSeparator" w:id="0">
    <w:p w:rsidR="00000000" w:rsidRDefault="0019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96A3A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96A3A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96A3A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96A3A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96A3A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96A3A">
      <w:r>
        <w:separator/>
      </w:r>
    </w:p>
  </w:footnote>
  <w:footnote w:type="continuationSeparator" w:id="0">
    <w:p w:rsidR="00000000" w:rsidRDefault="00196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96A3A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>
      <w:rPr>
        <w:noProof/>
        <w:color w:val="000000"/>
      </w:rPr>
      <w:t xml:space="preserve">07:26  Monday, April 16, 2018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1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96A3A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</w:p>
      </w:tc>
    </w:tr>
  </w:tbl>
  <w:p w:rsidR="00000000" w:rsidRDefault="00196A3A">
    <w:pPr>
      <w:adjustRightInd w:val="0"/>
      <w:rPr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80"/>
      <w:gridCol w:w="585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85" w:type="dxa"/>
        <w:cantSplit/>
        <w:jc w:val="center"/>
      </w:trPr>
      <w:tc>
        <w:tcPr>
          <w:tcW w:w="20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96A3A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65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96A3A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73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96A3A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Dependent Variable: Satis</w:t>
          </w:r>
        </w:p>
      </w:tc>
    </w:tr>
  </w:tbl>
  <w:p w:rsidR="00000000" w:rsidRDefault="00196A3A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96A3A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>
      <w:rPr>
        <w:noProof/>
        <w:color w:val="000000"/>
      </w:rPr>
      <w:t xml:space="preserve">07:26  Monday, April 16, 2018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6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96A3A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</w:p>
      </w:tc>
    </w:tr>
  </w:tbl>
  <w:p w:rsidR="00000000" w:rsidRDefault="00196A3A">
    <w:pPr>
      <w:adjustRightInd w:val="0"/>
      <w:rPr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80"/>
      <w:gridCol w:w="585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85" w:type="dxa"/>
        <w:cantSplit/>
        <w:jc w:val="center"/>
      </w:trPr>
      <w:tc>
        <w:tcPr>
          <w:tcW w:w="20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96A3A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65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96A3A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73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96A3A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Dependent Variable: Satis</w:t>
          </w:r>
        </w:p>
      </w:tc>
    </w:tr>
  </w:tbl>
  <w:p w:rsidR="00000000" w:rsidRDefault="00196A3A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96A3A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>
      <w:rPr>
        <w:noProof/>
        <w:color w:val="000000"/>
      </w:rPr>
      <w:t xml:space="preserve">07:26  Monday, April 16, 2018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7</w:t>
    </w:r>
    <w:r>
      <w:rPr>
        <w:b/>
        <w:bCs/>
        <w:color w:val="00000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96A3A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>
      <w:rPr>
        <w:noProof/>
        <w:color w:val="000000"/>
      </w:rPr>
      <w:t xml:space="preserve">07:26  Monday, April 16, 2018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8</w:t>
    </w:r>
    <w:r>
      <w:rPr>
        <w:b/>
        <w:bCs/>
        <w:color w:val="00000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96A3A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>
      <w:rPr>
        <w:noProof/>
        <w:color w:val="000000"/>
      </w:rPr>
      <w:t xml:space="preserve">07:26  Monday, April 16, 2018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9</w:t>
    </w:r>
    <w:r>
      <w:rPr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3A"/>
    <w:rsid w:val="0019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5D2AEFF-E288-48F1-B2D0-B38EFDFF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image" Target="media/image8.emf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footer" Target="footer5.xml"/><Relationship Id="rId10" Type="http://schemas.openxmlformats.org/officeDocument/2006/relationships/image" Target="media/image3.emf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ewum</cp:lastModifiedBy>
  <cp:revision>2</cp:revision>
  <dcterms:created xsi:type="dcterms:W3CDTF">2018-04-17T02:27:00Z</dcterms:created>
  <dcterms:modified xsi:type="dcterms:W3CDTF">2018-04-17T02:27:00Z</dcterms:modified>
</cp:coreProperties>
</file>