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SequoiaDB文档流程设计</w:t>
      </w:r>
    </w:p>
    <w:tbl>
      <w:tblPr>
        <w:tblStyle w:val="6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Init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Hejiawen</w:t>
            </w:r>
          </w:p>
        </w:tc>
        <w:tc>
          <w:tcPr>
            <w:tcW w:w="28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6-08-20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修订记录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V 1.0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Hejiawen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2016-08-29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V 1.1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Hejiawen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2016-08-31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r>
        <w:fldChar w:fldCharType="begin"/>
      </w:r>
      <w:r>
        <w:instrText xml:space="preserve"> TOC  \* MERGEFORMAT </w:instrText>
      </w:r>
      <w:r>
        <w:fldChar w:fldCharType="separate"/>
      </w:r>
      <w:r>
        <w:t>SequoiaDB</w:t>
      </w:r>
      <w:r>
        <w:rPr>
          <w:rFonts w:hint="eastAsia"/>
        </w:rPr>
        <w:t>文档流程设计</w:t>
      </w:r>
      <w:r>
        <w:tab/>
      </w:r>
      <w:r>
        <w:fldChar w:fldCharType="begin"/>
      </w:r>
      <w:r>
        <w:instrText xml:space="preserve"> PAGEREF _Toc429407331 \h </w:instrText>
      </w:r>
      <w:r>
        <w:fldChar w:fldCharType="separate"/>
      </w:r>
      <w:r>
        <w:t>1</w:t>
      </w:r>
      <w:r>
        <w:fldChar w:fldCharType="end"/>
      </w:r>
    </w:p>
    <w:p>
      <w:pPr>
        <w:pStyle w:val="3"/>
      </w:pPr>
      <w:r>
        <w:t>1.</w:t>
      </w:r>
      <w:r>
        <w:tab/>
      </w:r>
      <w:r>
        <w:rPr>
          <w:rFonts w:hint="eastAsia"/>
          <w:lang w:val="en-US" w:eastAsia="zh-CN"/>
        </w:rPr>
        <w:t>词汇</w:t>
      </w:r>
      <w:r>
        <w:tab/>
      </w:r>
      <w:r>
        <w:rPr>
          <w:rFonts w:hint="eastAsia"/>
          <w:lang w:val="en-US" w:eastAsia="zh-CN"/>
        </w:rPr>
        <w:t>1</w:t>
      </w:r>
    </w:p>
    <w:p>
      <w:pPr>
        <w:pStyle w:val="3"/>
      </w:pPr>
      <w:r>
        <w:rPr>
          <w:rFonts w:hint="eastAsia"/>
          <w:lang w:val="en-US" w:eastAsia="zh-CN"/>
        </w:rPr>
        <w:t>2.</w:t>
      </w:r>
      <w:r>
        <w:tab/>
      </w:r>
      <w:r>
        <w:rPr>
          <w:rFonts w:hint="eastAsia"/>
          <w:lang w:val="en-US" w:eastAsia="zh-CN"/>
        </w:rPr>
        <w:t>设计概述</w:t>
      </w:r>
      <w:r>
        <w:tab/>
      </w:r>
      <w:r>
        <w:rPr>
          <w:rFonts w:hint="eastAsia"/>
          <w:lang w:val="en-US" w:eastAsia="zh-CN"/>
        </w:rPr>
        <w:t>1</w:t>
      </w:r>
    </w:p>
    <w:p>
      <w:pPr>
        <w:pStyle w:val="3"/>
      </w:pPr>
      <w:r>
        <w:rPr>
          <w:rFonts w:hint="eastAsia"/>
          <w:lang w:val="en-US" w:eastAsia="zh-CN"/>
        </w:rPr>
        <w:t>3.</w:t>
      </w:r>
      <w:r>
        <w:tab/>
      </w:r>
      <w:r>
        <w:rPr>
          <w:rFonts w:hint="eastAsia"/>
          <w:lang w:val="en-US" w:eastAsia="zh-CN"/>
        </w:rPr>
        <w:t>设计细节</w:t>
      </w:r>
      <w:r>
        <w:tab/>
      </w:r>
      <w:r>
        <w:rPr>
          <w:rFonts w:hint="eastAsia"/>
          <w:lang w:val="en-US" w:eastAsia="zh-CN"/>
        </w:rPr>
        <w:t>1</w:t>
      </w:r>
    </w:p>
    <w:p>
      <w:pPr>
        <w:pStyle w:val="3"/>
      </w:pPr>
      <w:r>
        <w:rPr>
          <w:rFonts w:hint="eastAsia"/>
          <w:lang w:val="en-US" w:eastAsia="zh-CN"/>
        </w:rPr>
        <w:t>4.</w:t>
      </w:r>
      <w:r>
        <w:tab/>
      </w:r>
      <w:r>
        <w:rPr>
          <w:rFonts w:hint="eastAsia"/>
          <w:lang w:val="en-US" w:eastAsia="zh-CN"/>
        </w:rPr>
        <w:t>平台相关</w:t>
      </w:r>
      <w:r>
        <w:tab/>
      </w:r>
      <w:r>
        <w:rPr>
          <w:rFonts w:hint="eastAsia"/>
          <w:lang w:val="en-US" w:eastAsia="zh-CN"/>
        </w:rPr>
        <w:t>6</w:t>
      </w:r>
    </w:p>
    <w:p>
      <w:pPr>
        <w:rPr>
          <w:rFonts w:hint="eastAsia"/>
          <w:lang w:val="en-US" w:eastAsia="zh-CN"/>
        </w:rPr>
      </w:pPr>
      <w:r>
        <w:fldChar w:fldCharType="end"/>
      </w:r>
    </w:p>
    <w:p/>
    <w:p>
      <w:pPr>
        <w:numPr>
          <w:ilvl w:val="0"/>
          <w:numId w:val="1"/>
        </w:numPr>
        <w:tabs>
          <w:tab w:val="left" w:pos="840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词汇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Markdown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内部文档源文件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WebHelp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SequoiaDB的离线文档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Man page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Sdb shell使用的help文档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Chm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Compiled Help Manual 已编译的帮助文件，来自微软推出的基于HTML文件特性的帮助文件系统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PDF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Portable Document Format 便携文档格式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Html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网页用的超文本标记语言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Word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微软office的文档</w:t>
            </w:r>
          </w:p>
        </w:tc>
      </w:tr>
    </w:tbl>
    <w:p>
      <w:pPr>
        <w:numPr>
          <w:ilvl w:val="0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tabs>
          <w:tab w:val="left" w:pos="840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设计概述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2.1文档文件：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通过Html中间文件转换而来的文档，包括PDF、Webhelp、Man page、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CHM、Doc文档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2.2文档中间文件：Html是文档的中间文件，所有格式的文档都是通过Html中间文档转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换而成。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2.3文档源文件：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Markdown是文档的源文件，所有文档的中间文件都是通过Markdown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转换而成。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2.4本地编辑：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在本地开发环境通过Scons命令编译文档。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2.5 CI编译：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在CI环境下编译文档。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2.6编辑和预览工具：MarkdownEditor.exe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2.7 Md转Html中间文件工具：mdConverter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2.8 Md转Html中间文件的路径处理：</w:t>
      </w:r>
    </w:p>
    <w:tbl>
      <w:tblPr>
        <w:tblStyle w:val="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830"/>
        <w:gridCol w:w="2939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1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830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作用</w:t>
            </w:r>
          </w:p>
        </w:tc>
        <w:tc>
          <w:tcPr>
            <w:tcW w:w="2939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md源(例子)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html中间文件(例子)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1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  <w:tc>
          <w:tcPr>
            <w:tcW w:w="1830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image目录在根目录的相对路径</w:t>
            </w:r>
          </w:p>
        </w:tc>
        <w:tc>
          <w:tcPr>
            <w:tcW w:w="2939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![](install/pic1.png)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&lt;img src=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src/images/install/pic1.png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/&gt;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1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内部链接指向</w:t>
            </w:r>
          </w:p>
        </w:tc>
        <w:tc>
          <w:tcPr>
            <w:tcW w:w="1830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document目录在根目录的相对路径</w:t>
            </w:r>
          </w:p>
        </w:tc>
        <w:tc>
          <w:tcPr>
            <w:tcW w:w="2939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[部署页面](install/deploy.md)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&lt;a href=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src/document/install/deploy.html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&gt;部署页面&lt;/a&gt;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2.9 Markdown文件命名。格式：[filename]_[language].md，例子：version_cn.md、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version_en.md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2.10 图片请使用png、gif、jpg格式，禁止用bmp，bmp图片可以使用windows画图工</w:t>
      </w:r>
      <w:r>
        <w:rPr>
          <w:rFonts w:hint="eastAsia"/>
          <w:lang w:val="en-US" w:eastAsia="zh-CN"/>
        </w:rPr>
        <w:tab/>
        <w:t>具打开，然后另存为jpg格式。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2.11 文档目录配置，使用JSON格式存储，文件路径config/dir.json。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tabs>
          <w:tab w:val="left" w:pos="840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设计细节</w:t>
      </w:r>
    </w:p>
    <w:p>
      <w:pPr>
        <w:numPr>
          <w:ilvl w:val="0"/>
          <w:numId w:val="0"/>
        </w:numPr>
        <w:tabs>
          <w:tab w:val="left" w:pos="84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3.1 文档转换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1925320" cy="3605530"/>
            <wp:effectExtent l="0" t="0" r="17780" b="139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3605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3.2数据流向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723130" cy="340931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340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3.3 错误码文件 rclist.xml 预处理，文件输出到document/src目录中。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1362710" cy="2853055"/>
            <wp:effectExtent l="0" t="0" r="889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285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3.4 版本文件预处理。写一个外部工具，include版本头文件，执行外部工具会把版本信息输出，生成版本配置文件，为了更好适配其他工具，生成json和xml两种格式，文件输出到config目录中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1649095" cy="3072765"/>
            <wp:effectExtent l="0" t="0" r="8255" b="133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3072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3.5 SequoiaDB配置文件预处理，文件输出到document/src目录中。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1497330" cy="2357755"/>
            <wp:effectExtent l="0" t="0" r="7620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2357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3.6 驱动API预处理, 文件输出到build/mid目录中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1212215" cy="1900555"/>
            <wp:effectExtent l="0" t="0" r="698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1900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3.7 Markdown转换。转换后输出到build/mid目录。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注意：配置文件有两个：1.MarkdownEditor.exe使用markdownEditor.ini。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2.mdConverter 使用 mdConverter.ini。请注意区分。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1861185" cy="4963795"/>
            <wp:effectExtent l="0" t="0" r="5715" b="825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4963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3.8 生成文档。目前需要生成PDF、CHM、Doc、Man Page、官网文档、WebHelp，6种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文档。生成输出到output目录。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101850" cy="4146550"/>
            <wp:effectExtent l="0" t="0" r="12700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022600" cy="4914265"/>
            <wp:effectExtent l="0" t="0" r="635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4914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tabs>
          <w:tab w:val="left" w:pos="840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平台相关</w:t>
      </w:r>
    </w:p>
    <w:p>
      <w:pPr>
        <w:numPr>
          <w:ilvl w:val="0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4.1支持Windows、Linux双平台</w:t>
      </w:r>
    </w:p>
    <w:p>
      <w:pPr>
        <w:numPr>
          <w:ilvl w:val="0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4.2支持x86和Power的硬件环境</w:t>
      </w:r>
    </w:p>
    <w:p>
      <w:pPr>
        <w:numPr>
          <w:ilvl w:val="0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4.3支持CI编译、本地编译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任务分配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5.1</w:t>
      </w:r>
      <w:r>
        <w:rPr>
          <w:rFonts w:hint="eastAsia" w:eastAsiaTheme="minorEastAsia"/>
          <w:lang w:val="en-US" w:eastAsia="zh-CN"/>
        </w:rPr>
        <w:t>预处理(伟超)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5.2</w:t>
      </w:r>
      <w:r>
        <w:rPr>
          <w:rFonts w:hint="eastAsia" w:eastAsiaTheme="minorEastAsia"/>
          <w:lang w:val="en-US" w:eastAsia="zh-CN"/>
        </w:rPr>
        <w:t>转换(嘉文)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5.3 </w:t>
      </w:r>
      <w:r>
        <w:rPr>
          <w:rFonts w:hint="eastAsia" w:eastAsiaTheme="minorEastAsia"/>
          <w:lang w:val="en-US" w:eastAsia="zh-CN"/>
        </w:rPr>
        <w:t>PDF(国明)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5.4 </w:t>
      </w:r>
      <w:r>
        <w:rPr>
          <w:rFonts w:hint="eastAsia" w:eastAsiaTheme="minorEastAsia"/>
          <w:lang w:val="en-US" w:eastAsia="zh-CN"/>
        </w:rPr>
        <w:t>CHM(友滨)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</w:t>
      </w:r>
      <w:r>
        <w:rPr>
          <w:rFonts w:hint="eastAsia"/>
          <w:lang w:val="en-US" w:eastAsia="zh-CN"/>
        </w:rPr>
        <w:t xml:space="preserve">5 </w:t>
      </w:r>
      <w:r>
        <w:rPr>
          <w:rFonts w:hint="eastAsia" w:eastAsiaTheme="minorEastAsia"/>
          <w:lang w:val="en-US" w:eastAsia="zh-CN"/>
        </w:rPr>
        <w:t>WebHelp(伟超)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eastAsiaTheme="minorEastAsia"/>
          <w:lang w:val="en-US" w:eastAsia="zh-CN"/>
        </w:rPr>
        <w:t>6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val="en-US" w:eastAsia="zh-CN"/>
        </w:rPr>
        <w:t>word(友滨)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eastAsiaTheme="minorEastAsia"/>
          <w:lang w:val="en-US" w:eastAsia="zh-CN"/>
        </w:rPr>
        <w:t>7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val="en-US" w:eastAsia="zh-CN"/>
        </w:rPr>
        <w:t>Man page(钊波)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eastAsiaTheme="minorEastAsia"/>
          <w:lang w:val="en-US" w:eastAsia="zh-CN"/>
        </w:rPr>
        <w:t>8官网(嘉文)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5.9 CI</w:t>
      </w:r>
      <w:r>
        <w:rPr>
          <w:rFonts w:hint="eastAsia" w:eastAsiaTheme="minorEastAsia"/>
          <w:lang w:val="en-US" w:eastAsia="zh-CN"/>
        </w:rPr>
        <w:t>部署(余婷)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67BFF"/>
    <w:multiLevelType w:val="multilevel"/>
    <w:tmpl w:val="57B67BF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D6AAE"/>
    <w:rsid w:val="085F507F"/>
    <w:rsid w:val="09BA3986"/>
    <w:rsid w:val="0C432F38"/>
    <w:rsid w:val="0D9502A7"/>
    <w:rsid w:val="0F614BD6"/>
    <w:rsid w:val="0FE64C5D"/>
    <w:rsid w:val="17021581"/>
    <w:rsid w:val="18B65269"/>
    <w:rsid w:val="1C30534D"/>
    <w:rsid w:val="20C02631"/>
    <w:rsid w:val="220A5004"/>
    <w:rsid w:val="228F1E77"/>
    <w:rsid w:val="23D5162F"/>
    <w:rsid w:val="24526B89"/>
    <w:rsid w:val="288D6AAE"/>
    <w:rsid w:val="2900298A"/>
    <w:rsid w:val="2C2A3701"/>
    <w:rsid w:val="2F425958"/>
    <w:rsid w:val="330D5C97"/>
    <w:rsid w:val="3380750C"/>
    <w:rsid w:val="357B0022"/>
    <w:rsid w:val="369704CB"/>
    <w:rsid w:val="36FC3EF2"/>
    <w:rsid w:val="38327014"/>
    <w:rsid w:val="3DF80D49"/>
    <w:rsid w:val="3FAA19EA"/>
    <w:rsid w:val="42B438E1"/>
    <w:rsid w:val="44136582"/>
    <w:rsid w:val="48464688"/>
    <w:rsid w:val="4BC22FA2"/>
    <w:rsid w:val="4BE37302"/>
    <w:rsid w:val="501B26B7"/>
    <w:rsid w:val="54A20C34"/>
    <w:rsid w:val="56DB6E57"/>
    <w:rsid w:val="5A364AA1"/>
    <w:rsid w:val="5CBC37ED"/>
    <w:rsid w:val="680969F6"/>
    <w:rsid w:val="69E548E8"/>
    <w:rsid w:val="6B5F6334"/>
    <w:rsid w:val="72676230"/>
    <w:rsid w:val="734C31B8"/>
    <w:rsid w:val="73B25FCE"/>
    <w:rsid w:val="74C72183"/>
    <w:rsid w:val="76847AEE"/>
    <w:rsid w:val="7D297546"/>
    <w:rsid w:val="7E22516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  <w:pPr>
      <w:tabs>
        <w:tab w:val="left" w:pos="420"/>
        <w:tab w:val="right" w:leader="dot" w:pos="8296"/>
      </w:tabs>
    </w:pPr>
  </w:style>
  <w:style w:type="table" w:styleId="6">
    <w:name w:val="Table Grid"/>
    <w:basedOn w:val="5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2016-08-19T03:21:00Z</dcterms:created>
  <dc:creator>44130</dc:creator>
  <cp:lastModifiedBy>44130</cp:lastModifiedBy>
  <dcterms:modified xsi:type="dcterms:W3CDTF">2016-08-31T02:03:22Z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