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56CA1" w:rsidRPr="00456CA1" w:rsidRDefault="00456CA1" w:rsidP="00456CA1">
      <w:pPr>
        <w:spacing w:after="100" w:afterAutospacing="1"/>
        <w:jc w:val="center"/>
        <w:rPr>
          <w:b/>
          <w:sz w:val="52"/>
          <w:szCs w:val="52"/>
        </w:rPr>
      </w:pPr>
      <w:r w:rsidRPr="00456CA1">
        <w:rPr>
          <w:rFonts w:hint="eastAsia"/>
          <w:b/>
          <w:sz w:val="52"/>
          <w:szCs w:val="52"/>
        </w:rPr>
        <w:t>JAVA</w:t>
      </w:r>
      <w:r w:rsidRPr="00456CA1">
        <w:rPr>
          <w:rFonts w:hint="eastAsia"/>
          <w:b/>
          <w:sz w:val="52"/>
          <w:szCs w:val="52"/>
        </w:rPr>
        <w:t>测试用例编写规范</w:t>
      </w: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456CA1" w:rsidRPr="00B36D54" w:rsidRDefault="00456CA1" w:rsidP="00456CA1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456CA1" w:rsidTr="002765D4">
        <w:tc>
          <w:tcPr>
            <w:tcW w:w="1668" w:type="dxa"/>
          </w:tcPr>
          <w:p w:rsidR="00456CA1" w:rsidRPr="00F422C9" w:rsidRDefault="00456CA1" w:rsidP="002765D4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456CA1" w:rsidRPr="00F422C9" w:rsidRDefault="00456CA1" w:rsidP="002765D4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456CA1" w:rsidRPr="00F422C9" w:rsidRDefault="00456CA1" w:rsidP="002765D4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456CA1" w:rsidTr="002765D4">
        <w:tc>
          <w:tcPr>
            <w:tcW w:w="1668" w:type="dxa"/>
          </w:tcPr>
          <w:p w:rsidR="00456CA1" w:rsidRDefault="00456CA1" w:rsidP="002765D4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456CA1" w:rsidRDefault="00456CA1" w:rsidP="00456CA1">
            <w:r>
              <w:rPr>
                <w:rFonts w:hint="eastAsia"/>
              </w:rPr>
              <w:t xml:space="preserve">2016/9/18: </w:t>
            </w:r>
            <w:r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456CA1" w:rsidRDefault="00456CA1" w:rsidP="002765D4">
            <w:r>
              <w:rPr>
                <w:rFonts w:hint="eastAsia"/>
              </w:rPr>
              <w:t>李建华</w:t>
            </w:r>
            <w:r>
              <w:rPr>
                <w:rFonts w:hint="eastAsia"/>
              </w:rPr>
              <w:t xml:space="preserve"> </w:t>
            </w:r>
          </w:p>
        </w:tc>
      </w:tr>
      <w:tr w:rsidR="00456CA1" w:rsidTr="002765D4">
        <w:tc>
          <w:tcPr>
            <w:tcW w:w="1668" w:type="dxa"/>
          </w:tcPr>
          <w:p w:rsidR="00456CA1" w:rsidRDefault="00456CA1" w:rsidP="002765D4"/>
        </w:tc>
        <w:tc>
          <w:tcPr>
            <w:tcW w:w="5244" w:type="dxa"/>
          </w:tcPr>
          <w:p w:rsidR="00456CA1" w:rsidRDefault="00456CA1" w:rsidP="002765D4"/>
        </w:tc>
        <w:tc>
          <w:tcPr>
            <w:tcW w:w="1610" w:type="dxa"/>
          </w:tcPr>
          <w:p w:rsidR="00456CA1" w:rsidRDefault="00456CA1" w:rsidP="002765D4"/>
        </w:tc>
      </w:tr>
    </w:tbl>
    <w:p w:rsidR="007D696A" w:rsidRDefault="007D696A" w:rsidP="007D696A"/>
    <w:p w:rsidR="007D696A" w:rsidRDefault="007D696A">
      <w:pPr>
        <w:widowControl/>
        <w:jc w:val="left"/>
      </w:pPr>
      <w:r>
        <w:br w:type="page"/>
      </w:r>
    </w:p>
    <w:p w:rsidR="00456CA1" w:rsidRDefault="00456CA1" w:rsidP="007D696A">
      <w:pPr>
        <w:rPr>
          <w:rFonts w:hint="eastAsia"/>
        </w:rPr>
      </w:pPr>
    </w:p>
    <w:p w:rsidR="008E2E33" w:rsidRDefault="008E2E33" w:rsidP="008E2E33">
      <w:pPr>
        <w:pStyle w:val="Heading1"/>
      </w:pPr>
      <w:r>
        <w:rPr>
          <w:rFonts w:hint="eastAsia"/>
        </w:rPr>
        <w:t>开发环境定制</w:t>
      </w:r>
    </w:p>
    <w:p w:rsidR="008E2E33" w:rsidRPr="0045338A" w:rsidRDefault="008E2E33" w:rsidP="008E2E33">
      <w:r>
        <w:rPr>
          <w:rFonts w:hint="eastAsia"/>
        </w:rPr>
        <w:t>勾选</w:t>
      </w:r>
      <w:r>
        <w:rPr>
          <w:rFonts w:hint="eastAsia"/>
        </w:rPr>
        <w:t xml:space="preserve"> Insert spaces for tabs</w:t>
      </w:r>
    </w:p>
    <w:p w:rsidR="008E2E33" w:rsidRDefault="008E2E33" w:rsidP="008E2E33">
      <w:r>
        <w:rPr>
          <w:noProof/>
        </w:rPr>
        <w:drawing>
          <wp:inline distT="0" distB="0" distL="0" distR="0">
            <wp:extent cx="5274310" cy="5746133"/>
            <wp:effectExtent l="19050" t="0" r="2540" b="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7461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2E33" w:rsidRPr="00AE33D3" w:rsidRDefault="008E2E33" w:rsidP="008E2E33"/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导入代码模板</w:t>
      </w:r>
    </w:p>
    <w:p w:rsidR="008E2E33" w:rsidRDefault="008E2E33" w:rsidP="008E2E33">
      <w:pPr>
        <w:widowControl/>
        <w:jc w:val="left"/>
        <w:rPr>
          <w:rFonts w:ascii="Arial" w:hAnsi="Arial" w:cs="Arial"/>
          <w:color w:val="3D464D"/>
          <w:sz w:val="22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Window-&gt;P</w:t>
      </w:r>
      <w:r>
        <w:rPr>
          <w:rFonts w:ascii="Arial" w:hAnsi="Arial" w:cs="Arial"/>
          <w:color w:val="3D464D"/>
          <w:sz w:val="22"/>
        </w:rPr>
        <w:t>reference</w:t>
      </w:r>
      <w:r>
        <w:rPr>
          <w:rFonts w:ascii="Arial" w:hAnsi="Arial" w:cs="Arial" w:hint="eastAsia"/>
          <w:color w:val="3D464D"/>
          <w:sz w:val="22"/>
        </w:rPr>
        <w:t>-&gt;Java-&gt;Code Style-&gt;Code Templates</w:t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lastRenderedPageBreak/>
        <w:drawing>
          <wp:inline distT="0" distB="0" distL="0" distR="0">
            <wp:extent cx="5274310" cy="5746133"/>
            <wp:effectExtent l="19050" t="0" r="254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7461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单击Import导入</w:t>
      </w:r>
      <w:r w:rsidRPr="002E33CF">
        <w:rPr>
          <w:rFonts w:ascii="宋体" w:eastAsia="宋体" w:hAnsi="宋体" w:cs="宋体"/>
          <w:kern w:val="0"/>
          <w:sz w:val="24"/>
          <w:szCs w:val="24"/>
        </w:rPr>
        <w:object w:dxaOrig="1534" w:dyaOrig="96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5pt;height:48pt" o:ole="">
            <v:imagedata r:id="rId9" o:title=""/>
          </v:shape>
          <o:OLEObject Type="Embed" ProgID="Package" ShapeID="_x0000_i1025" DrawAspect="Icon" ObjectID="_1544543795" r:id="rId10"/>
        </w:object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lastRenderedPageBreak/>
        <w:drawing>
          <wp:inline distT="0" distB="0" distL="0" distR="0">
            <wp:extent cx="5274310" cy="5745521"/>
            <wp:effectExtent l="1905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7455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单击Import，导入</w:t>
      </w:r>
      <w:r w:rsidRPr="002E33CF">
        <w:rPr>
          <w:rFonts w:ascii="宋体" w:eastAsia="宋体" w:hAnsi="宋体" w:cs="宋体"/>
          <w:kern w:val="0"/>
          <w:sz w:val="24"/>
          <w:szCs w:val="24"/>
        </w:rPr>
        <w:object w:dxaOrig="1534" w:dyaOrig="962">
          <v:shape id="_x0000_i1028" type="#_x0000_t75" style="width:76.5pt;height:48pt" o:ole="">
            <v:imagedata r:id="rId12" o:title=""/>
          </v:shape>
          <o:OLEObject Type="Embed" ProgID="Package" ShapeID="_x0000_i1028" DrawAspect="Icon" ObjectID="_1544543796" r:id="rId13"/>
        </w:object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对齐时直接选择菜单Source/Format (或者快捷键Ctrl+Shift+F)</w:t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tbl>
      <w:tblPr>
        <w:tblStyle w:val="TableGrid"/>
        <w:tblW w:w="0" w:type="auto"/>
        <w:tblLook w:val="04A0"/>
      </w:tblPr>
      <w:tblGrid>
        <w:gridCol w:w="4112"/>
        <w:gridCol w:w="4410"/>
      </w:tblGrid>
      <w:tr w:rsidR="008E2E33" w:rsidTr="000F2972">
        <w:tc>
          <w:tcPr>
            <w:tcW w:w="4261" w:type="dxa"/>
          </w:tcPr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混乱的代码</w:t>
            </w:r>
          </w:p>
        </w:tc>
        <w:tc>
          <w:tcPr>
            <w:tcW w:w="4261" w:type="dxa"/>
          </w:tcPr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按Ctrl+Shift+F后</w:t>
            </w:r>
          </w:p>
        </w:tc>
      </w:tr>
      <w:tr w:rsidR="008E2E33" w:rsidTr="000F2972">
        <w:tc>
          <w:tcPr>
            <w:tcW w:w="4261" w:type="dxa"/>
          </w:tcPr>
          <w:p w:rsidR="008E2E33" w:rsidRPr="00EA32A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2E33CF">
              <w:rPr>
                <w:rFonts w:ascii="宋体" w:eastAsia="宋体" w:cs="宋体" w:hint="eastAsia"/>
                <w:kern w:val="0"/>
                <w:sz w:val="18"/>
                <w:szCs w:val="18"/>
                <w:lang w:val="zh-CN"/>
              </w:rPr>
              <w:object w:dxaOrig="6855" w:dyaOrig="4365">
                <v:shape id="_x0000_i1026" type="#_x0000_t75" style="width:197.25pt;height:126pt" o:ole="">
                  <v:imagedata r:id="rId14" o:title=""/>
                </v:shape>
                <o:OLEObject Type="Embed" ProgID="Picture.PicObj.1" ShapeID="_x0000_i1026" DrawAspect="Content" ObjectID="_1544543797" r:id="rId15"/>
              </w:object>
            </w:r>
          </w:p>
        </w:tc>
        <w:tc>
          <w:tcPr>
            <w:tcW w:w="4261" w:type="dxa"/>
          </w:tcPr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2E33CF">
              <w:rPr>
                <w:rFonts w:ascii="宋体" w:eastAsia="宋体" w:cs="宋体" w:hint="eastAsia"/>
                <w:kern w:val="0"/>
                <w:sz w:val="18"/>
                <w:szCs w:val="18"/>
                <w:lang w:val="zh-CN"/>
              </w:rPr>
              <w:object w:dxaOrig="6195" w:dyaOrig="2850">
                <v:shape id="_x0000_i1027" type="#_x0000_t75" style="width:212.25pt;height:97.5pt" o:ole="">
                  <v:imagedata r:id="rId16" o:title=""/>
                </v:shape>
                <o:OLEObject Type="Embed" ProgID="Picture.PicObj.1" ShapeID="_x0000_i1027" DrawAspect="Content" ObjectID="_1544543798" r:id="rId17"/>
              </w:object>
            </w:r>
          </w:p>
        </w:tc>
      </w:tr>
    </w:tbl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选中对应的代码，按Alt+Shift+J能够自动增加注释，可以在增加的注释上做修改。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8E2E33" w:rsidTr="000F2972">
        <w:tc>
          <w:tcPr>
            <w:tcW w:w="4261" w:type="dxa"/>
          </w:tcPr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没有注释的代码</w:t>
            </w:r>
          </w:p>
        </w:tc>
        <w:tc>
          <w:tcPr>
            <w:tcW w:w="4261" w:type="dxa"/>
          </w:tcPr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选中代码后，按Alt+Shift+J后</w:t>
            </w:r>
          </w:p>
        </w:tc>
      </w:tr>
      <w:tr w:rsidR="008E2E33" w:rsidTr="000F2972">
        <w:tc>
          <w:tcPr>
            <w:tcW w:w="4261" w:type="dxa"/>
          </w:tcPr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   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void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test(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int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a ) {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</w:p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   }</w:t>
            </w:r>
          </w:p>
        </w:tc>
        <w:tc>
          <w:tcPr>
            <w:tcW w:w="4261" w:type="dxa"/>
          </w:tcPr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/**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    *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类方法的详细使用说明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    * </w:t>
            </w:r>
            <w:r>
              <w:rPr>
                <w:rFonts w:ascii="Courier New" w:hAnsi="Courier New" w:cs="Courier New"/>
                <w:b/>
                <w:bCs/>
                <w:color w:val="7F9FBF"/>
                <w:kern w:val="0"/>
                <w:sz w:val="20"/>
                <w:szCs w:val="20"/>
              </w:rPr>
              <w:t>@param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参数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1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参数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的使用说明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    * </w:t>
            </w:r>
            <w:r>
              <w:rPr>
                <w:rFonts w:ascii="Courier New" w:hAnsi="Courier New" w:cs="Courier New"/>
                <w:b/>
                <w:bCs/>
                <w:color w:val="7F9FBF"/>
                <w:kern w:val="0"/>
                <w:sz w:val="20"/>
                <w:szCs w:val="20"/>
              </w:rPr>
              <w:t>@return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返回结果的说明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    * </w:t>
            </w:r>
            <w:r>
              <w:rPr>
                <w:rFonts w:ascii="Courier New" w:hAnsi="Courier New" w:cs="Courier New"/>
                <w:b/>
                <w:bCs/>
                <w:color w:val="7F9FBF"/>
                <w:kern w:val="0"/>
                <w:sz w:val="20"/>
                <w:szCs w:val="20"/>
              </w:rPr>
              <w:t>@throws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异常类型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错误代码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注明从此类方法中抛出异常的说明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    */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  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void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test(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int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a ) {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</w:p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   }</w:t>
            </w:r>
          </w:p>
        </w:tc>
      </w:tr>
    </w:tbl>
    <w:p w:rsidR="008E2E33" w:rsidRPr="00AE33D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8E2E33" w:rsidRPr="00AD1F98" w:rsidRDefault="008E2E33" w:rsidP="008E2E33">
      <w:pPr>
        <w:pStyle w:val="Heading2"/>
      </w:pPr>
      <w:r w:rsidRPr="00AD1F98">
        <w:rPr>
          <w:rFonts w:hint="eastAsia"/>
        </w:rPr>
        <w:t>字符编码设置，要求统一成</w:t>
      </w:r>
      <w:r w:rsidRPr="00AD1F98">
        <w:rPr>
          <w:rFonts w:hint="eastAsia"/>
        </w:rPr>
        <w:t>UTF8&amp;UNIX</w:t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Arial" w:hAnsi="Arial" w:cs="Arial"/>
          <w:color w:val="3D464D"/>
          <w:sz w:val="22"/>
        </w:rPr>
        <w:t>点击</w:t>
      </w:r>
      <w:r>
        <w:rPr>
          <w:rFonts w:ascii="Arial" w:hAnsi="Arial" w:cs="Arial"/>
          <w:color w:val="3D464D"/>
          <w:sz w:val="22"/>
        </w:rPr>
        <w:t xml:space="preserve"> window-&gt;preference</w:t>
      </w:r>
      <w:r>
        <w:rPr>
          <w:rFonts w:ascii="Arial" w:hAnsi="Arial" w:cs="Arial" w:hint="eastAsia"/>
          <w:color w:val="3D464D"/>
          <w:sz w:val="22"/>
        </w:rPr>
        <w:t>-&gt;General-&gt;Workspace</w:t>
      </w:r>
    </w:p>
    <w:p w:rsidR="008E2E33" w:rsidRDefault="008E2E33" w:rsidP="007D696A">
      <w:r w:rsidRPr="008E2E33">
        <w:lastRenderedPageBreak/>
        <w:drawing>
          <wp:inline distT="0" distB="0" distL="0" distR="0">
            <wp:extent cx="5266690" cy="6277610"/>
            <wp:effectExtent l="19050" t="0" r="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62776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4852" w:rsidRDefault="00DA4852" w:rsidP="00DA4852">
      <w:pPr>
        <w:pStyle w:val="Heading1"/>
      </w:pPr>
      <w:r>
        <w:rPr>
          <w:rFonts w:hint="eastAsia"/>
        </w:rPr>
        <w:t>通用规范</w:t>
      </w:r>
    </w:p>
    <w:p w:rsidR="00DA4852" w:rsidRDefault="00DA4852" w:rsidP="00DA4852">
      <w:pPr>
        <w:pStyle w:val="Heading2"/>
      </w:pPr>
      <w:r>
        <w:rPr>
          <w:rFonts w:hint="eastAsia"/>
        </w:rPr>
        <w:t>一、命名规范</w:t>
      </w:r>
    </w:p>
    <w:p w:rsidR="00DA4852" w:rsidRDefault="00DA4852" w:rsidP="00DA4852"/>
    <w:p w:rsidR="00DA4852" w:rsidRDefault="00DA4852" w:rsidP="00DA4852"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项目名全部小写</w:t>
      </w:r>
    </w:p>
    <w:p w:rsidR="00DA4852" w:rsidRDefault="00DA4852" w:rsidP="00DA4852"/>
    <w:p w:rsidR="00DA4852" w:rsidRDefault="00DA4852" w:rsidP="00DA4852"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包名全部小写</w:t>
      </w:r>
    </w:p>
    <w:p w:rsidR="00DA4852" w:rsidRDefault="00DA4852" w:rsidP="00DA4852"/>
    <w:p w:rsidR="00DA4852" w:rsidRDefault="00DA4852" w:rsidP="00DA4852">
      <w:r>
        <w:rPr>
          <w:rFonts w:hint="eastAsia"/>
        </w:rPr>
        <w:lastRenderedPageBreak/>
        <w:t>3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类名首字母大写，如果类名由多个单词组成，每个单词的首字母都要大写。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public class MyFirstClass{}</w:t>
      </w:r>
    </w:p>
    <w:p w:rsidR="00DA4852" w:rsidRDefault="00DA4852" w:rsidP="00DA4852"/>
    <w:p w:rsidR="00DA4852" w:rsidRDefault="00DA4852" w:rsidP="00DA4852"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变量名、方法名首字母小写，如果名称由多个单词组成，每个单词的首字母都要大写。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int index=0;</w:t>
      </w:r>
    </w:p>
    <w:p w:rsidR="00DA4852" w:rsidRDefault="00DA4852" w:rsidP="00DA4852"/>
    <w:p w:rsidR="00DA4852" w:rsidRDefault="00DA4852" w:rsidP="00DA4852">
      <w:r>
        <w:t xml:space="preserve">       public void toString(){}</w:t>
      </w:r>
    </w:p>
    <w:p w:rsidR="00DA4852" w:rsidRDefault="00DA4852" w:rsidP="00DA4852"/>
    <w:p w:rsidR="00DA4852" w:rsidRDefault="00DA4852" w:rsidP="00DA4852"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常量名全部大写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public static final String GAME_COLOR=</w:t>
      </w:r>
      <w:r>
        <w:rPr>
          <w:rFonts w:hint="eastAsia"/>
        </w:rPr>
        <w:t>”</w:t>
      </w:r>
      <w:r>
        <w:rPr>
          <w:rFonts w:hint="eastAsia"/>
        </w:rPr>
        <w:t>RED</w:t>
      </w:r>
      <w:r>
        <w:rPr>
          <w:rFonts w:hint="eastAsia"/>
        </w:rPr>
        <w:t>”</w:t>
      </w:r>
      <w:r>
        <w:rPr>
          <w:rFonts w:hint="eastAsia"/>
        </w:rPr>
        <w:t>;</w:t>
      </w:r>
    </w:p>
    <w:p w:rsidR="00DA4852" w:rsidRDefault="00DA4852" w:rsidP="00DA4852"/>
    <w:p w:rsidR="00DA4852" w:rsidRDefault="00DA4852" w:rsidP="00DA4852">
      <w:r>
        <w:rPr>
          <w:rFonts w:hint="eastAsia"/>
        </w:rPr>
        <w:t>6</w:t>
      </w:r>
      <w:r>
        <w:rPr>
          <w:rFonts w:hint="eastAsia"/>
        </w:rPr>
        <w:t>、所有命名规则必须遵循以下规则：</w:t>
      </w:r>
    </w:p>
    <w:p w:rsidR="00DA4852" w:rsidRDefault="00DA4852" w:rsidP="00DA4852"/>
    <w:p w:rsidR="00DA4852" w:rsidRDefault="00DA4852" w:rsidP="00DA4852">
      <w:r>
        <w:rPr>
          <w:rFonts w:hint="eastAsia"/>
        </w:rPr>
        <w:t>1)</w:t>
      </w:r>
      <w:r>
        <w:rPr>
          <w:rFonts w:hint="eastAsia"/>
        </w:rPr>
        <w:t>、名称只能由字母、数字、下划线、</w:t>
      </w:r>
      <w:r>
        <w:rPr>
          <w:rFonts w:hint="eastAsia"/>
        </w:rPr>
        <w:t>$</w:t>
      </w:r>
      <w:r>
        <w:rPr>
          <w:rFonts w:hint="eastAsia"/>
        </w:rPr>
        <w:t>符号组成</w:t>
      </w:r>
    </w:p>
    <w:p w:rsidR="00DA4852" w:rsidRDefault="00DA4852" w:rsidP="00DA4852"/>
    <w:p w:rsidR="00DA4852" w:rsidRDefault="00DA4852" w:rsidP="00DA4852">
      <w:r>
        <w:rPr>
          <w:rFonts w:hint="eastAsia"/>
        </w:rPr>
        <w:t>2)</w:t>
      </w:r>
      <w:r>
        <w:rPr>
          <w:rFonts w:hint="eastAsia"/>
        </w:rPr>
        <w:t>、不能以数字开头</w:t>
      </w:r>
    </w:p>
    <w:p w:rsidR="00DA4852" w:rsidRDefault="00DA4852" w:rsidP="00DA4852"/>
    <w:p w:rsidR="00DA4852" w:rsidRDefault="00DA4852" w:rsidP="00DA4852">
      <w:r>
        <w:rPr>
          <w:rFonts w:hint="eastAsia"/>
        </w:rPr>
        <w:t>3)</w:t>
      </w:r>
      <w:r>
        <w:rPr>
          <w:rFonts w:hint="eastAsia"/>
        </w:rPr>
        <w:t>、名称不能使用</w:t>
      </w:r>
      <w:r>
        <w:rPr>
          <w:rFonts w:hint="eastAsia"/>
        </w:rPr>
        <w:t>JAVA</w:t>
      </w:r>
      <w:r>
        <w:rPr>
          <w:rFonts w:hint="eastAsia"/>
        </w:rPr>
        <w:t>中的关键字。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4)</w:t>
      </w:r>
      <w:r>
        <w:rPr>
          <w:rFonts w:hint="eastAsia"/>
        </w:rPr>
        <w:t>、坚决不允许出现中文及拼音命名。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2"/>
      </w:pPr>
      <w:r>
        <w:rPr>
          <w:rFonts w:hint="eastAsia"/>
        </w:rPr>
        <w:t>二、注释规范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类注释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在每个类前面必须加上类注释，注释模板如下：</w:t>
      </w:r>
    </w:p>
    <w:p w:rsidR="00DA4852" w:rsidRDefault="00DA4852" w:rsidP="00DA4852"/>
    <w:p w:rsidR="00DA4852" w:rsidRDefault="00DA4852" w:rsidP="00DA4852">
      <w:r>
        <w:t>/**</w:t>
      </w:r>
    </w:p>
    <w:p w:rsidR="00DA4852" w:rsidRDefault="00DA4852" w:rsidP="00DA4852"/>
    <w:p w:rsidR="00DA4852" w:rsidRDefault="00DA4852" w:rsidP="00DA4852">
      <w:r>
        <w:t>* Copyright (C), 2006-2010, ChengDu Lovo info. Co., Ltd.</w:t>
      </w:r>
    </w:p>
    <w:p w:rsidR="00DA4852" w:rsidRDefault="00DA4852" w:rsidP="00DA4852"/>
    <w:p w:rsidR="00DA4852" w:rsidRDefault="00DA4852" w:rsidP="00DA4852">
      <w:r>
        <w:t>* FileName: Test.java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</w:t>
      </w:r>
      <w:r>
        <w:rPr>
          <w:rFonts w:hint="eastAsia"/>
        </w:rPr>
        <w:t>类的详细说明</w:t>
      </w:r>
    </w:p>
    <w:p w:rsidR="00DA4852" w:rsidRDefault="00DA4852" w:rsidP="00DA4852"/>
    <w:p w:rsidR="00DA4852" w:rsidRDefault="00DA4852" w:rsidP="00DA4852">
      <w:r>
        <w:t>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@author </w:t>
      </w:r>
      <w:r>
        <w:rPr>
          <w:rFonts w:hint="eastAsia"/>
        </w:rPr>
        <w:t>类创建者姓名</w:t>
      </w:r>
    </w:p>
    <w:p w:rsidR="00DA4852" w:rsidRDefault="00DA4852" w:rsidP="00DA4852">
      <w:r>
        <w:rPr>
          <w:rFonts w:hint="eastAsia"/>
        </w:rPr>
        <w:t xml:space="preserve">    * @Date    </w:t>
      </w:r>
      <w:r>
        <w:rPr>
          <w:rFonts w:hint="eastAsia"/>
        </w:rPr>
        <w:t>创建日期</w:t>
      </w:r>
    </w:p>
    <w:p w:rsidR="00DA4852" w:rsidRDefault="00DA4852" w:rsidP="00DA4852"/>
    <w:p w:rsidR="00DA4852" w:rsidRDefault="00DA4852" w:rsidP="00DA4852">
      <w:r>
        <w:t>* @version 1.00</w:t>
      </w:r>
    </w:p>
    <w:p w:rsidR="00DA4852" w:rsidRDefault="00DA4852" w:rsidP="00DA4852"/>
    <w:p w:rsidR="00DA4852" w:rsidRDefault="00DA4852" w:rsidP="00DA4852">
      <w:r>
        <w:t>*/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属性注释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在每个属性前面必须加上属性注释，注释模板如下：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/** </w:t>
      </w:r>
      <w:r>
        <w:rPr>
          <w:rFonts w:hint="eastAsia"/>
        </w:rPr>
        <w:t>提示信息</w:t>
      </w:r>
      <w:r>
        <w:rPr>
          <w:rFonts w:hint="eastAsia"/>
        </w:rPr>
        <w:t xml:space="preserve"> */</w:t>
      </w:r>
    </w:p>
    <w:p w:rsidR="00DA4852" w:rsidRDefault="00DA4852" w:rsidP="00DA4852"/>
    <w:p w:rsidR="00DA4852" w:rsidRDefault="00DA4852" w:rsidP="00DA4852">
      <w:r>
        <w:t>private String strMsg = null;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方法注释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在每个方法前面必须加上方法注释，注释模板如下：</w:t>
      </w:r>
    </w:p>
    <w:p w:rsidR="00DA4852" w:rsidRDefault="00DA4852" w:rsidP="00DA4852"/>
    <w:p w:rsidR="00DA4852" w:rsidRDefault="00DA4852" w:rsidP="00DA4852">
      <w:r>
        <w:t>/**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</w:t>
      </w:r>
      <w:r>
        <w:rPr>
          <w:rFonts w:hint="eastAsia"/>
        </w:rPr>
        <w:t>类方法的详细使用说明</w:t>
      </w:r>
    </w:p>
    <w:p w:rsidR="00DA4852" w:rsidRDefault="00DA4852" w:rsidP="00DA4852"/>
    <w:p w:rsidR="00DA4852" w:rsidRDefault="00DA4852" w:rsidP="00DA4852">
      <w:r>
        <w:t>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@param </w:t>
      </w:r>
      <w:r>
        <w:rPr>
          <w:rFonts w:hint="eastAsia"/>
        </w:rPr>
        <w:t>参数</w:t>
      </w:r>
      <w:r>
        <w:rPr>
          <w:rFonts w:hint="eastAsia"/>
        </w:rPr>
        <w:t xml:space="preserve">1 </w:t>
      </w:r>
      <w:r>
        <w:rPr>
          <w:rFonts w:hint="eastAsia"/>
        </w:rPr>
        <w:t>参数</w:t>
      </w:r>
      <w:r>
        <w:rPr>
          <w:rFonts w:hint="eastAsia"/>
        </w:rPr>
        <w:t>1</w:t>
      </w:r>
      <w:r>
        <w:rPr>
          <w:rFonts w:hint="eastAsia"/>
        </w:rPr>
        <w:t>的使用说明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@return </w:t>
      </w:r>
      <w:r>
        <w:rPr>
          <w:rFonts w:hint="eastAsia"/>
        </w:rPr>
        <w:t>返回结果的说明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@throws </w:t>
      </w:r>
      <w:r>
        <w:rPr>
          <w:rFonts w:hint="eastAsia"/>
        </w:rPr>
        <w:t>异常类型</w:t>
      </w:r>
      <w:r>
        <w:rPr>
          <w:rFonts w:hint="eastAsia"/>
        </w:rPr>
        <w:t>.</w:t>
      </w:r>
      <w:r>
        <w:rPr>
          <w:rFonts w:hint="eastAsia"/>
        </w:rPr>
        <w:t>错误代码</w:t>
      </w:r>
      <w:r>
        <w:rPr>
          <w:rFonts w:hint="eastAsia"/>
        </w:rPr>
        <w:t xml:space="preserve"> </w:t>
      </w:r>
      <w:r>
        <w:rPr>
          <w:rFonts w:hint="eastAsia"/>
        </w:rPr>
        <w:t>注明从此类方法中抛出异常的说明</w:t>
      </w:r>
    </w:p>
    <w:p w:rsidR="00DA4852" w:rsidRDefault="00DA4852" w:rsidP="00DA4852"/>
    <w:p w:rsidR="00DA4852" w:rsidRDefault="00DA4852" w:rsidP="00DA4852">
      <w:r>
        <w:t>*/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构造方法注释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在每个构造方法前面必须加上注释，注释模板如下：</w:t>
      </w:r>
    </w:p>
    <w:p w:rsidR="00DA4852" w:rsidRDefault="00DA4852" w:rsidP="00DA4852"/>
    <w:p w:rsidR="00DA4852" w:rsidRDefault="00DA4852" w:rsidP="00DA4852">
      <w:r>
        <w:t>/**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</w:t>
      </w:r>
      <w:r>
        <w:rPr>
          <w:rFonts w:hint="eastAsia"/>
        </w:rPr>
        <w:t>构造方法的详细使用说明</w:t>
      </w:r>
    </w:p>
    <w:p w:rsidR="00DA4852" w:rsidRDefault="00DA4852" w:rsidP="00DA4852"/>
    <w:p w:rsidR="00DA4852" w:rsidRDefault="00DA4852" w:rsidP="00DA4852">
      <w:r>
        <w:t>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@param </w:t>
      </w:r>
      <w:r>
        <w:rPr>
          <w:rFonts w:hint="eastAsia"/>
        </w:rPr>
        <w:t>参数</w:t>
      </w:r>
      <w:r>
        <w:rPr>
          <w:rFonts w:hint="eastAsia"/>
        </w:rPr>
        <w:t xml:space="preserve">1 </w:t>
      </w:r>
      <w:r>
        <w:rPr>
          <w:rFonts w:hint="eastAsia"/>
        </w:rPr>
        <w:t>参数</w:t>
      </w:r>
      <w:r>
        <w:rPr>
          <w:rFonts w:hint="eastAsia"/>
        </w:rPr>
        <w:t>1</w:t>
      </w:r>
      <w:r>
        <w:rPr>
          <w:rFonts w:hint="eastAsia"/>
        </w:rPr>
        <w:t>的使用说明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@throws </w:t>
      </w:r>
      <w:r>
        <w:rPr>
          <w:rFonts w:hint="eastAsia"/>
        </w:rPr>
        <w:t>异常类型</w:t>
      </w:r>
      <w:r>
        <w:rPr>
          <w:rFonts w:hint="eastAsia"/>
        </w:rPr>
        <w:t>.</w:t>
      </w:r>
      <w:r>
        <w:rPr>
          <w:rFonts w:hint="eastAsia"/>
        </w:rPr>
        <w:t>错误代码</w:t>
      </w:r>
      <w:r>
        <w:rPr>
          <w:rFonts w:hint="eastAsia"/>
        </w:rPr>
        <w:t xml:space="preserve"> </w:t>
      </w:r>
      <w:r>
        <w:rPr>
          <w:rFonts w:hint="eastAsia"/>
        </w:rPr>
        <w:t>注明从此类方法中抛出异常的说明</w:t>
      </w:r>
    </w:p>
    <w:p w:rsidR="00DA4852" w:rsidRDefault="00DA4852" w:rsidP="00DA4852"/>
    <w:p w:rsidR="00DA4852" w:rsidRDefault="00DA4852" w:rsidP="00DA4852">
      <w:r>
        <w:t>*/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方法内部注释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在方法内部使用单行或者多行注释，该注释根据实际情况添加。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//</w:t>
      </w:r>
      <w:r>
        <w:rPr>
          <w:rFonts w:hint="eastAsia"/>
        </w:rPr>
        <w:t>背景颜色</w:t>
      </w:r>
    </w:p>
    <w:p w:rsidR="00DA4852" w:rsidRDefault="00DA4852" w:rsidP="00DA4852"/>
    <w:p w:rsidR="001519E8" w:rsidRDefault="00DA4852" w:rsidP="00DA4852">
      <w:r>
        <w:t xml:space="preserve">       Color bgColor = Color.RED</w:t>
      </w:r>
    </w:p>
    <w:p w:rsidR="00B37435" w:rsidRDefault="00B37435" w:rsidP="00B37435">
      <w:pPr>
        <w:pStyle w:val="Heading1"/>
      </w:pPr>
      <w:r>
        <w:rPr>
          <w:rFonts w:hint="eastAsia"/>
        </w:rPr>
        <w:t>SDB</w:t>
      </w:r>
      <w:r>
        <w:rPr>
          <w:rFonts w:hint="eastAsia"/>
        </w:rPr>
        <w:t>测试用例编写规范</w:t>
      </w:r>
    </w:p>
    <w:p w:rsidR="00B37435" w:rsidRDefault="00B37435" w:rsidP="007D6904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一般测试用例中</w:t>
      </w:r>
      <w:r>
        <w:rPr>
          <w:rFonts w:hint="eastAsia"/>
        </w:rPr>
        <w:t>CS</w:t>
      </w:r>
      <w:r>
        <w:rPr>
          <w:rFonts w:hint="eastAsia"/>
        </w:rPr>
        <w:t>名字统一使用</w:t>
      </w:r>
      <w:r>
        <w:rPr>
          <w:rFonts w:hint="eastAsia"/>
        </w:rPr>
        <w:t>CI</w:t>
      </w:r>
      <w:r>
        <w:rPr>
          <w:rFonts w:hint="eastAsia"/>
        </w:rPr>
        <w:t>传入的“</w:t>
      </w:r>
      <w:r>
        <w:rPr>
          <w:rFonts w:hint="eastAsia"/>
        </w:rPr>
        <w:t>commCSName</w:t>
      </w:r>
      <w:r w:rsidR="007D6904">
        <w:rPr>
          <w:rFonts w:hint="eastAsia"/>
        </w:rPr>
        <w:t>”；如果测试用例中需要自己</w:t>
      </w:r>
      <w:r>
        <w:rPr>
          <w:rFonts w:hint="eastAsia"/>
        </w:rPr>
        <w:t>创建删除</w:t>
      </w:r>
      <w:r w:rsidR="007D6904">
        <w:rPr>
          <w:rFonts w:hint="eastAsia"/>
        </w:rPr>
        <w:t>Domain/</w:t>
      </w:r>
      <w:r>
        <w:rPr>
          <w:rFonts w:hint="eastAsia"/>
        </w:rPr>
        <w:t>CS</w:t>
      </w:r>
      <w:r w:rsidR="007D6904">
        <w:rPr>
          <w:rFonts w:hint="eastAsia"/>
        </w:rPr>
        <w:t>等</w:t>
      </w:r>
      <w:r>
        <w:rPr>
          <w:rFonts w:hint="eastAsia"/>
        </w:rPr>
        <w:t>操作，</w:t>
      </w:r>
      <w:r w:rsidR="007D6904">
        <w:rPr>
          <w:rFonts w:hint="eastAsia"/>
        </w:rPr>
        <w:t>建议命名时加上</w:t>
      </w:r>
      <w:r>
        <w:rPr>
          <w:rFonts w:hint="eastAsia"/>
        </w:rPr>
        <w:t>测试用例</w:t>
      </w:r>
      <w:r>
        <w:rPr>
          <w:rFonts w:hint="eastAsia"/>
        </w:rPr>
        <w:t>ID</w:t>
      </w:r>
      <w:r w:rsidR="007D6904">
        <w:rPr>
          <w:rFonts w:hint="eastAsia"/>
        </w:rPr>
        <w:t>。</w:t>
      </w:r>
    </w:p>
    <w:p w:rsidR="00EF6740" w:rsidRPr="009B6082" w:rsidRDefault="00EF6740" w:rsidP="00EF6740">
      <w:pPr>
        <w:pStyle w:val="ListParagraph"/>
        <w:ind w:left="360" w:firstLineChars="0" w:firstLine="0"/>
        <w:rPr>
          <w:i/>
          <w:color w:val="0070C0"/>
          <w:sz w:val="18"/>
          <w:szCs w:val="18"/>
        </w:rPr>
      </w:pPr>
      <w:r w:rsidRPr="009B6082">
        <w:rPr>
          <w:rFonts w:hint="eastAsia"/>
          <w:i/>
          <w:color w:val="0070C0"/>
          <w:sz w:val="18"/>
          <w:szCs w:val="18"/>
        </w:rPr>
        <w:t>由于创建</w:t>
      </w:r>
      <w:r w:rsidRPr="009B6082">
        <w:rPr>
          <w:rFonts w:hint="eastAsia"/>
          <w:i/>
          <w:color w:val="0070C0"/>
          <w:sz w:val="18"/>
          <w:szCs w:val="18"/>
        </w:rPr>
        <w:t>CS</w:t>
      </w:r>
      <w:r w:rsidRPr="009B6082">
        <w:rPr>
          <w:rFonts w:hint="eastAsia"/>
          <w:i/>
          <w:color w:val="0070C0"/>
          <w:sz w:val="18"/>
          <w:szCs w:val="18"/>
        </w:rPr>
        <w:t>会耗费较长时间</w:t>
      </w:r>
      <w:r w:rsidRPr="009B6082">
        <w:rPr>
          <w:rFonts w:hint="eastAsia"/>
          <w:i/>
          <w:color w:val="0070C0"/>
          <w:sz w:val="18"/>
          <w:szCs w:val="18"/>
        </w:rPr>
        <w:t>,</w:t>
      </w:r>
      <w:r w:rsidRPr="009B6082">
        <w:rPr>
          <w:rFonts w:hint="eastAsia"/>
          <w:i/>
          <w:color w:val="0070C0"/>
          <w:sz w:val="18"/>
          <w:szCs w:val="18"/>
        </w:rPr>
        <w:t>使用统一的</w:t>
      </w:r>
      <w:r w:rsidRPr="009B6082">
        <w:rPr>
          <w:rFonts w:hint="eastAsia"/>
          <w:i/>
          <w:color w:val="0070C0"/>
          <w:sz w:val="18"/>
          <w:szCs w:val="18"/>
        </w:rPr>
        <w:t>commCSName</w:t>
      </w:r>
      <w:r w:rsidR="009B6082" w:rsidRPr="009B6082">
        <w:rPr>
          <w:rFonts w:hint="eastAsia"/>
          <w:i/>
          <w:color w:val="0070C0"/>
          <w:sz w:val="18"/>
          <w:szCs w:val="18"/>
        </w:rPr>
        <w:t>，</w:t>
      </w:r>
      <w:r w:rsidRPr="009B6082">
        <w:rPr>
          <w:rFonts w:hint="eastAsia"/>
          <w:i/>
          <w:color w:val="0070C0"/>
          <w:sz w:val="18"/>
          <w:szCs w:val="18"/>
        </w:rPr>
        <w:t>可以让不同用例重复利用相同的</w:t>
      </w:r>
      <w:r w:rsidR="009B6082" w:rsidRPr="009B6082">
        <w:rPr>
          <w:rFonts w:hint="eastAsia"/>
          <w:i/>
          <w:color w:val="0070C0"/>
          <w:sz w:val="18"/>
          <w:szCs w:val="18"/>
        </w:rPr>
        <w:t>CS</w:t>
      </w:r>
      <w:r w:rsidR="009B6082" w:rsidRPr="009B6082">
        <w:rPr>
          <w:rFonts w:hint="eastAsia"/>
          <w:i/>
          <w:color w:val="0070C0"/>
          <w:sz w:val="18"/>
          <w:szCs w:val="18"/>
        </w:rPr>
        <w:t>，</w:t>
      </w:r>
      <w:r w:rsidRPr="009B6082">
        <w:rPr>
          <w:rFonts w:hint="eastAsia"/>
          <w:i/>
          <w:color w:val="0070C0"/>
          <w:sz w:val="18"/>
          <w:szCs w:val="18"/>
        </w:rPr>
        <w:t>而不用每个用例单独创建</w:t>
      </w:r>
      <w:r w:rsidRPr="009B6082">
        <w:rPr>
          <w:rFonts w:hint="eastAsia"/>
          <w:i/>
          <w:color w:val="0070C0"/>
          <w:sz w:val="18"/>
          <w:szCs w:val="18"/>
        </w:rPr>
        <w:t>CS,</w:t>
      </w:r>
      <w:r w:rsidRPr="009B6082">
        <w:rPr>
          <w:rFonts w:hint="eastAsia"/>
          <w:i/>
          <w:color w:val="0070C0"/>
          <w:sz w:val="18"/>
          <w:szCs w:val="18"/>
        </w:rPr>
        <w:t>提升用例执行效率</w:t>
      </w:r>
      <w:r w:rsidR="009B6082" w:rsidRPr="009B6082">
        <w:rPr>
          <w:rFonts w:hint="eastAsia"/>
          <w:i/>
          <w:color w:val="0070C0"/>
          <w:sz w:val="18"/>
          <w:szCs w:val="18"/>
        </w:rPr>
        <w:t>。</w:t>
      </w:r>
    </w:p>
    <w:p w:rsidR="007D6904" w:rsidRDefault="007D6904" w:rsidP="007D6904">
      <w:pPr>
        <w:pStyle w:val="ListParagraph"/>
        <w:ind w:left="360" w:firstLineChars="0" w:firstLine="0"/>
      </w:pPr>
    </w:p>
    <w:p w:rsidR="007D6904" w:rsidRDefault="008C35ED" w:rsidP="007D6904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testng.xml</w:t>
      </w:r>
      <w:r>
        <w:rPr>
          <w:rFonts w:hint="eastAsia"/>
        </w:rPr>
        <w:t>中的公共参数统一在</w:t>
      </w:r>
      <w:r>
        <w:rPr>
          <w:rFonts w:hint="eastAsia"/>
        </w:rPr>
        <w:t>SdbTestBase</w:t>
      </w:r>
      <w:r>
        <w:rPr>
          <w:rFonts w:hint="eastAsia"/>
        </w:rPr>
        <w:t>类中定义，测试用例中直接调用该基类中定义的公共变量。</w:t>
      </w:r>
    </w:p>
    <w:p w:rsidR="007D6904" w:rsidRDefault="007D6904" w:rsidP="007D6904">
      <w:pPr>
        <w:pStyle w:val="ListParagraph"/>
        <w:ind w:left="360" w:firstLineChars="0" w:firstLine="0"/>
      </w:pPr>
    </w:p>
    <w:p w:rsidR="008C35ED" w:rsidRDefault="008C35ED" w:rsidP="007D6904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lastRenderedPageBreak/>
        <w:t>用例初始化函数名使用</w:t>
      </w:r>
      <w:r>
        <w:rPr>
          <w:rFonts w:hint="eastAsia"/>
        </w:rPr>
        <w:t>setUp()</w:t>
      </w:r>
      <w:r>
        <w:rPr>
          <w:rFonts w:hint="eastAsia"/>
        </w:rPr>
        <w:t>；清理函数名使用</w:t>
      </w:r>
      <w:r>
        <w:rPr>
          <w:rFonts w:hint="eastAsia"/>
        </w:rPr>
        <w:t>tearDown()</w:t>
      </w:r>
      <w:r>
        <w:rPr>
          <w:rFonts w:hint="eastAsia"/>
        </w:rPr>
        <w:t>。</w:t>
      </w:r>
    </w:p>
    <w:p w:rsidR="00EF6740" w:rsidRPr="009B6082" w:rsidRDefault="009B6082" w:rsidP="00EF6740">
      <w:pPr>
        <w:pStyle w:val="ListParagraph"/>
        <w:ind w:left="360" w:firstLineChars="0" w:firstLine="0"/>
        <w:rPr>
          <w:i/>
          <w:color w:val="0070C0"/>
          <w:sz w:val="18"/>
          <w:szCs w:val="18"/>
        </w:rPr>
      </w:pPr>
      <w:r w:rsidRPr="009B6082">
        <w:rPr>
          <w:rFonts w:hint="eastAsia"/>
          <w:i/>
          <w:color w:val="0070C0"/>
          <w:sz w:val="18"/>
          <w:szCs w:val="18"/>
        </w:rPr>
        <w:t>在许多常见</w:t>
      </w:r>
      <w:r w:rsidR="00EF6740" w:rsidRPr="009B6082">
        <w:rPr>
          <w:rFonts w:hint="eastAsia"/>
          <w:i/>
          <w:color w:val="0070C0"/>
          <w:sz w:val="18"/>
          <w:szCs w:val="18"/>
        </w:rPr>
        <w:t>测试框架中</w:t>
      </w:r>
      <w:r w:rsidRPr="009B6082">
        <w:rPr>
          <w:rFonts w:hint="eastAsia"/>
          <w:i/>
          <w:color w:val="0070C0"/>
          <w:sz w:val="18"/>
          <w:szCs w:val="18"/>
        </w:rPr>
        <w:t>，通</w:t>
      </w:r>
      <w:r w:rsidR="00EF6740" w:rsidRPr="009B6082">
        <w:rPr>
          <w:rFonts w:hint="eastAsia"/>
          <w:i/>
          <w:color w:val="0070C0"/>
          <w:sz w:val="18"/>
          <w:szCs w:val="18"/>
        </w:rPr>
        <w:t>常使用</w:t>
      </w:r>
      <w:r w:rsidR="00EF6740" w:rsidRPr="009B6082">
        <w:rPr>
          <w:rFonts w:hint="eastAsia"/>
          <w:i/>
          <w:color w:val="0070C0"/>
          <w:sz w:val="18"/>
          <w:szCs w:val="18"/>
        </w:rPr>
        <w:t>setUp</w:t>
      </w:r>
      <w:r w:rsidR="00EF6740" w:rsidRPr="009B6082">
        <w:rPr>
          <w:rFonts w:hint="eastAsia"/>
          <w:i/>
          <w:color w:val="0070C0"/>
          <w:sz w:val="18"/>
          <w:szCs w:val="18"/>
        </w:rPr>
        <w:t>和</w:t>
      </w:r>
      <w:r w:rsidR="00EF6740" w:rsidRPr="009B6082">
        <w:rPr>
          <w:rFonts w:hint="eastAsia"/>
          <w:i/>
          <w:color w:val="0070C0"/>
          <w:sz w:val="18"/>
          <w:szCs w:val="18"/>
        </w:rPr>
        <w:t>tearDown</w:t>
      </w:r>
      <w:r w:rsidR="00EF6740" w:rsidRPr="009B6082">
        <w:rPr>
          <w:rFonts w:hint="eastAsia"/>
          <w:i/>
          <w:color w:val="0070C0"/>
          <w:sz w:val="18"/>
          <w:szCs w:val="18"/>
        </w:rPr>
        <w:t>作为初始化和清理函数</w:t>
      </w:r>
      <w:r w:rsidRPr="009B6082">
        <w:rPr>
          <w:rFonts w:hint="eastAsia"/>
          <w:i/>
          <w:color w:val="0070C0"/>
          <w:sz w:val="18"/>
          <w:szCs w:val="18"/>
        </w:rPr>
        <w:t>，基本已经形成一种约定俗成。延用这种风格有助于提升代码的可读性。</w:t>
      </w:r>
    </w:p>
    <w:p w:rsidR="007D6904" w:rsidRDefault="007D6904" w:rsidP="007D6904">
      <w:pPr>
        <w:pStyle w:val="ListParagraph"/>
      </w:pPr>
    </w:p>
    <w:p w:rsidR="008C35ED" w:rsidRDefault="008C35ED" w:rsidP="008C35ED">
      <w:r>
        <w:rPr>
          <w:rFonts w:hint="eastAsia"/>
        </w:rPr>
        <w:t>4</w:t>
      </w:r>
      <w:r>
        <w:rPr>
          <w:rFonts w:hint="eastAsia"/>
        </w:rPr>
        <w:t>、每个用例中需要在开始和结束打印用例名和时间。</w:t>
      </w:r>
    </w:p>
    <w:p w:rsidR="008C35ED" w:rsidRDefault="008C35ED" w:rsidP="008C35ED">
      <w:r>
        <w:rPr>
          <w:rFonts w:hint="eastAsia"/>
        </w:rPr>
        <w:t>打印代码可参考如下：</w:t>
      </w:r>
    </w:p>
    <w:p w:rsidR="008C35ED" w:rsidRDefault="008C35ED" w:rsidP="008C35ED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>System.</w:t>
      </w:r>
      <w:r>
        <w:rPr>
          <w:rFonts w:ascii="Courier New" w:hAnsi="Courier New" w:cs="Courier New"/>
          <w:b/>
          <w:bCs/>
          <w:i/>
          <w:iCs/>
          <w:color w:val="0000C0"/>
          <w:kern w:val="0"/>
          <w:sz w:val="24"/>
          <w:szCs w:val="24"/>
        </w:rPr>
        <w:t>out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.println(</w:t>
      </w: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this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.getClass().getName()+</w:t>
      </w:r>
      <w:r>
        <w:rPr>
          <w:rFonts w:ascii="Courier New" w:hAnsi="Courier New" w:cs="Courier New"/>
          <w:color w:val="2A00FF"/>
          <w:kern w:val="0"/>
          <w:sz w:val="24"/>
          <w:szCs w:val="24"/>
        </w:rPr>
        <w:t>" begin at "</w:t>
      </w:r>
    </w:p>
    <w:p w:rsidR="008C35ED" w:rsidRDefault="008C35ED" w:rsidP="008C35ED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0000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  <w:t>+</w:t>
      </w: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new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 xml:space="preserve"> SimpleDateFormat(</w:t>
      </w:r>
      <w:r>
        <w:rPr>
          <w:rFonts w:ascii="Courier New" w:hAnsi="Courier New" w:cs="Courier New"/>
          <w:color w:val="2A00FF"/>
          <w:kern w:val="0"/>
          <w:sz w:val="24"/>
          <w:szCs w:val="24"/>
        </w:rPr>
        <w:t>"yyyy-MM-dd HH:mm:ss:S"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).format(</w:t>
      </w: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new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 xml:space="preserve"> Date()));</w:t>
      </w:r>
    </w:p>
    <w:p w:rsidR="009B6082" w:rsidRPr="009B6082" w:rsidRDefault="009B6082" w:rsidP="009B6082">
      <w:pPr>
        <w:pStyle w:val="ListParagraph"/>
        <w:ind w:left="360" w:firstLineChars="0" w:firstLine="0"/>
        <w:rPr>
          <w:i/>
          <w:color w:val="0070C0"/>
          <w:sz w:val="18"/>
          <w:szCs w:val="18"/>
        </w:rPr>
      </w:pPr>
      <w:r w:rsidRPr="009B6082">
        <w:rPr>
          <w:rFonts w:hint="eastAsia"/>
          <w:i/>
          <w:color w:val="0070C0"/>
          <w:sz w:val="18"/>
          <w:szCs w:val="18"/>
        </w:rPr>
        <w:t>CI</w:t>
      </w:r>
      <w:r w:rsidRPr="009B6082">
        <w:rPr>
          <w:rFonts w:hint="eastAsia"/>
          <w:i/>
          <w:color w:val="0070C0"/>
          <w:sz w:val="18"/>
          <w:szCs w:val="18"/>
        </w:rPr>
        <w:t>在执行过程中会产生大量的用例打印信息，通过添加如上打印信息可以锁定特定用例的打印信息，有助于在用例执行失败时定位问题。</w:t>
      </w:r>
    </w:p>
    <w:p w:rsidR="008C35ED" w:rsidRDefault="008C35ED" w:rsidP="008C35ED"/>
    <w:p w:rsidR="007C03C0" w:rsidRDefault="007D6904" w:rsidP="00DA4852">
      <w:r>
        <w:rPr>
          <w:rFonts w:hint="eastAsia"/>
        </w:rPr>
        <w:t>5</w:t>
      </w:r>
      <w:r w:rsidR="007C03C0">
        <w:rPr>
          <w:rFonts w:hint="eastAsia"/>
        </w:rPr>
        <w:t>、用例中不能创建或删除公共</w:t>
      </w:r>
      <w:r w:rsidR="007C03C0">
        <w:rPr>
          <w:rFonts w:hint="eastAsia"/>
        </w:rPr>
        <w:t>CS</w:t>
      </w:r>
      <w:r w:rsidR="007C03C0">
        <w:rPr>
          <w:rFonts w:hint="eastAsia"/>
        </w:rPr>
        <w:t>，使用前需要判断公共</w:t>
      </w:r>
      <w:r w:rsidR="007C03C0">
        <w:rPr>
          <w:rFonts w:hint="eastAsia"/>
        </w:rPr>
        <w:t>CS</w:t>
      </w:r>
      <w:r w:rsidR="007C03C0">
        <w:rPr>
          <w:rFonts w:hint="eastAsia"/>
        </w:rPr>
        <w:t>是否存在，如果不存在再创建公共</w:t>
      </w:r>
      <w:r w:rsidR="007C03C0">
        <w:rPr>
          <w:rFonts w:hint="eastAsia"/>
        </w:rPr>
        <w:t>CS</w:t>
      </w:r>
      <w:r w:rsidR="007C03C0">
        <w:rPr>
          <w:rFonts w:hint="eastAsia"/>
        </w:rPr>
        <w:t>；若创建公共</w:t>
      </w:r>
      <w:r w:rsidR="007C03C0">
        <w:rPr>
          <w:rFonts w:hint="eastAsia"/>
        </w:rPr>
        <w:t>CS</w:t>
      </w:r>
      <w:r w:rsidR="007C03C0">
        <w:rPr>
          <w:rFonts w:hint="eastAsia"/>
        </w:rPr>
        <w:t>时报</w:t>
      </w:r>
      <w:r w:rsidR="007C03C0">
        <w:rPr>
          <w:rFonts w:hint="eastAsia"/>
        </w:rPr>
        <w:t>-33</w:t>
      </w:r>
      <w:r w:rsidR="007C03C0">
        <w:rPr>
          <w:rFonts w:hint="eastAsia"/>
        </w:rPr>
        <w:t>（</w:t>
      </w:r>
      <w:r w:rsidR="007C03C0">
        <w:rPr>
          <w:rFonts w:hint="eastAsia"/>
        </w:rPr>
        <w:t>CS</w:t>
      </w:r>
      <w:r w:rsidR="007C03C0">
        <w:rPr>
          <w:rFonts w:hint="eastAsia"/>
        </w:rPr>
        <w:t>已存在）错误要忽略。</w:t>
      </w:r>
    </w:p>
    <w:p w:rsidR="007C03C0" w:rsidRDefault="007C03C0" w:rsidP="00DA4852">
      <w:r>
        <w:rPr>
          <w:rFonts w:hint="eastAsia"/>
        </w:rPr>
        <w:t>可参考如下：</w:t>
      </w:r>
    </w:p>
    <w:p w:rsidR="007C03C0" w:rsidRDefault="007C03C0" w:rsidP="007C03C0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try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{</w:t>
      </w:r>
    </w:p>
    <w:p w:rsidR="007C03C0" w:rsidRDefault="007C03C0" w:rsidP="007C03C0">
      <w:pPr>
        <w:autoSpaceDE w:val="0"/>
        <w:autoSpaceDN w:val="0"/>
        <w:adjustRightInd w:val="0"/>
        <w:ind w:firstLineChars="150" w:firstLine="361"/>
        <w:jc w:val="left"/>
        <w:rPr>
          <w:rFonts w:ascii="Courier New" w:hAnsi="Courier New" w:cs="Courier New"/>
          <w:color w:val="000000"/>
          <w:kern w:val="0"/>
          <w:sz w:val="24"/>
          <w:szCs w:val="24"/>
        </w:rPr>
      </w:pP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if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 xml:space="preserve"> (!</w:t>
      </w:r>
      <w:r>
        <w:rPr>
          <w:rFonts w:ascii="Courier New" w:hAnsi="Courier New" w:cs="Courier New"/>
          <w:i/>
          <w:iCs/>
          <w:color w:val="0000C0"/>
          <w:kern w:val="0"/>
          <w:sz w:val="24"/>
          <w:szCs w:val="24"/>
        </w:rPr>
        <w:t>sdb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.isCollectionSpaceExist(</w:t>
      </w:r>
      <w:r>
        <w:rPr>
          <w:rFonts w:ascii="Courier New" w:hAnsi="Courier New" w:cs="Courier New"/>
          <w:color w:val="0000C0"/>
          <w:kern w:val="0"/>
          <w:sz w:val="24"/>
          <w:szCs w:val="24"/>
        </w:rPr>
        <w:t>csName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)){</w:t>
      </w:r>
    </w:p>
    <w:p w:rsidR="007C03C0" w:rsidRDefault="007C03C0" w:rsidP="007C03C0">
      <w:pPr>
        <w:autoSpaceDE w:val="0"/>
        <w:autoSpaceDN w:val="0"/>
        <w:adjustRightInd w:val="0"/>
        <w:ind w:firstLineChars="150" w:firstLine="36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 w:hint="eastAsia"/>
          <w:color w:val="000000"/>
          <w:kern w:val="0"/>
          <w:sz w:val="24"/>
          <w:szCs w:val="24"/>
        </w:rPr>
        <w:t xml:space="preserve">   </w:t>
      </w:r>
      <w:r>
        <w:rPr>
          <w:rFonts w:ascii="Courier New" w:hAnsi="Courier New" w:cs="Courier New"/>
          <w:i/>
          <w:iCs/>
          <w:color w:val="0000C0"/>
          <w:kern w:val="0"/>
          <w:sz w:val="24"/>
          <w:szCs w:val="24"/>
        </w:rPr>
        <w:t>sdb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.createCollectionSpace(</w:t>
      </w:r>
      <w:r>
        <w:rPr>
          <w:rFonts w:ascii="Courier New" w:hAnsi="Courier New" w:cs="Courier New"/>
          <w:color w:val="0000C0"/>
          <w:kern w:val="0"/>
          <w:sz w:val="24"/>
          <w:szCs w:val="24"/>
        </w:rPr>
        <w:t>csName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);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</w:p>
    <w:p w:rsidR="007C03C0" w:rsidRDefault="007C03C0" w:rsidP="007C03C0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  <w:t>}</w:t>
      </w:r>
    </w:p>
    <w:p w:rsidR="007C03C0" w:rsidRDefault="007C03C0" w:rsidP="007C03C0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>}</w:t>
      </w: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catch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 xml:space="preserve">(BaseException </w:t>
      </w:r>
      <w:r>
        <w:rPr>
          <w:rFonts w:ascii="Courier New" w:hAnsi="Courier New" w:cs="Courier New"/>
          <w:color w:val="6A3E3E"/>
          <w:kern w:val="0"/>
          <w:sz w:val="24"/>
          <w:szCs w:val="24"/>
        </w:rPr>
        <w:t>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){</w:t>
      </w:r>
    </w:p>
    <w:p w:rsidR="007C03C0" w:rsidRDefault="007C03C0" w:rsidP="007C03C0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3F7F5F"/>
          <w:kern w:val="0"/>
          <w:sz w:val="24"/>
          <w:szCs w:val="24"/>
        </w:rPr>
        <w:t>//-33 CS exist,ignore exceptions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  <w:t>Assert.</w:t>
      </w:r>
      <w:r>
        <w:rPr>
          <w:rFonts w:ascii="Courier New" w:hAnsi="Courier New" w:cs="Courier New"/>
          <w:i/>
          <w:iCs/>
          <w:color w:val="000000"/>
          <w:kern w:val="0"/>
          <w:sz w:val="24"/>
          <w:szCs w:val="24"/>
        </w:rPr>
        <w:t>assertEquals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(-33,</w:t>
      </w:r>
      <w:r>
        <w:rPr>
          <w:rFonts w:ascii="Courier New" w:hAnsi="Courier New" w:cs="Courier New"/>
          <w:color w:val="6A3E3E"/>
          <w:kern w:val="0"/>
          <w:sz w:val="24"/>
          <w:szCs w:val="24"/>
        </w:rPr>
        <w:t>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.getErrorCode(),</w:t>
      </w:r>
      <w:r>
        <w:rPr>
          <w:rFonts w:ascii="Courier New" w:hAnsi="Courier New" w:cs="Courier New"/>
          <w:color w:val="6A3E3E"/>
          <w:kern w:val="0"/>
          <w:sz w:val="24"/>
          <w:szCs w:val="24"/>
        </w:rPr>
        <w:t>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.getMessage());</w:t>
      </w:r>
    </w:p>
    <w:p w:rsidR="007C03C0" w:rsidRDefault="007C03C0" w:rsidP="007C03C0">
      <w:pPr>
        <w:rPr>
          <w:rFonts w:ascii="Courier New" w:hAnsi="Courier New" w:cs="Courier New"/>
          <w:color w:val="000000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>}</w:t>
      </w:r>
    </w:p>
    <w:p w:rsidR="007D6904" w:rsidRDefault="00A95F5E" w:rsidP="007C03C0">
      <w:pPr>
        <w:rPr>
          <w:i/>
          <w:color w:val="0070C0"/>
          <w:sz w:val="18"/>
          <w:szCs w:val="18"/>
        </w:rPr>
      </w:pPr>
      <w:r w:rsidRPr="00A95F5E">
        <w:rPr>
          <w:rFonts w:hint="eastAsia"/>
          <w:i/>
          <w:color w:val="0070C0"/>
          <w:sz w:val="18"/>
          <w:szCs w:val="18"/>
        </w:rPr>
        <w:t>CI</w:t>
      </w:r>
      <w:r w:rsidRPr="00A95F5E">
        <w:rPr>
          <w:rFonts w:hint="eastAsia"/>
          <w:i/>
          <w:color w:val="0070C0"/>
          <w:sz w:val="18"/>
          <w:szCs w:val="18"/>
        </w:rPr>
        <w:t>为了提升用例的执行效率，因此要求所有用例尽量共用</w:t>
      </w:r>
      <w:r w:rsidRPr="00A95F5E">
        <w:rPr>
          <w:rFonts w:hint="eastAsia"/>
          <w:i/>
          <w:color w:val="0070C0"/>
          <w:sz w:val="18"/>
          <w:szCs w:val="18"/>
        </w:rPr>
        <w:t>CS</w:t>
      </w:r>
      <w:r w:rsidRPr="00A95F5E">
        <w:rPr>
          <w:rFonts w:hint="eastAsia"/>
          <w:i/>
          <w:color w:val="0070C0"/>
          <w:sz w:val="18"/>
          <w:szCs w:val="18"/>
        </w:rPr>
        <w:t>不要单独创建</w:t>
      </w:r>
      <w:r w:rsidRPr="00A95F5E">
        <w:rPr>
          <w:rFonts w:hint="eastAsia"/>
          <w:i/>
          <w:color w:val="0070C0"/>
          <w:sz w:val="18"/>
          <w:szCs w:val="18"/>
        </w:rPr>
        <w:t>CS</w:t>
      </w:r>
      <w:r w:rsidRPr="00A95F5E">
        <w:rPr>
          <w:rFonts w:hint="eastAsia"/>
          <w:i/>
          <w:color w:val="0070C0"/>
          <w:sz w:val="18"/>
          <w:szCs w:val="18"/>
        </w:rPr>
        <w:t>。（详见本规范第</w:t>
      </w:r>
      <w:r w:rsidRPr="00A95F5E">
        <w:rPr>
          <w:rFonts w:hint="eastAsia"/>
          <w:i/>
          <w:color w:val="0070C0"/>
          <w:sz w:val="18"/>
          <w:szCs w:val="18"/>
        </w:rPr>
        <w:t>1</w:t>
      </w:r>
      <w:r w:rsidRPr="00A95F5E">
        <w:rPr>
          <w:rFonts w:hint="eastAsia"/>
          <w:i/>
          <w:color w:val="0070C0"/>
          <w:sz w:val="18"/>
          <w:szCs w:val="18"/>
        </w:rPr>
        <w:t>条）</w:t>
      </w:r>
    </w:p>
    <w:p w:rsidR="00A95F5E" w:rsidRPr="00A95F5E" w:rsidRDefault="00A95F5E" w:rsidP="007C03C0">
      <w:pPr>
        <w:rPr>
          <w:i/>
          <w:color w:val="0070C0"/>
          <w:sz w:val="18"/>
          <w:szCs w:val="18"/>
        </w:rPr>
      </w:pPr>
    </w:p>
    <w:p w:rsidR="007D6904" w:rsidRDefault="007D6904" w:rsidP="007D6904">
      <w:r>
        <w:rPr>
          <w:rFonts w:hint="eastAsia"/>
        </w:rPr>
        <w:t>6</w:t>
      </w:r>
      <w:r>
        <w:rPr>
          <w:rFonts w:hint="eastAsia"/>
        </w:rPr>
        <w:t>、用例中可使用</w:t>
      </w:r>
      <w:r>
        <w:rPr>
          <w:rFonts w:hint="eastAsia"/>
        </w:rPr>
        <w:t>clName+</w:t>
      </w:r>
      <w:r>
        <w:rPr>
          <w:rFonts w:hint="eastAsia"/>
        </w:rPr>
        <w:t>用例</w:t>
      </w:r>
      <w:r>
        <w:rPr>
          <w:rFonts w:hint="eastAsia"/>
        </w:rPr>
        <w:t>ID</w:t>
      </w:r>
      <w:r>
        <w:rPr>
          <w:rFonts w:hint="eastAsia"/>
        </w:rPr>
        <w:t>（</w:t>
      </w:r>
      <w:r>
        <w:rPr>
          <w:rFonts w:hint="eastAsia"/>
        </w:rPr>
        <w:t>testlink</w:t>
      </w:r>
      <w:r>
        <w:rPr>
          <w:rFonts w:hint="eastAsia"/>
        </w:rPr>
        <w:t>上对应的用例</w:t>
      </w:r>
      <w:r>
        <w:rPr>
          <w:rFonts w:hint="eastAsia"/>
        </w:rPr>
        <w:t>ID</w:t>
      </w:r>
      <w:r>
        <w:rPr>
          <w:rFonts w:hint="eastAsia"/>
        </w:rPr>
        <w:t>）对</w:t>
      </w:r>
      <w:r>
        <w:rPr>
          <w:rFonts w:hint="eastAsia"/>
        </w:rPr>
        <w:t>cl</w:t>
      </w:r>
      <w:r>
        <w:rPr>
          <w:rFonts w:hint="eastAsia"/>
        </w:rPr>
        <w:t>命令，以保证该</w:t>
      </w:r>
      <w:r>
        <w:rPr>
          <w:rFonts w:hint="eastAsia"/>
        </w:rPr>
        <w:t>CL</w:t>
      </w:r>
      <w:r>
        <w:rPr>
          <w:rFonts w:hint="eastAsia"/>
        </w:rPr>
        <w:t>唯一性。参考如下命名格式：</w:t>
      </w:r>
      <w:r>
        <w:t>C</w:t>
      </w:r>
      <w:r>
        <w:rPr>
          <w:rFonts w:hint="eastAsia"/>
        </w:rPr>
        <w:t>lName+caseID</w:t>
      </w:r>
      <w:r>
        <w:rPr>
          <w:rFonts w:hint="eastAsia"/>
        </w:rPr>
        <w:t>；</w:t>
      </w:r>
      <w:r w:rsidR="00A00351">
        <w:rPr>
          <w:rFonts w:hint="eastAsia"/>
        </w:rPr>
        <w:t>一个用例中如果需要多个</w:t>
      </w:r>
      <w:r w:rsidR="00A00351">
        <w:rPr>
          <w:rFonts w:hint="eastAsia"/>
        </w:rPr>
        <w:t>CL</w:t>
      </w:r>
      <w:r w:rsidR="00A00351">
        <w:rPr>
          <w:rFonts w:hint="eastAsia"/>
        </w:rPr>
        <w:t>时，可用参考如下命令格式：</w:t>
      </w:r>
      <w:r w:rsidR="00A00351">
        <w:t>C</w:t>
      </w:r>
      <w:r w:rsidR="00A00351">
        <w:rPr>
          <w:rFonts w:hint="eastAsia"/>
        </w:rPr>
        <w:t>lName+caseID_</w:t>
      </w:r>
      <w:r w:rsidR="00A00351">
        <w:rPr>
          <w:rFonts w:hint="eastAsia"/>
        </w:rPr>
        <w:t>序列号（如</w:t>
      </w:r>
      <w:r w:rsidR="00A00351">
        <w:rPr>
          <w:rFonts w:hint="eastAsia"/>
        </w:rPr>
        <w:t>cl255_1</w:t>
      </w:r>
      <w:r w:rsidR="00A00351">
        <w:rPr>
          <w:rFonts w:hint="eastAsia"/>
        </w:rPr>
        <w:t>、</w:t>
      </w:r>
      <w:r w:rsidR="00A00351">
        <w:rPr>
          <w:rFonts w:hint="eastAsia"/>
        </w:rPr>
        <w:t>cl255_2</w:t>
      </w:r>
      <w:r w:rsidR="00A00351">
        <w:rPr>
          <w:rFonts w:hint="eastAsia"/>
        </w:rPr>
        <w:t>）</w:t>
      </w:r>
      <w:r w:rsidR="00A00351">
        <w:rPr>
          <w:rFonts w:hint="eastAsia"/>
        </w:rPr>
        <w:t>;</w:t>
      </w:r>
      <w:r>
        <w:rPr>
          <w:rFonts w:hint="eastAsia"/>
        </w:rPr>
        <w:t>用例中创建的</w:t>
      </w:r>
      <w:r>
        <w:rPr>
          <w:rFonts w:hint="eastAsia"/>
        </w:rPr>
        <w:t>CS</w:t>
      </w:r>
      <w:r>
        <w:rPr>
          <w:rFonts w:hint="eastAsia"/>
        </w:rPr>
        <w:t>也需要包含用例</w:t>
      </w:r>
      <w:r>
        <w:rPr>
          <w:rFonts w:hint="eastAsia"/>
        </w:rPr>
        <w:t>ID</w:t>
      </w:r>
      <w:r>
        <w:rPr>
          <w:rFonts w:hint="eastAsia"/>
        </w:rPr>
        <w:t>。</w:t>
      </w:r>
    </w:p>
    <w:p w:rsidR="006D0A8A" w:rsidRPr="00EE40AF" w:rsidRDefault="006D0A8A" w:rsidP="007D6904">
      <w:pPr>
        <w:rPr>
          <w:i/>
          <w:color w:val="0070C0"/>
          <w:sz w:val="18"/>
          <w:szCs w:val="18"/>
        </w:rPr>
      </w:pPr>
      <w:r w:rsidRPr="00EE40AF">
        <w:rPr>
          <w:rFonts w:hint="eastAsia"/>
          <w:i/>
          <w:color w:val="0070C0"/>
          <w:sz w:val="18"/>
          <w:szCs w:val="18"/>
        </w:rPr>
        <w:t>通过这种命名方式</w:t>
      </w:r>
      <w:r w:rsidR="00EE40AF" w:rsidRPr="00EE40AF">
        <w:rPr>
          <w:rFonts w:hint="eastAsia"/>
          <w:i/>
          <w:color w:val="0070C0"/>
          <w:sz w:val="18"/>
          <w:szCs w:val="18"/>
        </w:rPr>
        <w:t>，可以避免用例在并发执行时互相影响。并且当用例执行失败时，通过</w:t>
      </w:r>
      <w:r w:rsidR="00EE40AF" w:rsidRPr="00EE40AF">
        <w:rPr>
          <w:rFonts w:hint="eastAsia"/>
          <w:i/>
          <w:color w:val="0070C0"/>
          <w:sz w:val="18"/>
          <w:szCs w:val="18"/>
        </w:rPr>
        <w:t>clName</w:t>
      </w:r>
      <w:r w:rsidR="00EE40AF" w:rsidRPr="00EE40AF">
        <w:rPr>
          <w:rFonts w:hint="eastAsia"/>
          <w:i/>
          <w:color w:val="0070C0"/>
          <w:sz w:val="18"/>
          <w:szCs w:val="18"/>
        </w:rPr>
        <w:t>也能够迅速找出对应用例</w:t>
      </w:r>
    </w:p>
    <w:p w:rsidR="007D6904" w:rsidRPr="007D6904" w:rsidRDefault="007D6904" w:rsidP="007C03C0">
      <w:pPr>
        <w:rPr>
          <w:rFonts w:ascii="Courier New" w:hAnsi="Courier New" w:cs="Courier New"/>
          <w:color w:val="000000"/>
          <w:kern w:val="0"/>
          <w:sz w:val="24"/>
          <w:szCs w:val="24"/>
        </w:rPr>
      </w:pPr>
    </w:p>
    <w:p w:rsidR="007D6904" w:rsidRDefault="007D6904" w:rsidP="007D6904">
      <w:pPr>
        <w:autoSpaceDE w:val="0"/>
        <w:autoSpaceDN w:val="0"/>
        <w:adjustRightInd w:val="0"/>
        <w:jc w:val="left"/>
      </w:pPr>
      <w:r w:rsidRPr="007D6904">
        <w:rPr>
          <w:rFonts w:hint="eastAsia"/>
        </w:rPr>
        <w:t>7</w:t>
      </w:r>
      <w:r w:rsidRPr="007D6904">
        <w:rPr>
          <w:rFonts w:hint="eastAsia"/>
        </w:rPr>
        <w:t>、</w:t>
      </w:r>
      <w:r w:rsidRPr="007D6904">
        <w:t>变量名尽量不要用缩写，命名要反应出变量的类型和所代表的意义</w:t>
      </w:r>
      <w:r>
        <w:rPr>
          <w:rFonts w:hint="eastAsia"/>
        </w:rPr>
        <w:t>。</w:t>
      </w:r>
    </w:p>
    <w:p w:rsidR="007D6904" w:rsidRPr="004D28B7" w:rsidRDefault="004D28B7" w:rsidP="004D28B7">
      <w:pPr>
        <w:rPr>
          <w:i/>
          <w:color w:val="0070C0"/>
          <w:sz w:val="18"/>
          <w:szCs w:val="18"/>
        </w:rPr>
      </w:pPr>
      <w:r w:rsidRPr="004D28B7">
        <w:rPr>
          <w:rFonts w:hint="eastAsia"/>
          <w:i/>
          <w:color w:val="0070C0"/>
          <w:sz w:val="18"/>
          <w:szCs w:val="18"/>
        </w:rPr>
        <w:t>除非是约定俗成的缩写，否则不建议采用缩写，随意的缩写会影响代码的可读性。</w:t>
      </w:r>
    </w:p>
    <w:p w:rsidR="007D6904" w:rsidRDefault="001266A9" w:rsidP="007D6904">
      <w:pPr>
        <w:autoSpaceDE w:val="0"/>
        <w:autoSpaceDN w:val="0"/>
        <w:adjustRightInd w:val="0"/>
        <w:jc w:val="left"/>
      </w:pPr>
      <w:r>
        <w:rPr>
          <w:rFonts w:hint="eastAsia"/>
        </w:rPr>
        <w:t>8</w:t>
      </w:r>
      <w:r w:rsidR="007D6904">
        <w:rPr>
          <w:rFonts w:hint="eastAsia"/>
        </w:rPr>
        <w:t>、涉及到测试接口中有</w:t>
      </w:r>
      <w:r w:rsidR="007D6904">
        <w:rPr>
          <w:rFonts w:hint="eastAsia"/>
        </w:rPr>
        <w:t>return</w:t>
      </w:r>
      <w:r w:rsidR="007D6904">
        <w:rPr>
          <w:rFonts w:hint="eastAsia"/>
        </w:rPr>
        <w:t>时，需要校验</w:t>
      </w:r>
      <w:r w:rsidR="007D6904">
        <w:rPr>
          <w:rFonts w:hint="eastAsia"/>
        </w:rPr>
        <w:t>return</w:t>
      </w:r>
      <w:r w:rsidR="007D6904">
        <w:rPr>
          <w:rFonts w:hint="eastAsia"/>
        </w:rPr>
        <w:t>值。</w:t>
      </w:r>
    </w:p>
    <w:p w:rsidR="004D28B7" w:rsidRPr="004D28B7" w:rsidRDefault="004D28B7" w:rsidP="004D28B7">
      <w:pPr>
        <w:rPr>
          <w:i/>
          <w:color w:val="0070C0"/>
          <w:sz w:val="18"/>
          <w:szCs w:val="18"/>
        </w:rPr>
      </w:pPr>
      <w:r w:rsidRPr="004D28B7">
        <w:rPr>
          <w:rFonts w:hint="eastAsia"/>
          <w:i/>
          <w:color w:val="0070C0"/>
          <w:sz w:val="18"/>
          <w:szCs w:val="18"/>
        </w:rPr>
        <w:t>避免某些错误被忽略</w:t>
      </w:r>
      <w:r>
        <w:rPr>
          <w:rFonts w:hint="eastAsia"/>
          <w:i/>
          <w:color w:val="0070C0"/>
          <w:sz w:val="18"/>
          <w:szCs w:val="18"/>
        </w:rPr>
        <w:t>。</w:t>
      </w:r>
    </w:p>
    <w:p w:rsidR="007D6904" w:rsidRDefault="007D6904" w:rsidP="007D6904">
      <w:pPr>
        <w:autoSpaceDE w:val="0"/>
        <w:autoSpaceDN w:val="0"/>
        <w:adjustRightInd w:val="0"/>
        <w:jc w:val="left"/>
      </w:pPr>
    </w:p>
    <w:p w:rsidR="00841A50" w:rsidRDefault="001266A9" w:rsidP="007D6904">
      <w:pPr>
        <w:autoSpaceDE w:val="0"/>
        <w:autoSpaceDN w:val="0"/>
        <w:adjustRightInd w:val="0"/>
        <w:jc w:val="left"/>
      </w:pPr>
      <w:r>
        <w:rPr>
          <w:rFonts w:hint="eastAsia"/>
        </w:rPr>
        <w:t>9</w:t>
      </w:r>
      <w:r w:rsidR="00841A50">
        <w:rPr>
          <w:rFonts w:hint="eastAsia"/>
        </w:rPr>
        <w:t>、用例中有涉及环境校验时，建议在准备环境时进行判断，如切分需要判断集群模式。</w:t>
      </w:r>
    </w:p>
    <w:p w:rsidR="00E967D9" w:rsidRPr="001266A9" w:rsidRDefault="00E967D9" w:rsidP="007D6904">
      <w:pPr>
        <w:autoSpaceDE w:val="0"/>
        <w:autoSpaceDN w:val="0"/>
        <w:adjustRightInd w:val="0"/>
        <w:jc w:val="left"/>
      </w:pPr>
    </w:p>
    <w:p w:rsidR="00E967D9" w:rsidRDefault="00E967D9" w:rsidP="007D6904">
      <w:pPr>
        <w:autoSpaceDE w:val="0"/>
        <w:autoSpaceDN w:val="0"/>
        <w:adjustRightInd w:val="0"/>
        <w:jc w:val="left"/>
      </w:pPr>
      <w:r>
        <w:rPr>
          <w:rFonts w:hint="eastAsia"/>
        </w:rPr>
        <w:t>1</w:t>
      </w:r>
      <w:r w:rsidR="001266A9">
        <w:rPr>
          <w:rFonts w:hint="eastAsia"/>
        </w:rPr>
        <w:t>0</w:t>
      </w:r>
      <w:r>
        <w:rPr>
          <w:rFonts w:hint="eastAsia"/>
        </w:rPr>
        <w:t>、用例中存在循环检查结果是否成立时，一定要有超时限制</w:t>
      </w:r>
      <w:r w:rsidR="009C62BF">
        <w:rPr>
          <w:rFonts w:hint="eastAsia"/>
        </w:rPr>
        <w:t>，避免在异常情况下用例无法退出。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E967D9" w:rsidTr="00E967D9">
        <w:tc>
          <w:tcPr>
            <w:tcW w:w="4261" w:type="dxa"/>
          </w:tcPr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正确的</w:t>
            </w:r>
          </w:p>
        </w:tc>
        <w:tc>
          <w:tcPr>
            <w:tcW w:w="4261" w:type="dxa"/>
          </w:tcPr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错误的</w:t>
            </w:r>
          </w:p>
        </w:tc>
      </w:tr>
      <w:tr w:rsidR="00E967D9" w:rsidTr="00E967D9">
        <w:tc>
          <w:tcPr>
            <w:tcW w:w="4261" w:type="dxa"/>
          </w:tcPr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t>I</w:t>
            </w:r>
            <w:r w:rsidR="003C2CCC">
              <w:rPr>
                <w:rFonts w:hint="eastAsia"/>
              </w:rPr>
              <w:t>nt max</w:t>
            </w:r>
            <w:r>
              <w:rPr>
                <w:rFonts w:hint="eastAsia"/>
              </w:rPr>
              <w:t>Sleep</w:t>
            </w:r>
            <w:r w:rsidR="003C2CCC">
              <w:rPr>
                <w:rFonts w:hint="eastAsia"/>
              </w:rPr>
              <w:t>Time</w:t>
            </w:r>
            <w:r>
              <w:rPr>
                <w:rFonts w:hint="eastAsia"/>
              </w:rPr>
              <w:t xml:space="preserve"> = 100  ;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lastRenderedPageBreak/>
              <w:t>I</w:t>
            </w:r>
            <w:r>
              <w:rPr>
                <w:rFonts w:hint="eastAsia"/>
              </w:rPr>
              <w:t xml:space="preserve">nt </w:t>
            </w:r>
            <w:r w:rsidR="003C2CCC">
              <w:rPr>
                <w:rFonts w:hint="eastAsia"/>
              </w:rPr>
              <w:t>cur</w:t>
            </w:r>
            <w:r>
              <w:rPr>
                <w:rFonts w:hint="eastAsia"/>
              </w:rPr>
              <w:t>Sleep</w:t>
            </w:r>
            <w:r w:rsidR="003C2CCC">
              <w:rPr>
                <w:rFonts w:hint="eastAsia"/>
              </w:rPr>
              <w:t xml:space="preserve">Time=0 </w:t>
            </w:r>
            <w:r>
              <w:rPr>
                <w:rFonts w:hint="eastAsia"/>
              </w:rPr>
              <w:t xml:space="preserve"> ;</w:t>
            </w:r>
          </w:p>
          <w:p w:rsidR="003C2CCC" w:rsidRDefault="003C2CCC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Int sleepTimeUnit = 10 ; // 10ms</w:t>
            </w:r>
          </w:p>
          <w:p w:rsidR="003C2CCC" w:rsidRDefault="003C2CCC" w:rsidP="007D6904">
            <w:pPr>
              <w:autoSpaceDE w:val="0"/>
              <w:autoSpaceDN w:val="0"/>
              <w:adjustRightInd w:val="0"/>
              <w:jc w:val="left"/>
            </w:pP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t>W</w:t>
            </w:r>
            <w:r>
              <w:rPr>
                <w:rFonts w:hint="eastAsia"/>
              </w:rPr>
              <w:t>hile(</w:t>
            </w:r>
            <w:r w:rsidR="003C2CCC">
              <w:rPr>
                <w:rFonts w:hint="eastAsia"/>
              </w:rPr>
              <w:t xml:space="preserve">curSleepTime </w:t>
            </w:r>
            <w:r>
              <w:rPr>
                <w:rFonts w:hint="eastAsia"/>
              </w:rPr>
              <w:t xml:space="preserve">&lt;= </w:t>
            </w:r>
            <w:r w:rsidR="003C2CCC">
              <w:rPr>
                <w:rFonts w:hint="eastAsia"/>
              </w:rPr>
              <w:t>maxSleepTime</w:t>
            </w:r>
            <w:r>
              <w:rPr>
                <w:rFonts w:hint="eastAsia"/>
              </w:rPr>
              <w:t>){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</w:t>
            </w:r>
            <w:r>
              <w:t>I</w:t>
            </w:r>
            <w:r>
              <w:rPr>
                <w:rFonts w:hint="eastAsia"/>
              </w:rPr>
              <w:t>f ( condition ) break ;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e</w:t>
            </w:r>
            <w:r>
              <w:t>sle{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try{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    Thread.sleep(</w:t>
            </w:r>
            <w:r w:rsidR="003C2CCC">
              <w:rPr>
                <w:rFonts w:hint="eastAsia"/>
              </w:rPr>
              <w:t>sleepTimeUnit</w:t>
            </w:r>
            <w:r>
              <w:rPr>
                <w:rFonts w:hint="eastAsia"/>
              </w:rPr>
              <w:t>)</w:t>
            </w:r>
            <w:r w:rsidR="00E079A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 ;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    </w:t>
            </w:r>
            <w:r w:rsidR="003C2CCC">
              <w:rPr>
                <w:rFonts w:hint="eastAsia"/>
              </w:rPr>
              <w:t>curSleepTime += sleepTimeUnit</w:t>
            </w:r>
            <w:r w:rsidR="00E079A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;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} catch(</w:t>
            </w:r>
            <w:r w:rsidR="00E079AC">
              <w:rPr>
                <w:rFonts w:ascii="Courier New" w:hAnsi="Courier New" w:cs="Courier New"/>
                <w:color w:val="000000"/>
                <w:kern w:val="0"/>
                <w:sz w:val="20"/>
                <w:szCs w:val="20"/>
                <w:highlight w:val="lightGray"/>
              </w:rPr>
              <w:t>InterruptedException</w:t>
            </w:r>
            <w:r w:rsidR="00E079AC">
              <w:rPr>
                <w:rFonts w:ascii="Courier New" w:hAnsi="Courier New" w:cs="Courier New" w:hint="eastAsia"/>
                <w:color w:val="000000"/>
                <w:kern w:val="0"/>
                <w:sz w:val="20"/>
                <w:szCs w:val="20"/>
              </w:rPr>
              <w:t xml:space="preserve"> e</w:t>
            </w:r>
            <w:r>
              <w:rPr>
                <w:rFonts w:hint="eastAsia"/>
              </w:rPr>
              <w:t>){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}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} 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}</w:t>
            </w:r>
          </w:p>
        </w:tc>
        <w:tc>
          <w:tcPr>
            <w:tcW w:w="4261" w:type="dxa"/>
          </w:tcPr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lastRenderedPageBreak/>
              <w:t>W</w:t>
            </w:r>
            <w:r>
              <w:rPr>
                <w:rFonts w:hint="eastAsia"/>
              </w:rPr>
              <w:t>hile(true){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lastRenderedPageBreak/>
              <w:t xml:space="preserve">    </w:t>
            </w:r>
            <w:r>
              <w:t>I</w:t>
            </w:r>
            <w:r>
              <w:rPr>
                <w:rFonts w:hint="eastAsia"/>
              </w:rPr>
              <w:t>f (condition) break</w:t>
            </w:r>
            <w:r w:rsidR="00E079A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;</w:t>
            </w:r>
          </w:p>
          <w:p w:rsidR="00E079AC" w:rsidRDefault="00E079AC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else{</w:t>
            </w:r>
          </w:p>
          <w:p w:rsidR="00E079AC" w:rsidRDefault="00E079AC" w:rsidP="00E079AC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try{</w:t>
            </w:r>
          </w:p>
          <w:p w:rsidR="00E079AC" w:rsidRDefault="00E079AC" w:rsidP="00E079AC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    Thread.sleep(10000)  ;</w:t>
            </w:r>
          </w:p>
          <w:p w:rsidR="00E079AC" w:rsidRDefault="00E079AC" w:rsidP="00E079AC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} catch(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  <w:highlight w:val="lightGray"/>
              </w:rPr>
              <w:t>InterruptedException</w:t>
            </w:r>
            <w:r>
              <w:rPr>
                <w:rFonts w:ascii="Courier New" w:hAnsi="Courier New" w:cs="Courier New" w:hint="eastAsia"/>
                <w:color w:val="000000"/>
                <w:kern w:val="0"/>
                <w:sz w:val="20"/>
                <w:szCs w:val="20"/>
              </w:rPr>
              <w:t xml:space="preserve"> e</w:t>
            </w:r>
            <w:r>
              <w:rPr>
                <w:rFonts w:hint="eastAsia"/>
              </w:rPr>
              <w:t>){</w:t>
            </w:r>
          </w:p>
          <w:p w:rsidR="00E079AC" w:rsidRDefault="00E079AC" w:rsidP="00E079AC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}</w:t>
            </w:r>
          </w:p>
          <w:p w:rsidR="00E079AC" w:rsidRDefault="00E079AC" w:rsidP="007D6904">
            <w:pPr>
              <w:autoSpaceDE w:val="0"/>
              <w:autoSpaceDN w:val="0"/>
              <w:adjustRightInd w:val="0"/>
              <w:jc w:val="left"/>
            </w:pPr>
          </w:p>
          <w:p w:rsidR="00E079AC" w:rsidRDefault="00E079AC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}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E967D9" w:rsidRPr="00E967D9" w:rsidRDefault="00E967D9" w:rsidP="007D6904">
      <w:pPr>
        <w:autoSpaceDE w:val="0"/>
        <w:autoSpaceDN w:val="0"/>
        <w:adjustRightInd w:val="0"/>
        <w:jc w:val="left"/>
      </w:pPr>
    </w:p>
    <w:p w:rsidR="007D6904" w:rsidRDefault="00A00351" w:rsidP="007C03C0">
      <w:r>
        <w:rPr>
          <w:rFonts w:hint="eastAsia"/>
        </w:rPr>
        <w:t>11</w:t>
      </w:r>
      <w:r>
        <w:rPr>
          <w:rFonts w:hint="eastAsia"/>
        </w:rPr>
        <w:t>、</w:t>
      </w:r>
      <w:r>
        <w:rPr>
          <w:rFonts w:hint="eastAsia"/>
        </w:rPr>
        <w:t>testlink</w:t>
      </w:r>
      <w:r>
        <w:rPr>
          <w:rFonts w:hint="eastAsia"/>
        </w:rPr>
        <w:t>上一个文本用例对应一个</w:t>
      </w:r>
      <w:r>
        <w:rPr>
          <w:rFonts w:hint="eastAsia"/>
        </w:rPr>
        <w:t>class</w:t>
      </w:r>
      <w:r>
        <w:rPr>
          <w:rFonts w:hint="eastAsia"/>
        </w:rPr>
        <w:t>文件，用例中有并发操作时不要调用多个</w:t>
      </w:r>
      <w:r>
        <w:rPr>
          <w:rFonts w:hint="eastAsia"/>
        </w:rPr>
        <w:t>@test</w:t>
      </w:r>
      <w:r>
        <w:rPr>
          <w:rFonts w:hint="eastAsia"/>
        </w:rPr>
        <w:t>实现，建议在一个</w:t>
      </w:r>
      <w:r>
        <w:rPr>
          <w:rFonts w:hint="eastAsia"/>
        </w:rPr>
        <w:t>@test</w:t>
      </w:r>
      <w:r>
        <w:rPr>
          <w:rFonts w:hint="eastAsia"/>
        </w:rPr>
        <w:t>中自己实现并发线程调度。</w:t>
      </w:r>
    </w:p>
    <w:p w:rsidR="004025DB" w:rsidRPr="004025DB" w:rsidRDefault="00A00351" w:rsidP="007C03C0">
      <w:pPr>
        <w:rPr>
          <w:i/>
          <w:color w:val="0070C0"/>
          <w:sz w:val="18"/>
          <w:szCs w:val="18"/>
        </w:rPr>
      </w:pPr>
      <w:r>
        <w:rPr>
          <w:rFonts w:hint="eastAsia"/>
          <w:i/>
          <w:color w:val="0070C0"/>
          <w:sz w:val="18"/>
          <w:szCs w:val="18"/>
        </w:rPr>
        <w:t>多个</w:t>
      </w:r>
      <w:r>
        <w:rPr>
          <w:rFonts w:hint="eastAsia"/>
          <w:i/>
          <w:color w:val="0070C0"/>
          <w:sz w:val="18"/>
          <w:szCs w:val="18"/>
        </w:rPr>
        <w:t>@test</w:t>
      </w:r>
      <w:r>
        <w:rPr>
          <w:rFonts w:hint="eastAsia"/>
          <w:i/>
          <w:color w:val="0070C0"/>
          <w:sz w:val="18"/>
          <w:szCs w:val="18"/>
        </w:rPr>
        <w:t>实现用例中操作并发，依赖与</w:t>
      </w:r>
      <w:r>
        <w:rPr>
          <w:rFonts w:hint="eastAsia"/>
          <w:i/>
          <w:color w:val="0070C0"/>
          <w:sz w:val="18"/>
          <w:szCs w:val="18"/>
        </w:rPr>
        <w:t>testng.xml</w:t>
      </w:r>
      <w:r>
        <w:rPr>
          <w:rFonts w:hint="eastAsia"/>
          <w:i/>
          <w:color w:val="0070C0"/>
          <w:sz w:val="18"/>
          <w:szCs w:val="18"/>
        </w:rPr>
        <w:t>中</w:t>
      </w:r>
      <w:r>
        <w:rPr>
          <w:rFonts w:hint="eastAsia"/>
          <w:i/>
          <w:color w:val="0070C0"/>
          <w:sz w:val="18"/>
          <w:szCs w:val="18"/>
        </w:rPr>
        <w:t>methods</w:t>
      </w:r>
      <w:r>
        <w:rPr>
          <w:rFonts w:hint="eastAsia"/>
          <w:i/>
          <w:color w:val="0070C0"/>
          <w:sz w:val="18"/>
          <w:szCs w:val="18"/>
        </w:rPr>
        <w:t>属性配置并发线程数，如果</w:t>
      </w:r>
      <w:r w:rsidR="004025DB">
        <w:rPr>
          <w:rFonts w:hint="eastAsia"/>
          <w:i/>
          <w:color w:val="0070C0"/>
          <w:sz w:val="18"/>
          <w:szCs w:val="18"/>
        </w:rPr>
        <w:t>CI</w:t>
      </w:r>
      <w:r w:rsidR="004025DB">
        <w:rPr>
          <w:rFonts w:hint="eastAsia"/>
          <w:i/>
          <w:color w:val="0070C0"/>
          <w:sz w:val="18"/>
          <w:szCs w:val="18"/>
        </w:rPr>
        <w:t>上修改</w:t>
      </w:r>
      <w:r w:rsidR="004025DB">
        <w:rPr>
          <w:rFonts w:hint="eastAsia"/>
          <w:i/>
          <w:color w:val="0070C0"/>
          <w:sz w:val="18"/>
          <w:szCs w:val="18"/>
        </w:rPr>
        <w:t>methods</w:t>
      </w:r>
      <w:r w:rsidR="004025DB">
        <w:rPr>
          <w:rFonts w:hint="eastAsia"/>
          <w:i/>
          <w:color w:val="0070C0"/>
          <w:sz w:val="18"/>
          <w:szCs w:val="18"/>
        </w:rPr>
        <w:t>属性并发线程数，可能导致用例中</w:t>
      </w:r>
      <w:r w:rsidR="004025DB">
        <w:rPr>
          <w:rFonts w:hint="eastAsia"/>
          <w:i/>
          <w:color w:val="0070C0"/>
          <w:sz w:val="18"/>
          <w:szCs w:val="18"/>
        </w:rPr>
        <w:t>@test</w:t>
      </w:r>
      <w:r w:rsidR="004025DB">
        <w:rPr>
          <w:rFonts w:hint="eastAsia"/>
          <w:i/>
          <w:color w:val="0070C0"/>
          <w:sz w:val="18"/>
          <w:szCs w:val="18"/>
        </w:rPr>
        <w:t>方法串行执行。</w:t>
      </w:r>
    </w:p>
    <w:sectPr w:rsidR="004025DB" w:rsidRPr="004025DB" w:rsidSect="001519E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85F1D" w:rsidRDefault="00985F1D" w:rsidP="00DA4852">
      <w:r>
        <w:separator/>
      </w:r>
    </w:p>
  </w:endnote>
  <w:endnote w:type="continuationSeparator" w:id="1">
    <w:p w:rsidR="00985F1D" w:rsidRDefault="00985F1D" w:rsidP="00DA485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85F1D" w:rsidRDefault="00985F1D" w:rsidP="00DA4852">
      <w:r>
        <w:separator/>
      </w:r>
    </w:p>
  </w:footnote>
  <w:footnote w:type="continuationSeparator" w:id="1">
    <w:p w:rsidR="00985F1D" w:rsidRDefault="00985F1D" w:rsidP="00DA4852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2F7FA9"/>
    <w:multiLevelType w:val="hybridMultilevel"/>
    <w:tmpl w:val="EB407D34"/>
    <w:lvl w:ilvl="0" w:tplc="526C7C3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17410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DA4852"/>
    <w:rsid w:val="00043468"/>
    <w:rsid w:val="000C45FB"/>
    <w:rsid w:val="001266A9"/>
    <w:rsid w:val="001519E8"/>
    <w:rsid w:val="001E08AC"/>
    <w:rsid w:val="00296C32"/>
    <w:rsid w:val="003C2CCC"/>
    <w:rsid w:val="004025DB"/>
    <w:rsid w:val="004076DD"/>
    <w:rsid w:val="00456CA1"/>
    <w:rsid w:val="004C14AC"/>
    <w:rsid w:val="004D28B7"/>
    <w:rsid w:val="00683BD6"/>
    <w:rsid w:val="00684A26"/>
    <w:rsid w:val="006D0A8A"/>
    <w:rsid w:val="007C03C0"/>
    <w:rsid w:val="007D6904"/>
    <w:rsid w:val="007D696A"/>
    <w:rsid w:val="00841A50"/>
    <w:rsid w:val="008C35ED"/>
    <w:rsid w:val="008E2E33"/>
    <w:rsid w:val="00985F1D"/>
    <w:rsid w:val="009943DE"/>
    <w:rsid w:val="009B6082"/>
    <w:rsid w:val="009C62BF"/>
    <w:rsid w:val="00A00351"/>
    <w:rsid w:val="00A95F5E"/>
    <w:rsid w:val="00B056CF"/>
    <w:rsid w:val="00B37435"/>
    <w:rsid w:val="00B73E2D"/>
    <w:rsid w:val="00BE20B0"/>
    <w:rsid w:val="00D52C1A"/>
    <w:rsid w:val="00DA4852"/>
    <w:rsid w:val="00E079AC"/>
    <w:rsid w:val="00E967D9"/>
    <w:rsid w:val="00EB471B"/>
    <w:rsid w:val="00EE40AF"/>
    <w:rsid w:val="00EF6740"/>
    <w:rsid w:val="00F6760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519E8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A485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485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485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DA485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DA4852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DA485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DA4852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DA4852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A4852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A4852"/>
    <w:rPr>
      <w:rFonts w:ascii="宋体" w:eastAsia="宋体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DA485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A4852"/>
    <w:rPr>
      <w:b/>
      <w:bCs/>
      <w:sz w:val="32"/>
      <w:szCs w:val="32"/>
    </w:rPr>
  </w:style>
  <w:style w:type="table" w:styleId="TableGrid">
    <w:name w:val="Table Grid"/>
    <w:basedOn w:val="TableNormal"/>
    <w:uiPriority w:val="59"/>
    <w:rsid w:val="00456CA1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7D6904"/>
    <w:pPr>
      <w:ind w:firstLineChars="200" w:firstLine="4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E2E33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E2E33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oleObject" Target="embeddings/oleObject2.bin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emf"/><Relationship Id="rId17" Type="http://schemas.openxmlformats.org/officeDocument/2006/relationships/oleObject" Target="embeddings/oleObject4.bin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oleObject" Target="embeddings/oleObject3.bin"/><Relationship Id="rId10" Type="http://schemas.openxmlformats.org/officeDocument/2006/relationships/oleObject" Target="embeddings/oleObject1.bin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11</Pages>
  <Words>544</Words>
  <Characters>3105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wangwenjing</cp:lastModifiedBy>
  <cp:revision>20</cp:revision>
  <dcterms:created xsi:type="dcterms:W3CDTF">2016-09-18T12:14:00Z</dcterms:created>
  <dcterms:modified xsi:type="dcterms:W3CDTF">2016-12-29T11:09:00Z</dcterms:modified>
</cp:coreProperties>
</file>