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8F6976">
      <w:pPr>
        <w:pStyle w:val="Title"/>
        <w:rPr>
          <w:rFonts w:ascii="Arial" w:hAnsi="Arial" w:cs="Arial"/>
        </w:rPr>
      </w:pPr>
    </w:p>
    <w:p w:rsidR="00711821" w:rsidRPr="00757CA5" w:rsidRDefault="008F6976" w:rsidP="000B2918">
      <w:pPr>
        <w:pStyle w:val="Title"/>
        <w:rPr>
          <w:rFonts w:ascii="Arial" w:hAnsi="Arial" w:cs="Arial"/>
        </w:rPr>
      </w:pPr>
      <w:bookmarkStart w:id="0" w:name="_Toc421275922"/>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711821">
      <w:pPr>
        <w:pStyle w:val="af"/>
        <w:spacing w:before="312"/>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2D4053" w:rsidP="00A92D8C">
            <w:pPr>
              <w:pStyle w:val="af"/>
              <w:ind w:firstLineChars="450" w:firstLine="945"/>
              <w:jc w:val="both"/>
              <w:rPr>
                <w:rFonts w:ascii="Arial" w:hAnsi="Arial" w:cs="Arial"/>
                <w:b w:val="0"/>
                <w:sz w:val="21"/>
                <w:szCs w:val="21"/>
              </w:rPr>
            </w:pPr>
            <w:r>
              <w:rPr>
                <w:rFonts w:ascii="Arial" w:hAnsi="Arial" w:cs="Arial" w:hint="eastAsia"/>
                <w:b w:val="0"/>
                <w:i/>
                <w:sz w:val="21"/>
                <w:szCs w:val="21"/>
              </w:rPr>
              <w:t>黄晓妮</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952C24">
            <w:pPr>
              <w:pStyle w:val="af"/>
              <w:rPr>
                <w:rFonts w:ascii="Arial" w:hAnsi="Arial" w:cs="Arial"/>
                <w:i/>
                <w:sz w:val="21"/>
                <w:szCs w:val="21"/>
              </w:rPr>
            </w:pPr>
            <w:r>
              <w:rPr>
                <w:rFonts w:ascii="Arial" w:hAnsi="Arial" w:cs="Arial"/>
                <w:i/>
                <w:sz w:val="21"/>
                <w:szCs w:val="21"/>
              </w:rPr>
              <w:t>201</w:t>
            </w:r>
            <w:r w:rsidR="002D4053">
              <w:rPr>
                <w:rFonts w:ascii="Arial" w:hAnsi="Arial" w:cs="Arial" w:hint="eastAsia"/>
                <w:i/>
                <w:sz w:val="21"/>
                <w:szCs w:val="21"/>
              </w:rPr>
              <w:t>6</w:t>
            </w:r>
            <w:r w:rsidR="00FE6653" w:rsidRPr="0027158D">
              <w:rPr>
                <w:rFonts w:ascii="Arial" w:hAnsi="Arial" w:cs="Arial"/>
                <w:i/>
                <w:sz w:val="21"/>
                <w:szCs w:val="21"/>
              </w:rPr>
              <w:t>-</w:t>
            </w:r>
            <w:r w:rsidR="002D4053">
              <w:rPr>
                <w:rFonts w:ascii="Arial" w:hAnsi="Arial" w:cs="Arial" w:hint="eastAsia"/>
                <w:i/>
                <w:sz w:val="21"/>
                <w:szCs w:val="21"/>
              </w:rPr>
              <w:t>8</w:t>
            </w:r>
            <w:r w:rsidR="00990100" w:rsidRPr="0027158D">
              <w:rPr>
                <w:rFonts w:ascii="Arial" w:hAnsi="Arial" w:cs="Arial"/>
                <w:i/>
                <w:sz w:val="21"/>
                <w:szCs w:val="21"/>
              </w:rPr>
              <w:t>-</w:t>
            </w:r>
            <w:r w:rsidR="00952C24">
              <w:rPr>
                <w:rFonts w:ascii="Arial" w:hAnsi="Arial" w:cs="Arial" w:hint="eastAsia"/>
                <w:i/>
                <w:sz w:val="21"/>
                <w:szCs w:val="21"/>
              </w:rPr>
              <w:t>5</w:t>
            </w: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r w:rsidRPr="00757CA5">
              <w:rPr>
                <w:rFonts w:ascii="Arial" w:hAnsi="Arial" w:cs="Arial"/>
                <w:b w:val="0"/>
                <w:i/>
                <w:sz w:val="21"/>
                <w:szCs w:val="21"/>
              </w:rPr>
              <w:t>XXX,XXX,XXX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9E3BC8">
            <w:pPr>
              <w:pStyle w:val="af"/>
              <w:rPr>
                <w:rFonts w:ascii="Arial" w:hAnsi="Arial" w:cs="Arial"/>
              </w:rPr>
            </w:pP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6776F8">
            <w:pPr>
              <w:pStyle w:val="af"/>
              <w:rPr>
                <w:rFonts w:ascii="Arial" w:hAnsi="Arial" w:cs="Arial"/>
              </w:rPr>
            </w:pPr>
          </w:p>
        </w:tc>
      </w:tr>
    </w:tbl>
    <w:p w:rsidR="009D22E0" w:rsidRPr="00757CA5" w:rsidRDefault="009D22E0" w:rsidP="009D22E0">
      <w:pPr>
        <w:pStyle w:val="ad"/>
        <w:widowControl/>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952C24">
            <w:pPr>
              <w:pStyle w:val="a2"/>
              <w:rPr>
                <w:rFonts w:cs="Arial"/>
              </w:rPr>
            </w:pPr>
            <w:r>
              <w:rPr>
                <w:rFonts w:cs="Arial"/>
              </w:rPr>
              <w:t>201</w:t>
            </w:r>
            <w:r w:rsidR="00365DE9">
              <w:rPr>
                <w:rFonts w:cs="Arial" w:hint="eastAsia"/>
              </w:rPr>
              <w:t>6</w:t>
            </w:r>
            <w:r w:rsidR="00F27F21" w:rsidRPr="00757CA5">
              <w:rPr>
                <w:rFonts w:cs="Arial"/>
              </w:rPr>
              <w:t>-</w:t>
            </w:r>
            <w:r w:rsidR="00365DE9">
              <w:rPr>
                <w:rFonts w:cs="Arial" w:hint="eastAsia"/>
              </w:rPr>
              <w:t>8</w:t>
            </w:r>
            <w:r w:rsidR="00946E7C" w:rsidRPr="00757CA5">
              <w:rPr>
                <w:rFonts w:cs="Arial"/>
              </w:rPr>
              <w:t>-</w:t>
            </w:r>
            <w:r w:rsidR="00952C24">
              <w:rPr>
                <w:rFonts w:cs="Arial" w:hint="eastAsia"/>
              </w:rPr>
              <w:t>5</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365DE9" w:rsidP="006776F8">
            <w:pPr>
              <w:pStyle w:val="a2"/>
              <w:rPr>
                <w:rFonts w:cs="Arial"/>
                <w:i/>
              </w:rPr>
            </w:pPr>
            <w:r>
              <w:rPr>
                <w:rFonts w:cs="Arial" w:hint="eastAsia"/>
                <w:i/>
              </w:rPr>
              <w:t>黄晓妮</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bl>
    <w:p w:rsidR="009D22E0" w:rsidRPr="00757CA5" w:rsidRDefault="009D22E0" w:rsidP="009D22E0">
      <w:pPr>
        <w:rPr>
          <w:rFonts w:ascii="Arial" w:hAnsi="Arial" w:cs="Arial"/>
        </w:rPr>
      </w:pPr>
    </w:p>
    <w:p w:rsidR="009D22E0" w:rsidRPr="00757CA5" w:rsidRDefault="009D22E0" w:rsidP="009D22E0">
      <w:pPr>
        <w:rPr>
          <w:rFonts w:ascii="Arial" w:hAnsi="Arial" w:cs="Arial"/>
        </w:rPr>
      </w:pPr>
    </w:p>
    <w:p w:rsidR="008D15E2" w:rsidRPr="00757CA5" w:rsidRDefault="008D15E2">
      <w:pPr>
        <w:widowControl/>
        <w:jc w:val="left"/>
        <w:rPr>
          <w:rFonts w:ascii="Arial" w:hAnsi="Arial" w:cs="Arial"/>
        </w:rPr>
      </w:pPr>
      <w:r w:rsidRPr="00757CA5">
        <w:rPr>
          <w:rFonts w:ascii="Arial" w:hAnsi="Arial" w:cs="Arial"/>
        </w:rPr>
        <w:br w:type="page"/>
      </w:r>
    </w:p>
    <w:p w:rsidR="009D22E0" w:rsidRPr="00757CA5" w:rsidRDefault="009D22E0" w:rsidP="009D22E0">
      <w:pPr>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14CA4" w:rsidRDefault="00A94217" w:rsidP="003659D5">
          <w:pPr>
            <w:pStyle w:val="TOCHeading"/>
            <w:jc w:val="center"/>
            <w:rPr>
              <w:noProof/>
            </w:rPr>
          </w:pPr>
          <w:r w:rsidRPr="00757CA5">
            <w:rPr>
              <w:rFonts w:ascii="Arial" w:cs="Arial"/>
              <w:lang w:val="zh-CN"/>
            </w:rPr>
            <w:t>目录</w:t>
          </w:r>
          <w:r w:rsidR="009C4546" w:rsidRPr="009C4546">
            <w:rPr>
              <w:rFonts w:ascii="Arial" w:eastAsia="宋体" w:hAnsi="Arial" w:cs="Arial"/>
              <w:snapToGrid w:val="0"/>
              <w:szCs w:val="21"/>
            </w:rPr>
            <w:fldChar w:fldCharType="begin"/>
          </w:r>
          <w:r w:rsidRPr="00757CA5">
            <w:rPr>
              <w:rFonts w:ascii="Arial" w:hAnsi="Arial" w:cs="Arial"/>
            </w:rPr>
            <w:instrText xml:space="preserve"> TOC \o "1-3" \h \z \u </w:instrText>
          </w:r>
          <w:r w:rsidR="009C4546" w:rsidRPr="009C4546">
            <w:rPr>
              <w:rFonts w:ascii="Arial" w:eastAsia="宋体" w:hAnsi="Arial" w:cs="Arial"/>
              <w:snapToGrid w:val="0"/>
              <w:szCs w:val="21"/>
            </w:rPr>
            <w:fldChar w:fldCharType="separate"/>
          </w:r>
        </w:p>
        <w:p w:rsidR="00014CA4" w:rsidRDefault="009C4546">
          <w:pPr>
            <w:pStyle w:val="TOC1"/>
            <w:tabs>
              <w:tab w:val="right" w:leader="dot" w:pos="8296"/>
            </w:tabs>
            <w:rPr>
              <w:rFonts w:asciiTheme="minorHAnsi" w:eastAsiaTheme="minorEastAsia" w:hAnsiTheme="minorHAnsi" w:cstheme="minorBidi"/>
              <w:noProof/>
              <w:snapToGrid/>
              <w:kern w:val="2"/>
              <w:szCs w:val="22"/>
            </w:rPr>
          </w:pPr>
          <w:hyperlink w:anchor="_Toc421275922" w:history="1">
            <w:r w:rsidR="00014CA4" w:rsidRPr="00E25998">
              <w:rPr>
                <w:rStyle w:val="Hyperlink"/>
                <w:rFonts w:ascii="Arial" w:hAnsi="Arial" w:cs="Arial"/>
                <w:i/>
                <w:noProof/>
              </w:rPr>
              <w:t>Story</w:t>
            </w:r>
            <w:r w:rsidR="00014CA4" w:rsidRPr="00E25998">
              <w:rPr>
                <w:rStyle w:val="Hyperlink"/>
                <w:rFonts w:ascii="Arial" w:cs="Arial" w:hint="eastAsia"/>
                <w:i/>
                <w:noProof/>
              </w:rPr>
              <w:t>简要描述</w:t>
            </w:r>
            <w:r w:rsidR="00014CA4">
              <w:rPr>
                <w:noProof/>
                <w:webHidden/>
              </w:rPr>
              <w:tab/>
            </w:r>
            <w:r>
              <w:rPr>
                <w:noProof/>
                <w:webHidden/>
              </w:rPr>
              <w:fldChar w:fldCharType="begin"/>
            </w:r>
            <w:r w:rsidR="00014CA4">
              <w:rPr>
                <w:noProof/>
                <w:webHidden/>
              </w:rPr>
              <w:instrText xml:space="preserve"> PAGEREF _Toc421275922 \h </w:instrText>
            </w:r>
            <w:r>
              <w:rPr>
                <w:noProof/>
                <w:webHidden/>
              </w:rPr>
            </w:r>
            <w:r>
              <w:rPr>
                <w:noProof/>
                <w:webHidden/>
              </w:rPr>
              <w:fldChar w:fldCharType="separate"/>
            </w:r>
            <w:r w:rsidR="00014CA4">
              <w:rPr>
                <w:noProof/>
                <w:webHidden/>
              </w:rPr>
              <w:t>1</w:t>
            </w:r>
            <w:r>
              <w:rPr>
                <w:noProof/>
                <w:webHidden/>
              </w:rPr>
              <w:fldChar w:fldCharType="end"/>
            </w:r>
          </w:hyperlink>
        </w:p>
        <w:p w:rsidR="00014CA4" w:rsidRDefault="009C4546">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23" w:history="1">
            <w:r w:rsidR="00014CA4" w:rsidRPr="00E25998">
              <w:rPr>
                <w:rStyle w:val="Hyperlink"/>
                <w:rFonts w:cs="Arial"/>
                <w:noProof/>
              </w:rPr>
              <w:t>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概述</w:t>
            </w:r>
            <w:r w:rsidR="00014CA4">
              <w:rPr>
                <w:noProof/>
                <w:webHidden/>
              </w:rPr>
              <w:tab/>
            </w:r>
            <w:r>
              <w:rPr>
                <w:noProof/>
                <w:webHidden/>
              </w:rPr>
              <w:fldChar w:fldCharType="begin"/>
            </w:r>
            <w:r w:rsidR="00014CA4">
              <w:rPr>
                <w:noProof/>
                <w:webHidden/>
              </w:rPr>
              <w:instrText xml:space="preserve"> PAGEREF _Toc421275923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9C454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4" w:history="1">
            <w:r w:rsidR="00014CA4" w:rsidRPr="00E25998">
              <w:rPr>
                <w:rStyle w:val="Hyperlink"/>
                <w:rFonts w:cs="Arial"/>
                <w:noProof/>
              </w:rPr>
              <w:t>1.1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目的</w:t>
            </w:r>
            <w:r w:rsidR="00014CA4">
              <w:rPr>
                <w:noProof/>
                <w:webHidden/>
              </w:rPr>
              <w:tab/>
            </w:r>
            <w:r>
              <w:rPr>
                <w:noProof/>
                <w:webHidden/>
              </w:rPr>
              <w:fldChar w:fldCharType="begin"/>
            </w:r>
            <w:r w:rsidR="00014CA4">
              <w:rPr>
                <w:noProof/>
                <w:webHidden/>
              </w:rPr>
              <w:instrText xml:space="preserve"> PAGEREF _Toc421275924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9C454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5" w:history="1">
            <w:r w:rsidR="00014CA4" w:rsidRPr="00E25998">
              <w:rPr>
                <w:rStyle w:val="Hyperlink"/>
                <w:rFonts w:cs="Arial"/>
                <w:noProof/>
              </w:rPr>
              <w:t>1.2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说明</w:t>
            </w:r>
            <w:r w:rsidR="00014CA4">
              <w:rPr>
                <w:noProof/>
                <w:webHidden/>
              </w:rPr>
              <w:tab/>
            </w:r>
            <w:r>
              <w:rPr>
                <w:noProof/>
                <w:webHidden/>
              </w:rPr>
              <w:fldChar w:fldCharType="begin"/>
            </w:r>
            <w:r w:rsidR="00014CA4">
              <w:rPr>
                <w:noProof/>
                <w:webHidden/>
              </w:rPr>
              <w:instrText xml:space="preserve"> PAGEREF _Toc421275925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9C454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6" w:history="1">
            <w:r w:rsidR="00014CA4" w:rsidRPr="00E25998">
              <w:rPr>
                <w:rStyle w:val="Hyperlink"/>
                <w:rFonts w:cs="Arial"/>
                <w:noProof/>
              </w:rPr>
              <w:t>1.3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接口</w:t>
            </w:r>
            <w:r w:rsidR="00014CA4">
              <w:rPr>
                <w:noProof/>
                <w:webHidden/>
              </w:rPr>
              <w:tab/>
            </w:r>
            <w:r>
              <w:rPr>
                <w:noProof/>
                <w:webHidden/>
              </w:rPr>
              <w:fldChar w:fldCharType="begin"/>
            </w:r>
            <w:r w:rsidR="00014CA4">
              <w:rPr>
                <w:noProof/>
                <w:webHidden/>
              </w:rPr>
              <w:instrText xml:space="preserve"> PAGEREF _Toc421275926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9C454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7" w:history="1">
            <w:r w:rsidR="00014CA4" w:rsidRPr="00E25998">
              <w:rPr>
                <w:rStyle w:val="Hyperlink"/>
                <w:rFonts w:cs="Arial"/>
                <w:noProof/>
              </w:rPr>
              <w:t>1.4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规格</w:t>
            </w:r>
            <w:r w:rsidR="00014CA4">
              <w:rPr>
                <w:noProof/>
                <w:webHidden/>
              </w:rPr>
              <w:tab/>
            </w:r>
            <w:r>
              <w:rPr>
                <w:noProof/>
                <w:webHidden/>
              </w:rPr>
              <w:fldChar w:fldCharType="begin"/>
            </w:r>
            <w:r w:rsidR="00014CA4">
              <w:rPr>
                <w:noProof/>
                <w:webHidden/>
              </w:rPr>
              <w:instrText xml:space="preserve"> PAGEREF _Toc421275927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9C454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8" w:history="1">
            <w:r w:rsidR="00014CA4" w:rsidRPr="00E25998">
              <w:rPr>
                <w:rStyle w:val="Hyperlink"/>
                <w:rFonts w:cs="Arial"/>
                <w:noProof/>
              </w:rPr>
              <w:t>1.5</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功能约束</w:t>
            </w:r>
            <w:r w:rsidR="00014CA4">
              <w:rPr>
                <w:noProof/>
                <w:webHidden/>
              </w:rPr>
              <w:tab/>
            </w:r>
            <w:r>
              <w:rPr>
                <w:noProof/>
                <w:webHidden/>
              </w:rPr>
              <w:fldChar w:fldCharType="begin"/>
            </w:r>
            <w:r w:rsidR="00014CA4">
              <w:rPr>
                <w:noProof/>
                <w:webHidden/>
              </w:rPr>
              <w:instrText xml:space="preserve"> PAGEREF _Toc421275928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9C4546">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29" w:history="1">
            <w:r w:rsidR="00014CA4" w:rsidRPr="00E25998">
              <w:rPr>
                <w:rStyle w:val="Hyperlink"/>
                <w:rFonts w:cs="Arial"/>
                <w:noProof/>
              </w:rPr>
              <w:t>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简单设计</w:t>
            </w:r>
            <w:r w:rsidR="00014CA4">
              <w:rPr>
                <w:noProof/>
                <w:webHidden/>
              </w:rPr>
              <w:tab/>
            </w:r>
            <w:r>
              <w:rPr>
                <w:noProof/>
                <w:webHidden/>
              </w:rPr>
              <w:fldChar w:fldCharType="begin"/>
            </w:r>
            <w:r w:rsidR="00014CA4">
              <w:rPr>
                <w:noProof/>
                <w:webHidden/>
              </w:rPr>
              <w:instrText xml:space="preserve"> PAGEREF _Toc421275929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9C454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0" w:history="1">
            <w:r w:rsidR="00014CA4" w:rsidRPr="00E25998">
              <w:rPr>
                <w:rStyle w:val="Hyperlink"/>
                <w:rFonts w:cs="Arial"/>
                <w:noProof/>
              </w:rPr>
              <w:t>2.1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场景</w:t>
            </w:r>
            <w:r w:rsidR="00014CA4">
              <w:rPr>
                <w:noProof/>
                <w:webHidden/>
              </w:rPr>
              <w:tab/>
            </w:r>
            <w:r>
              <w:rPr>
                <w:noProof/>
                <w:webHidden/>
              </w:rPr>
              <w:fldChar w:fldCharType="begin"/>
            </w:r>
            <w:r w:rsidR="00014CA4">
              <w:rPr>
                <w:noProof/>
                <w:webHidden/>
              </w:rPr>
              <w:instrText xml:space="preserve"> PAGEREF _Toc421275930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9C454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1" w:history="1">
            <w:r w:rsidR="00014CA4" w:rsidRPr="00E25998">
              <w:rPr>
                <w:rStyle w:val="Hyperlink"/>
                <w:rFonts w:cs="Arial"/>
                <w:noProof/>
              </w:rPr>
              <w:t>2.2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逻辑或流程</w:t>
            </w:r>
            <w:r w:rsidR="00014CA4">
              <w:rPr>
                <w:noProof/>
                <w:webHidden/>
              </w:rPr>
              <w:tab/>
            </w:r>
            <w:r>
              <w:rPr>
                <w:noProof/>
                <w:webHidden/>
              </w:rPr>
              <w:fldChar w:fldCharType="begin"/>
            </w:r>
            <w:r w:rsidR="00014CA4">
              <w:rPr>
                <w:noProof/>
                <w:webHidden/>
              </w:rPr>
              <w:instrText xml:space="preserve"> PAGEREF _Toc421275931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9C454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2" w:history="1">
            <w:r w:rsidR="00014CA4" w:rsidRPr="00E25998">
              <w:rPr>
                <w:rStyle w:val="Hyperlink"/>
                <w:rFonts w:cs="Arial"/>
                <w:noProof/>
              </w:rPr>
              <w:t>2.3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界面参数</w:t>
            </w:r>
            <w:r w:rsidR="00014CA4">
              <w:rPr>
                <w:noProof/>
                <w:webHidden/>
              </w:rPr>
              <w:tab/>
            </w:r>
            <w:r>
              <w:rPr>
                <w:noProof/>
                <w:webHidden/>
              </w:rPr>
              <w:fldChar w:fldCharType="begin"/>
            </w:r>
            <w:r w:rsidR="00014CA4">
              <w:rPr>
                <w:noProof/>
                <w:webHidden/>
              </w:rPr>
              <w:instrText xml:space="preserve"> PAGEREF _Toc421275932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9C454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3" w:history="1">
            <w:r w:rsidR="00014CA4" w:rsidRPr="00E25998">
              <w:rPr>
                <w:rStyle w:val="Hyperlink"/>
                <w:rFonts w:cs="Arial"/>
                <w:noProof/>
              </w:rPr>
              <w:t>2.4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其它</w:t>
            </w:r>
            <w:r w:rsidR="00014CA4">
              <w:rPr>
                <w:noProof/>
                <w:webHidden/>
              </w:rPr>
              <w:tab/>
            </w:r>
            <w:r>
              <w:rPr>
                <w:noProof/>
                <w:webHidden/>
              </w:rPr>
              <w:fldChar w:fldCharType="begin"/>
            </w:r>
            <w:r w:rsidR="00014CA4">
              <w:rPr>
                <w:noProof/>
                <w:webHidden/>
              </w:rPr>
              <w:instrText xml:space="preserve"> PAGEREF _Toc421275933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9C4546">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34" w:history="1">
            <w:r w:rsidR="00014CA4" w:rsidRPr="00E25998">
              <w:rPr>
                <w:rStyle w:val="Hyperlink"/>
                <w:rFonts w:cs="Arial"/>
                <w:noProof/>
              </w:rPr>
              <w:t>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测试设计</w:t>
            </w:r>
            <w:r w:rsidR="00014CA4">
              <w:rPr>
                <w:noProof/>
                <w:webHidden/>
              </w:rPr>
              <w:tab/>
            </w:r>
            <w:r>
              <w:rPr>
                <w:noProof/>
                <w:webHidden/>
              </w:rPr>
              <w:fldChar w:fldCharType="begin"/>
            </w:r>
            <w:r w:rsidR="00014CA4">
              <w:rPr>
                <w:noProof/>
                <w:webHidden/>
              </w:rPr>
              <w:instrText xml:space="preserve"> PAGEREF _Toc421275934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9C454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5" w:history="1">
            <w:r w:rsidR="00014CA4" w:rsidRPr="00E25998">
              <w:rPr>
                <w:rStyle w:val="Hyperlink"/>
                <w:rFonts w:cs="Arial"/>
                <w:noProof/>
              </w:rPr>
              <w:t>3.1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测试规格</w:t>
            </w:r>
            <w:r w:rsidR="00014CA4">
              <w:rPr>
                <w:noProof/>
                <w:webHidden/>
              </w:rPr>
              <w:tab/>
            </w:r>
            <w:r>
              <w:rPr>
                <w:noProof/>
                <w:webHidden/>
              </w:rPr>
              <w:fldChar w:fldCharType="begin"/>
            </w:r>
            <w:r w:rsidR="00014CA4">
              <w:rPr>
                <w:noProof/>
                <w:webHidden/>
              </w:rPr>
              <w:instrText xml:space="preserve"> PAGEREF _Toc421275935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9C4546">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6" w:history="1">
            <w:r w:rsidR="00014CA4" w:rsidRPr="00E25998">
              <w:rPr>
                <w:rStyle w:val="Hyperlink"/>
                <w:rFonts w:ascii="Arial" w:hAnsi="Arial" w:cs="Arial"/>
                <w:noProof/>
              </w:rPr>
              <w:t>3.1.1</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场景分析</w:t>
            </w:r>
            <w:r w:rsidR="00014CA4">
              <w:rPr>
                <w:noProof/>
                <w:webHidden/>
              </w:rPr>
              <w:tab/>
            </w:r>
            <w:r>
              <w:rPr>
                <w:noProof/>
                <w:webHidden/>
              </w:rPr>
              <w:fldChar w:fldCharType="begin"/>
            </w:r>
            <w:r w:rsidR="00014CA4">
              <w:rPr>
                <w:noProof/>
                <w:webHidden/>
              </w:rPr>
              <w:instrText xml:space="preserve"> PAGEREF _Toc421275936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9C4546">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7" w:history="1">
            <w:r w:rsidR="00014CA4" w:rsidRPr="00E25998">
              <w:rPr>
                <w:rStyle w:val="Hyperlink"/>
                <w:rFonts w:ascii="Arial" w:hAnsi="Arial" w:cs="Arial"/>
                <w:noProof/>
              </w:rPr>
              <w:t>3.1.2</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功能分析和设计（要求包含正常功能和异常情况）</w:t>
            </w:r>
            <w:r w:rsidR="00014CA4">
              <w:rPr>
                <w:noProof/>
                <w:webHidden/>
              </w:rPr>
              <w:tab/>
            </w:r>
            <w:r>
              <w:rPr>
                <w:noProof/>
                <w:webHidden/>
              </w:rPr>
              <w:fldChar w:fldCharType="begin"/>
            </w:r>
            <w:r w:rsidR="00014CA4">
              <w:rPr>
                <w:noProof/>
                <w:webHidden/>
              </w:rPr>
              <w:instrText xml:space="preserve"> PAGEREF _Toc421275937 \h </w:instrText>
            </w:r>
            <w:r>
              <w:rPr>
                <w:noProof/>
                <w:webHidden/>
              </w:rPr>
            </w:r>
            <w:r>
              <w:rPr>
                <w:noProof/>
                <w:webHidden/>
              </w:rPr>
              <w:fldChar w:fldCharType="separate"/>
            </w:r>
            <w:r w:rsidR="00014CA4">
              <w:rPr>
                <w:noProof/>
                <w:webHidden/>
              </w:rPr>
              <w:t>6</w:t>
            </w:r>
            <w:r>
              <w:rPr>
                <w:noProof/>
                <w:webHidden/>
              </w:rPr>
              <w:fldChar w:fldCharType="end"/>
            </w:r>
          </w:hyperlink>
        </w:p>
        <w:p w:rsidR="00014CA4" w:rsidRDefault="009C4546">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8" w:history="1">
            <w:r w:rsidR="00014CA4" w:rsidRPr="00E25998">
              <w:rPr>
                <w:rStyle w:val="Hyperlink"/>
                <w:rFonts w:ascii="Arial" w:hAnsi="Arial" w:cs="Arial"/>
                <w:noProof/>
              </w:rPr>
              <w:t>3.1.3</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性能分析和设计</w:t>
            </w:r>
            <w:r w:rsidR="00014CA4">
              <w:rPr>
                <w:noProof/>
                <w:webHidden/>
              </w:rPr>
              <w:tab/>
            </w:r>
            <w:r>
              <w:rPr>
                <w:noProof/>
                <w:webHidden/>
              </w:rPr>
              <w:fldChar w:fldCharType="begin"/>
            </w:r>
            <w:r w:rsidR="00014CA4">
              <w:rPr>
                <w:noProof/>
                <w:webHidden/>
              </w:rPr>
              <w:instrText xml:space="preserve"> PAGEREF _Toc421275938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9C4546">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9" w:history="1">
            <w:r w:rsidR="00014CA4" w:rsidRPr="00E25998">
              <w:rPr>
                <w:rStyle w:val="Hyperlink"/>
                <w:rFonts w:ascii="Arial" w:hAnsi="Arial" w:cs="Arial"/>
                <w:noProof/>
              </w:rPr>
              <w:t>3.1.4</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兼容性分析和设计</w:t>
            </w:r>
            <w:r w:rsidR="00014CA4">
              <w:rPr>
                <w:noProof/>
                <w:webHidden/>
              </w:rPr>
              <w:tab/>
            </w:r>
            <w:r>
              <w:rPr>
                <w:noProof/>
                <w:webHidden/>
              </w:rPr>
              <w:fldChar w:fldCharType="begin"/>
            </w:r>
            <w:r w:rsidR="00014CA4">
              <w:rPr>
                <w:noProof/>
                <w:webHidden/>
              </w:rPr>
              <w:instrText xml:space="preserve"> PAGEREF _Toc421275939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9C4546">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0" w:history="1">
            <w:r w:rsidR="00014CA4" w:rsidRPr="00E25998">
              <w:rPr>
                <w:rStyle w:val="Hyperlink"/>
                <w:rFonts w:ascii="Arial" w:hAnsi="Arial" w:cs="Arial"/>
                <w:noProof/>
              </w:rPr>
              <w:t>3.1.5</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与其它</w:t>
            </w:r>
            <w:r w:rsidR="00014CA4" w:rsidRPr="00E25998">
              <w:rPr>
                <w:rStyle w:val="Hyperlink"/>
                <w:rFonts w:ascii="Arial" w:hAnsi="Arial" w:cs="Arial"/>
                <w:noProof/>
              </w:rPr>
              <w:t>story</w:t>
            </w:r>
            <w:r w:rsidR="00014CA4" w:rsidRPr="00E25998">
              <w:rPr>
                <w:rStyle w:val="Hyperlink"/>
                <w:rFonts w:ascii="Arial" w:hAnsi="Arial" w:cs="Arial" w:hint="eastAsia"/>
                <w:noProof/>
              </w:rPr>
              <w:t>和特性交互分析和设计</w:t>
            </w:r>
            <w:r w:rsidR="00014CA4">
              <w:rPr>
                <w:noProof/>
                <w:webHidden/>
              </w:rPr>
              <w:tab/>
            </w:r>
            <w:r>
              <w:rPr>
                <w:noProof/>
                <w:webHidden/>
              </w:rPr>
              <w:fldChar w:fldCharType="begin"/>
            </w:r>
            <w:r w:rsidR="00014CA4">
              <w:rPr>
                <w:noProof/>
                <w:webHidden/>
              </w:rPr>
              <w:instrText xml:space="preserve"> PAGEREF _Toc421275940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9C454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1" w:history="1">
            <w:r w:rsidR="00014CA4" w:rsidRPr="00E25998">
              <w:rPr>
                <w:rStyle w:val="Hyperlink"/>
                <w:rFonts w:cs="Arial"/>
                <w:noProof/>
              </w:rPr>
              <w:t>3.2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可测试性分析</w:t>
            </w:r>
            <w:r w:rsidR="00014CA4">
              <w:rPr>
                <w:noProof/>
                <w:webHidden/>
              </w:rPr>
              <w:tab/>
            </w:r>
            <w:r>
              <w:rPr>
                <w:noProof/>
                <w:webHidden/>
              </w:rPr>
              <w:fldChar w:fldCharType="begin"/>
            </w:r>
            <w:r w:rsidR="00014CA4">
              <w:rPr>
                <w:noProof/>
                <w:webHidden/>
              </w:rPr>
              <w:instrText xml:space="preserve"> PAGEREF _Toc421275941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9C454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2" w:history="1">
            <w:r w:rsidR="00014CA4" w:rsidRPr="00E25998">
              <w:rPr>
                <w:rStyle w:val="Hyperlink"/>
                <w:rFonts w:cs="Arial"/>
                <w:noProof/>
              </w:rPr>
              <w:t>3.3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自动化分析和设计</w:t>
            </w:r>
            <w:r w:rsidR="00014CA4">
              <w:rPr>
                <w:noProof/>
                <w:webHidden/>
              </w:rPr>
              <w:tab/>
            </w:r>
            <w:r>
              <w:rPr>
                <w:noProof/>
                <w:webHidden/>
              </w:rPr>
              <w:fldChar w:fldCharType="begin"/>
            </w:r>
            <w:r w:rsidR="00014CA4">
              <w:rPr>
                <w:noProof/>
                <w:webHidden/>
              </w:rPr>
              <w:instrText xml:space="preserve"> PAGEREF _Toc421275942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9C454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3" w:history="1">
            <w:r w:rsidR="00014CA4" w:rsidRPr="00E25998">
              <w:rPr>
                <w:rStyle w:val="Hyperlink"/>
                <w:rFonts w:cs="Arial"/>
                <w:noProof/>
              </w:rPr>
              <w:t>3.4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详细测试方法</w:t>
            </w:r>
            <w:r w:rsidR="00014CA4">
              <w:rPr>
                <w:noProof/>
                <w:webHidden/>
              </w:rPr>
              <w:tab/>
            </w:r>
            <w:r>
              <w:rPr>
                <w:noProof/>
                <w:webHidden/>
              </w:rPr>
              <w:fldChar w:fldCharType="begin"/>
            </w:r>
            <w:r w:rsidR="00014CA4">
              <w:rPr>
                <w:noProof/>
                <w:webHidden/>
              </w:rPr>
              <w:instrText xml:space="preserve"> PAGEREF _Toc421275943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9C4546">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4" w:history="1">
            <w:r w:rsidR="00014CA4" w:rsidRPr="00E25998">
              <w:rPr>
                <w:rStyle w:val="Hyperlink"/>
                <w:rFonts w:ascii="Arial" w:hAnsi="Arial" w:cs="Arial"/>
                <w:noProof/>
              </w:rPr>
              <w:t>3.4.1</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详细设计</w:t>
            </w:r>
            <w:r w:rsidR="00014CA4">
              <w:rPr>
                <w:noProof/>
                <w:webHidden/>
              </w:rPr>
              <w:tab/>
            </w:r>
            <w:r>
              <w:rPr>
                <w:noProof/>
                <w:webHidden/>
              </w:rPr>
              <w:fldChar w:fldCharType="begin"/>
            </w:r>
            <w:r w:rsidR="00014CA4">
              <w:rPr>
                <w:noProof/>
                <w:webHidden/>
              </w:rPr>
              <w:instrText xml:space="preserve"> PAGEREF _Toc421275944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9C4546">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5" w:history="1">
            <w:r w:rsidR="00014CA4" w:rsidRPr="00E25998">
              <w:rPr>
                <w:rStyle w:val="Hyperlink"/>
                <w:rFonts w:ascii="Arial" w:hAnsi="Arial" w:cs="Arial"/>
                <w:noProof/>
              </w:rPr>
              <w:t>3.4.2</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验收测试用例</w:t>
            </w:r>
            <w:r w:rsidR="00014CA4">
              <w:rPr>
                <w:noProof/>
                <w:webHidden/>
              </w:rPr>
              <w:tab/>
            </w:r>
            <w:r>
              <w:rPr>
                <w:noProof/>
                <w:webHidden/>
              </w:rPr>
              <w:fldChar w:fldCharType="begin"/>
            </w:r>
            <w:r w:rsidR="00014CA4">
              <w:rPr>
                <w:noProof/>
                <w:webHidden/>
              </w:rPr>
              <w:instrText xml:space="preserve"> PAGEREF _Toc421275945 \h </w:instrText>
            </w:r>
            <w:r>
              <w:rPr>
                <w:noProof/>
                <w:webHidden/>
              </w:rPr>
            </w:r>
            <w:r>
              <w:rPr>
                <w:noProof/>
                <w:webHidden/>
              </w:rPr>
              <w:fldChar w:fldCharType="separate"/>
            </w:r>
            <w:r w:rsidR="00014CA4">
              <w:rPr>
                <w:noProof/>
                <w:webHidden/>
              </w:rPr>
              <w:t>9</w:t>
            </w:r>
            <w:r>
              <w:rPr>
                <w:noProof/>
                <w:webHidden/>
              </w:rPr>
              <w:fldChar w:fldCharType="end"/>
            </w:r>
          </w:hyperlink>
        </w:p>
        <w:p w:rsidR="00A94217" w:rsidRPr="00757CA5" w:rsidRDefault="009C4546" w:rsidP="00A94217">
          <w:pPr>
            <w:rPr>
              <w:rFonts w:ascii="Arial" w:hAnsi="Arial" w:cs="Arial"/>
            </w:rPr>
          </w:pPr>
          <w:r w:rsidRPr="00757CA5">
            <w:rPr>
              <w:rFonts w:ascii="Arial" w:hAnsi="Arial" w:cs="Arial"/>
            </w:rPr>
            <w:fldChar w:fldCharType="end"/>
          </w:r>
        </w:p>
      </w:sdtContent>
    </w:sdt>
    <w:p w:rsidR="001C428B" w:rsidRPr="00757CA5" w:rsidRDefault="001C428B" w:rsidP="001C428B">
      <w:pPr>
        <w:rPr>
          <w:rFonts w:ascii="Arial" w:hAnsi="Arial" w:cs="Arial"/>
        </w:rPr>
      </w:pPr>
    </w:p>
    <w:p w:rsidR="001C428B" w:rsidRPr="00757CA5" w:rsidRDefault="001C428B">
      <w:pPr>
        <w:widowControl/>
        <w:jc w:val="left"/>
        <w:rPr>
          <w:rFonts w:ascii="Arial" w:hAnsi="Arial" w:cs="Arial"/>
        </w:rPr>
      </w:pPr>
      <w:r w:rsidRPr="00757CA5">
        <w:rPr>
          <w:rFonts w:ascii="Arial" w:hAnsi="Arial" w:cs="Arial"/>
        </w:rPr>
        <w:br w:type="page"/>
      </w:r>
    </w:p>
    <w:p w:rsidR="002850BC" w:rsidRPr="00C91B04" w:rsidRDefault="00A94217" w:rsidP="00C91B04">
      <w:pPr>
        <w:pStyle w:val="Heading1"/>
        <w:rPr>
          <w:rFonts w:cs="Arial"/>
        </w:rPr>
      </w:pPr>
      <w:bookmarkStart w:id="1" w:name="_Toc421275923"/>
      <w:r w:rsidRPr="00757CA5">
        <w:rPr>
          <w:rFonts w:cs="Arial"/>
        </w:rPr>
        <w:lastRenderedPageBreak/>
        <w:t>概述</w:t>
      </w:r>
      <w:bookmarkEnd w:id="1"/>
    </w:p>
    <w:p w:rsidR="00A94217" w:rsidRPr="00757CA5" w:rsidRDefault="00482D02" w:rsidP="00A94217">
      <w:pPr>
        <w:pStyle w:val="Heading2"/>
        <w:rPr>
          <w:rFonts w:cs="Arial"/>
        </w:rPr>
      </w:pPr>
      <w:bookmarkStart w:id="2" w:name="_Toc421275924"/>
      <w:r w:rsidRPr="00757CA5">
        <w:rPr>
          <w:rFonts w:cs="Arial"/>
        </w:rPr>
        <w:t>目的</w:t>
      </w:r>
      <w:bookmarkEnd w:id="2"/>
    </w:p>
    <w:p w:rsidR="00CC71CD" w:rsidRPr="00757CA5" w:rsidRDefault="001C095A" w:rsidP="00414D1E">
      <w:pPr>
        <w:ind w:firstLine="420"/>
        <w:jc w:val="left"/>
        <w:rPr>
          <w:rFonts w:ascii="Arial" w:hAnsi="Arial" w:cs="Arial"/>
          <w:szCs w:val="21"/>
        </w:rPr>
      </w:pPr>
      <w:r>
        <w:rPr>
          <w:rFonts w:hint="eastAsia"/>
        </w:rPr>
        <w:t>保证</w:t>
      </w:r>
      <w:r>
        <w:rPr>
          <w:rFonts w:hint="eastAsia"/>
        </w:rPr>
        <w:t>ReplLog</w:t>
      </w:r>
      <w:r>
        <w:rPr>
          <w:rFonts w:hint="eastAsia"/>
        </w:rPr>
        <w:t>和数据文件深度刷盘，当节点异常或机器掉电时，节点能</w:t>
      </w:r>
      <w:r w:rsidR="00F970F7">
        <w:rPr>
          <w:rFonts w:hint="eastAsia"/>
        </w:rPr>
        <w:t>从本地进行全量或阶段性的数据恢复，减少从副本节点进行数据的全量同步</w:t>
      </w:r>
      <w:r>
        <w:rPr>
          <w:rFonts w:hint="eastAsia"/>
        </w:rPr>
        <w:t>，</w:t>
      </w:r>
      <w:r w:rsidR="00F970F7">
        <w:rPr>
          <w:rFonts w:hint="eastAsia"/>
        </w:rPr>
        <w:t>并</w:t>
      </w:r>
      <w:r>
        <w:rPr>
          <w:rFonts w:hint="eastAsia"/>
        </w:rPr>
        <w:t>保证数据可靠性。</w:t>
      </w:r>
    </w:p>
    <w:p w:rsidR="00150710" w:rsidRDefault="0053339C" w:rsidP="00150710">
      <w:pPr>
        <w:pStyle w:val="Heading2"/>
        <w:rPr>
          <w:rFonts w:cs="Arial"/>
        </w:rPr>
      </w:pPr>
      <w:bookmarkStart w:id="3" w:name="_Toc421275925"/>
      <w:r w:rsidRPr="00757CA5">
        <w:rPr>
          <w:rFonts w:cs="Arial"/>
        </w:rPr>
        <w:t>说明</w:t>
      </w:r>
      <w:bookmarkEnd w:id="3"/>
    </w:p>
    <w:p w:rsidR="004B44F0" w:rsidRDefault="002B3A6E" w:rsidP="004B44F0">
      <w:pPr>
        <w:ind w:firstLine="420"/>
      </w:pPr>
      <w:r>
        <w:rPr>
          <w:rFonts w:hint="eastAsia"/>
        </w:rPr>
        <w:t>目前，在节点出现故障时或机器断电时，</w:t>
      </w:r>
      <w:r>
        <w:rPr>
          <w:rFonts w:hint="eastAsia"/>
        </w:rPr>
        <w:t>DPS</w:t>
      </w:r>
      <w:r>
        <w:rPr>
          <w:rFonts w:hint="eastAsia"/>
        </w:rPr>
        <w:t>及</w:t>
      </w:r>
      <w:r>
        <w:rPr>
          <w:rFonts w:hint="eastAsia"/>
        </w:rPr>
        <w:t>DMS</w:t>
      </w:r>
      <w:r>
        <w:rPr>
          <w:rFonts w:hint="eastAsia"/>
        </w:rPr>
        <w:t>在缓存的数据无法刷盘，造成</w:t>
      </w:r>
      <w:r w:rsidR="00F050AE">
        <w:rPr>
          <w:rFonts w:hint="eastAsia"/>
        </w:rPr>
        <w:t>部分数据</w:t>
      </w:r>
      <w:r>
        <w:rPr>
          <w:rFonts w:hint="eastAsia"/>
        </w:rPr>
        <w:t>丢失。由于</w:t>
      </w:r>
      <w:r>
        <w:rPr>
          <w:rFonts w:hint="eastAsia"/>
        </w:rPr>
        <w:t>DMS</w:t>
      </w:r>
      <w:r w:rsidR="00970E34">
        <w:rPr>
          <w:rFonts w:hint="eastAsia"/>
        </w:rPr>
        <w:t>采用的是</w:t>
      </w:r>
      <w:r>
        <w:rPr>
          <w:rFonts w:hint="eastAsia"/>
        </w:rPr>
        <w:t>MMAP</w:t>
      </w:r>
      <w:r w:rsidR="00970E34">
        <w:rPr>
          <w:rFonts w:hint="eastAsia"/>
        </w:rPr>
        <w:t>机制</w:t>
      </w:r>
      <w:r>
        <w:rPr>
          <w:rFonts w:hint="eastAsia"/>
        </w:rPr>
        <w:t>，丢失的数据不能被准确识别，可能是最先写入的数据，也可能是最后写入的数据，因此，在节点重启后，对丢失的数据无法从本地</w:t>
      </w:r>
      <w:r>
        <w:rPr>
          <w:rFonts w:hint="eastAsia"/>
        </w:rPr>
        <w:t>ReplLog</w:t>
      </w:r>
      <w:r>
        <w:rPr>
          <w:rFonts w:hint="eastAsia"/>
        </w:rPr>
        <w:t>等进行修复，只能进行全量同步，严重影响业务运作；比如在民生和广发，单节点数据量达到</w:t>
      </w:r>
      <w:r>
        <w:rPr>
          <w:rFonts w:hint="eastAsia"/>
        </w:rPr>
        <w:t>2TB</w:t>
      </w:r>
      <w:r>
        <w:rPr>
          <w:rFonts w:hint="eastAsia"/>
        </w:rPr>
        <w:t>，全量同步每秒约</w:t>
      </w:r>
      <w:r>
        <w:rPr>
          <w:rFonts w:hint="eastAsia"/>
        </w:rPr>
        <w:t>6MB</w:t>
      </w:r>
      <w:r>
        <w:rPr>
          <w:rFonts w:hint="eastAsia"/>
        </w:rPr>
        <w:t>，数据恢复周期长达近</w:t>
      </w:r>
      <w:r>
        <w:rPr>
          <w:rFonts w:hint="eastAsia"/>
        </w:rPr>
        <w:t>1</w:t>
      </w:r>
      <w:r w:rsidR="0013617E">
        <w:rPr>
          <w:rFonts w:hint="eastAsia"/>
        </w:rPr>
        <w:t>个月，因此现阶段的做法是</w:t>
      </w:r>
      <w:r>
        <w:rPr>
          <w:rFonts w:hint="eastAsia"/>
        </w:rPr>
        <w:t>通过停止一副本节点，采用人工</w:t>
      </w:r>
      <w:r>
        <w:rPr>
          <w:rFonts w:hint="eastAsia"/>
        </w:rPr>
        <w:t>SCP</w:t>
      </w:r>
      <w:r>
        <w:rPr>
          <w:rFonts w:hint="eastAsia"/>
        </w:rPr>
        <w:t>该节点的数据文件和</w:t>
      </w:r>
      <w:r>
        <w:rPr>
          <w:rFonts w:hint="eastAsia"/>
        </w:rPr>
        <w:t>ReplLog</w:t>
      </w:r>
      <w:r>
        <w:rPr>
          <w:rFonts w:hint="eastAsia"/>
        </w:rPr>
        <w:t>到目标节点的方式进行恢复，工作量巨大。</w:t>
      </w:r>
    </w:p>
    <w:p w:rsidR="008E77B8" w:rsidRPr="008E77B8" w:rsidRDefault="0089101D" w:rsidP="008E77B8">
      <w:pPr>
        <w:pStyle w:val="Heading2"/>
        <w:rPr>
          <w:rFonts w:cs="Arial"/>
        </w:rPr>
      </w:pPr>
      <w:bookmarkStart w:id="4" w:name="_Toc421275926"/>
      <w:r w:rsidRPr="00757CA5">
        <w:rPr>
          <w:rFonts w:cs="Arial"/>
        </w:rPr>
        <w:t>接口</w:t>
      </w:r>
      <w:bookmarkEnd w:id="4"/>
    </w:p>
    <w:p w:rsidR="008E77B8" w:rsidRDefault="008E77B8" w:rsidP="008E77B8">
      <w:pPr>
        <w:pStyle w:val="ListParagraph"/>
        <w:numPr>
          <w:ilvl w:val="0"/>
          <w:numId w:val="12"/>
        </w:numPr>
        <w:autoSpaceDE/>
        <w:autoSpaceDN/>
        <w:adjustRightInd/>
        <w:spacing w:line="240" w:lineRule="auto"/>
        <w:ind w:firstLineChars="0"/>
        <w:jc w:val="both"/>
      </w:pPr>
      <w:r>
        <w:rPr>
          <w:rFonts w:hint="eastAsia"/>
        </w:rPr>
        <w:t>接口及消息</w:t>
      </w:r>
    </w:p>
    <w:tbl>
      <w:tblPr>
        <w:tblStyle w:val="TableGrid"/>
        <w:tblW w:w="0" w:type="auto"/>
        <w:tblInd w:w="147" w:type="dxa"/>
        <w:tblLook w:val="04A0"/>
      </w:tblPr>
      <w:tblGrid>
        <w:gridCol w:w="885"/>
        <w:gridCol w:w="2694"/>
        <w:gridCol w:w="4586"/>
      </w:tblGrid>
      <w:tr w:rsidR="008E77B8" w:rsidTr="0064301F">
        <w:tc>
          <w:tcPr>
            <w:tcW w:w="885" w:type="dxa"/>
          </w:tcPr>
          <w:p w:rsidR="008E77B8" w:rsidRDefault="008E77B8" w:rsidP="002C1C3F">
            <w:r>
              <w:rPr>
                <w:rFonts w:hint="eastAsia"/>
              </w:rPr>
              <w:t>js</w:t>
            </w:r>
          </w:p>
        </w:tc>
        <w:tc>
          <w:tcPr>
            <w:tcW w:w="2694" w:type="dxa"/>
          </w:tcPr>
          <w:p w:rsidR="008E77B8" w:rsidRDefault="008E77B8" w:rsidP="002C1C3F">
            <w:r>
              <w:rPr>
                <w:rFonts w:hint="eastAsia"/>
              </w:rPr>
              <w:t>db.sync(</w:t>
            </w:r>
            <w:r>
              <w:t>[deep],</w:t>
            </w:r>
            <w:r>
              <w:rPr>
                <w:rFonts w:hint="eastAsia"/>
              </w:rPr>
              <w:t>[options])</w:t>
            </w:r>
          </w:p>
        </w:tc>
        <w:tc>
          <w:tcPr>
            <w:tcW w:w="4586" w:type="dxa"/>
          </w:tcPr>
          <w:p w:rsidR="008E77B8" w:rsidRDefault="008E77B8" w:rsidP="002C1C3F">
            <w:r>
              <w:rPr>
                <w:rFonts w:hint="eastAsia"/>
              </w:rPr>
              <w:t>deep: int</w:t>
            </w:r>
            <w:r>
              <w:rPr>
                <w:rFonts w:hint="eastAsia"/>
              </w:rPr>
              <w:t>，深度同步策略，</w:t>
            </w:r>
            <w:r>
              <w:rPr>
                <w:rFonts w:hint="eastAsia"/>
              </w:rPr>
              <w:t>0</w:t>
            </w:r>
            <w:r>
              <w:rPr>
                <w:rFonts w:hint="eastAsia"/>
              </w:rPr>
              <w:t>表示不开启深度刷盘，</w:t>
            </w:r>
            <w:r>
              <w:rPr>
                <w:rFonts w:hint="eastAsia"/>
              </w:rPr>
              <w:t>&gt;=1</w:t>
            </w:r>
            <w:r>
              <w:rPr>
                <w:rFonts w:hint="eastAsia"/>
              </w:rPr>
              <w:t>表示开启深度刷盘，</w:t>
            </w:r>
            <w:r>
              <w:rPr>
                <w:rFonts w:hint="eastAsia"/>
              </w:rPr>
              <w:t>&lt;0</w:t>
            </w:r>
            <w:r>
              <w:rPr>
                <w:rFonts w:hint="eastAsia"/>
              </w:rPr>
              <w:t>表示采用系统配置策略；默认值为</w:t>
            </w:r>
            <w:r>
              <w:rPr>
                <w:rFonts w:hint="eastAsia"/>
              </w:rPr>
              <w:t>-1</w:t>
            </w:r>
            <w:r>
              <w:rPr>
                <w:rFonts w:hint="eastAsia"/>
              </w:rPr>
              <w:t>。</w:t>
            </w:r>
          </w:p>
          <w:p w:rsidR="008E77B8" w:rsidRDefault="008E77B8" w:rsidP="002C1C3F">
            <w:r>
              <w:rPr>
                <w:rFonts w:hint="eastAsia"/>
              </w:rPr>
              <w:t>options: Object</w:t>
            </w:r>
            <w:r>
              <w:rPr>
                <w:rFonts w:hint="eastAsia"/>
              </w:rPr>
              <w:t>，命令</w:t>
            </w:r>
            <w:r>
              <w:rPr>
                <w:rFonts w:hint="eastAsia"/>
              </w:rPr>
              <w:t>Location</w:t>
            </w:r>
            <w:r>
              <w:rPr>
                <w:rFonts w:hint="eastAsia"/>
              </w:rPr>
              <w:t>参数，支持通用命令</w:t>
            </w:r>
            <w:r>
              <w:rPr>
                <w:rFonts w:hint="eastAsia"/>
              </w:rPr>
              <w:t>Location</w:t>
            </w:r>
            <w:r>
              <w:rPr>
                <w:rFonts w:hint="eastAsia"/>
              </w:rPr>
              <w:t>参数。</w:t>
            </w:r>
          </w:p>
          <w:p w:rsidR="008E77B8" w:rsidRDefault="008E77B8" w:rsidP="002C1C3F">
            <w:r>
              <w:rPr>
                <w:rFonts w:hint="eastAsia"/>
              </w:rPr>
              <w:t>失败抛异常，并打印相关的相败信息（通过</w:t>
            </w:r>
            <w:r>
              <w:rPr>
                <w:rFonts w:hint="eastAsia"/>
              </w:rPr>
              <w:t>getLastErrMsg()</w:t>
            </w:r>
            <w:r>
              <w:rPr>
                <w:rFonts w:hint="eastAsia"/>
              </w:rPr>
              <w:t>可以获取失败信息）。</w:t>
            </w:r>
          </w:p>
        </w:tc>
      </w:tr>
      <w:tr w:rsidR="008E77B8" w:rsidTr="0064301F">
        <w:tc>
          <w:tcPr>
            <w:tcW w:w="885" w:type="dxa"/>
          </w:tcPr>
          <w:p w:rsidR="008E77B8" w:rsidRDefault="008E77B8" w:rsidP="002C1C3F">
            <w:r>
              <w:rPr>
                <w:rFonts w:hint="eastAsia"/>
              </w:rPr>
              <w:t>c</w:t>
            </w:r>
          </w:p>
        </w:tc>
        <w:tc>
          <w:tcPr>
            <w:tcW w:w="2694" w:type="dxa"/>
          </w:tcPr>
          <w:p w:rsidR="008E77B8" w:rsidRDefault="008E77B8" w:rsidP="002C1C3F">
            <w:r w:rsidRPr="005C6173">
              <w:t>sdbSyncDB</w:t>
            </w:r>
            <w:r>
              <w:rPr>
                <w:rFonts w:hint="eastAsia"/>
              </w:rPr>
              <w:t>( handle,</w:t>
            </w:r>
          </w:p>
          <w:p w:rsidR="008E77B8" w:rsidRDefault="008E77B8" w:rsidP="002C1C3F">
            <w:r>
              <w:rPr>
                <w:rFonts w:hint="eastAsia"/>
              </w:rPr>
              <w:t xml:space="preserve">           options,</w:t>
            </w:r>
          </w:p>
          <w:p w:rsidR="008E77B8" w:rsidRDefault="008E77B8" w:rsidP="002C1C3F">
            <w:r>
              <w:rPr>
                <w:rFonts w:hint="eastAsia"/>
              </w:rPr>
              <w:t xml:space="preserve">           errorInfo )</w:t>
            </w:r>
          </w:p>
        </w:tc>
        <w:tc>
          <w:tcPr>
            <w:tcW w:w="4586" w:type="dxa"/>
          </w:tcPr>
          <w:p w:rsidR="008E77B8" w:rsidRDefault="008E77B8" w:rsidP="002C1C3F">
            <w:r>
              <w:rPr>
                <w:rFonts w:hint="eastAsia"/>
              </w:rPr>
              <w:t>handle: sdbConnectionHandle[in]</w:t>
            </w:r>
          </w:p>
          <w:p w:rsidR="008E77B8" w:rsidRDefault="008E77B8" w:rsidP="002C1C3F">
            <w:r>
              <w:rPr>
                <w:rFonts w:hint="eastAsia"/>
              </w:rPr>
              <w:t>options: const bson*[in]</w:t>
            </w:r>
          </w:p>
          <w:p w:rsidR="008E77B8" w:rsidRDefault="008E77B8" w:rsidP="002C1C3F">
            <w:r>
              <w:rPr>
                <w:rFonts w:hint="eastAsia"/>
              </w:rPr>
              <w:t>errorInfo: bson*[out]</w:t>
            </w:r>
          </w:p>
        </w:tc>
      </w:tr>
      <w:tr w:rsidR="008E77B8" w:rsidTr="0064301F">
        <w:tc>
          <w:tcPr>
            <w:tcW w:w="885" w:type="dxa"/>
          </w:tcPr>
          <w:p w:rsidR="008E77B8" w:rsidRDefault="008E77B8" w:rsidP="002C1C3F">
            <w:r>
              <w:t>C</w:t>
            </w:r>
            <w:r>
              <w:rPr>
                <w:rFonts w:hint="eastAsia"/>
              </w:rPr>
              <w:t>++</w:t>
            </w:r>
          </w:p>
        </w:tc>
        <w:tc>
          <w:tcPr>
            <w:tcW w:w="2694" w:type="dxa"/>
          </w:tcPr>
          <w:p w:rsidR="008E77B8" w:rsidRDefault="008E77B8" w:rsidP="002C1C3F">
            <w:r>
              <w:rPr>
                <w:rFonts w:hint="eastAsia"/>
              </w:rPr>
              <w:t>钊波</w:t>
            </w:r>
          </w:p>
        </w:tc>
        <w:tc>
          <w:tcPr>
            <w:tcW w:w="4586" w:type="dxa"/>
          </w:tcPr>
          <w:p w:rsidR="008E77B8" w:rsidRDefault="008E77B8" w:rsidP="002C1C3F"/>
        </w:tc>
      </w:tr>
      <w:tr w:rsidR="008E77B8" w:rsidTr="0064301F">
        <w:tc>
          <w:tcPr>
            <w:tcW w:w="885" w:type="dxa"/>
          </w:tcPr>
          <w:p w:rsidR="008E77B8" w:rsidRDefault="008E77B8" w:rsidP="002C1C3F">
            <w:r>
              <w:rPr>
                <w:rFonts w:hint="eastAsia"/>
              </w:rPr>
              <w:t>Python</w:t>
            </w:r>
          </w:p>
        </w:tc>
        <w:tc>
          <w:tcPr>
            <w:tcW w:w="2694" w:type="dxa"/>
          </w:tcPr>
          <w:p w:rsidR="008E77B8" w:rsidRDefault="008E77B8" w:rsidP="002C1C3F">
            <w:r>
              <w:rPr>
                <w:rFonts w:hint="eastAsia"/>
              </w:rPr>
              <w:t>伟超</w:t>
            </w:r>
          </w:p>
        </w:tc>
        <w:tc>
          <w:tcPr>
            <w:tcW w:w="4586" w:type="dxa"/>
          </w:tcPr>
          <w:p w:rsidR="008E77B8" w:rsidRDefault="008E77B8" w:rsidP="002C1C3F"/>
        </w:tc>
      </w:tr>
      <w:tr w:rsidR="008E77B8" w:rsidTr="0064301F">
        <w:tc>
          <w:tcPr>
            <w:tcW w:w="885" w:type="dxa"/>
          </w:tcPr>
          <w:p w:rsidR="008E77B8" w:rsidRDefault="008E77B8" w:rsidP="002C1C3F">
            <w:r>
              <w:rPr>
                <w:rFonts w:hint="eastAsia"/>
              </w:rPr>
              <w:t>Php</w:t>
            </w:r>
          </w:p>
        </w:tc>
        <w:tc>
          <w:tcPr>
            <w:tcW w:w="2694" w:type="dxa"/>
          </w:tcPr>
          <w:p w:rsidR="008E77B8" w:rsidRDefault="008E77B8" w:rsidP="002C1C3F">
            <w:r>
              <w:rPr>
                <w:rFonts w:hint="eastAsia"/>
              </w:rPr>
              <w:t>嘉文</w:t>
            </w:r>
          </w:p>
        </w:tc>
        <w:tc>
          <w:tcPr>
            <w:tcW w:w="4586" w:type="dxa"/>
          </w:tcPr>
          <w:p w:rsidR="008E77B8" w:rsidRDefault="008E77B8" w:rsidP="002C1C3F"/>
        </w:tc>
      </w:tr>
      <w:tr w:rsidR="008E77B8" w:rsidTr="0064301F">
        <w:tc>
          <w:tcPr>
            <w:tcW w:w="885" w:type="dxa"/>
          </w:tcPr>
          <w:p w:rsidR="008E77B8" w:rsidRDefault="008E77B8" w:rsidP="002C1C3F">
            <w:r>
              <w:rPr>
                <w:rFonts w:hint="eastAsia"/>
              </w:rPr>
              <w:t>java</w:t>
            </w:r>
          </w:p>
        </w:tc>
        <w:tc>
          <w:tcPr>
            <w:tcW w:w="2694" w:type="dxa"/>
          </w:tcPr>
          <w:p w:rsidR="008E77B8" w:rsidRDefault="008E77B8" w:rsidP="002C1C3F">
            <w:r>
              <w:rPr>
                <w:rFonts w:hint="eastAsia"/>
              </w:rPr>
              <w:t>钊波</w:t>
            </w:r>
          </w:p>
        </w:tc>
        <w:tc>
          <w:tcPr>
            <w:tcW w:w="4586" w:type="dxa"/>
          </w:tcPr>
          <w:p w:rsidR="008E77B8" w:rsidRDefault="008E77B8" w:rsidP="002C1C3F"/>
        </w:tc>
      </w:tr>
      <w:tr w:rsidR="008E77B8" w:rsidTr="0064301F">
        <w:tc>
          <w:tcPr>
            <w:tcW w:w="885" w:type="dxa"/>
          </w:tcPr>
          <w:p w:rsidR="008E77B8" w:rsidRDefault="008E77B8" w:rsidP="002C1C3F">
            <w:r>
              <w:t>C</w:t>
            </w:r>
            <w:r>
              <w:rPr>
                <w:rFonts w:hint="eastAsia"/>
              </w:rPr>
              <w:t>#</w:t>
            </w:r>
          </w:p>
        </w:tc>
        <w:tc>
          <w:tcPr>
            <w:tcW w:w="2694" w:type="dxa"/>
          </w:tcPr>
          <w:p w:rsidR="008E77B8" w:rsidRDefault="008E77B8" w:rsidP="002C1C3F">
            <w:r>
              <w:rPr>
                <w:rFonts w:hint="eastAsia"/>
              </w:rPr>
              <w:t>钊波</w:t>
            </w:r>
          </w:p>
        </w:tc>
        <w:tc>
          <w:tcPr>
            <w:tcW w:w="4586" w:type="dxa"/>
          </w:tcPr>
          <w:p w:rsidR="008E77B8" w:rsidRDefault="008E77B8" w:rsidP="002C1C3F"/>
        </w:tc>
      </w:tr>
      <w:tr w:rsidR="008E77B8" w:rsidTr="0064301F">
        <w:tc>
          <w:tcPr>
            <w:tcW w:w="885" w:type="dxa"/>
          </w:tcPr>
          <w:p w:rsidR="008E77B8" w:rsidRDefault="008E77B8" w:rsidP="002C1C3F">
            <w:r>
              <w:rPr>
                <w:rFonts w:hint="eastAsia"/>
              </w:rPr>
              <w:lastRenderedPageBreak/>
              <w:t>消息</w:t>
            </w:r>
          </w:p>
        </w:tc>
        <w:tc>
          <w:tcPr>
            <w:tcW w:w="2694" w:type="dxa"/>
          </w:tcPr>
          <w:p w:rsidR="008E77B8" w:rsidRDefault="008E77B8" w:rsidP="002C1C3F">
            <w:r>
              <w:rPr>
                <w:rFonts w:hint="eastAsia"/>
              </w:rPr>
              <w:t>MsgQuery</w:t>
            </w:r>
          </w:p>
          <w:p w:rsidR="008E77B8" w:rsidRDefault="008E77B8" w:rsidP="002C1C3F">
            <w:r>
              <w:rPr>
                <w:rFonts w:hint="eastAsia"/>
              </w:rPr>
              <w:t>command: $sync db</w:t>
            </w:r>
          </w:p>
        </w:tc>
        <w:tc>
          <w:tcPr>
            <w:tcW w:w="4586" w:type="dxa"/>
          </w:tcPr>
          <w:p w:rsidR="008E77B8" w:rsidRDefault="008E77B8" w:rsidP="002C1C3F">
            <w:r>
              <w:rPr>
                <w:rFonts w:hint="eastAsia"/>
              </w:rPr>
              <w:t>match</w:t>
            </w:r>
            <w:r>
              <w:rPr>
                <w:rFonts w:hint="eastAsia"/>
              </w:rPr>
              <w:t>：</w:t>
            </w:r>
            <w:r>
              <w:rPr>
                <w:rFonts w:hint="eastAsia"/>
              </w:rPr>
              <w:t>{ Deep:-1/0/1, Options element s}</w:t>
            </w:r>
          </w:p>
          <w:p w:rsidR="008E77B8" w:rsidRDefault="008E77B8" w:rsidP="002C1C3F">
            <w:r>
              <w:rPr>
                <w:rFonts w:hint="eastAsia"/>
              </w:rPr>
              <w:t>selector:</w:t>
            </w:r>
          </w:p>
          <w:p w:rsidR="008E77B8" w:rsidRDefault="008E77B8" w:rsidP="002C1C3F">
            <w:r>
              <w:rPr>
                <w:rFonts w:hint="eastAsia"/>
              </w:rPr>
              <w:t>order by:</w:t>
            </w:r>
          </w:p>
          <w:p w:rsidR="008E77B8" w:rsidRDefault="008E77B8" w:rsidP="002C1C3F">
            <w:r>
              <w:rPr>
                <w:rFonts w:hint="eastAsia"/>
              </w:rPr>
              <w:t>hint:</w:t>
            </w:r>
          </w:p>
        </w:tc>
      </w:tr>
    </w:tbl>
    <w:p w:rsidR="008E77B8" w:rsidRDefault="008E77B8" w:rsidP="008E77B8"/>
    <w:p w:rsidR="008E77B8" w:rsidRDefault="008E77B8" w:rsidP="00C90AB3">
      <w:pPr>
        <w:pStyle w:val="ListParagraph"/>
        <w:numPr>
          <w:ilvl w:val="0"/>
          <w:numId w:val="12"/>
        </w:numPr>
        <w:autoSpaceDE/>
        <w:autoSpaceDN/>
        <w:adjustRightInd/>
        <w:spacing w:line="240" w:lineRule="auto"/>
        <w:ind w:firstLineChars="0"/>
        <w:jc w:val="both"/>
      </w:pPr>
      <w:r>
        <w:rPr>
          <w:rFonts w:hint="eastAsia"/>
        </w:rPr>
        <w:t>通用命令</w:t>
      </w:r>
      <w:r>
        <w:rPr>
          <w:rFonts w:hint="eastAsia"/>
        </w:rPr>
        <w:t>Location</w:t>
      </w:r>
      <w:r>
        <w:rPr>
          <w:rFonts w:hint="eastAsia"/>
        </w:rPr>
        <w:t>参数说明：</w:t>
      </w:r>
    </w:p>
    <w:tbl>
      <w:tblPr>
        <w:tblStyle w:val="TableGrid"/>
        <w:tblW w:w="0" w:type="auto"/>
        <w:tblInd w:w="147" w:type="dxa"/>
        <w:tblLook w:val="04A0"/>
      </w:tblPr>
      <w:tblGrid>
        <w:gridCol w:w="1594"/>
        <w:gridCol w:w="1985"/>
        <w:gridCol w:w="4586"/>
      </w:tblGrid>
      <w:tr w:rsidR="008E77B8" w:rsidTr="00C90AB3">
        <w:tc>
          <w:tcPr>
            <w:tcW w:w="1594" w:type="dxa"/>
          </w:tcPr>
          <w:p w:rsidR="008E77B8" w:rsidRDefault="008E77B8" w:rsidP="002C1C3F">
            <w:r w:rsidRPr="00BC0CC2">
              <w:t>Global</w:t>
            </w:r>
          </w:p>
        </w:tc>
        <w:tc>
          <w:tcPr>
            <w:tcW w:w="1985" w:type="dxa"/>
          </w:tcPr>
          <w:p w:rsidR="008E77B8" w:rsidRDefault="008E77B8" w:rsidP="002C1C3F">
            <w:r w:rsidRPr="00BC0CC2">
              <w:t>true/false</w:t>
            </w:r>
          </w:p>
        </w:tc>
        <w:tc>
          <w:tcPr>
            <w:tcW w:w="4586" w:type="dxa"/>
          </w:tcPr>
          <w:p w:rsidR="008E77B8" w:rsidRDefault="008E77B8" w:rsidP="002C1C3F">
            <w:r>
              <w:rPr>
                <w:rFonts w:hint="eastAsia"/>
              </w:rPr>
              <w:t>是否在整个集群节点执行，缺省值依具体命令而定。在设置了</w:t>
            </w:r>
            <w:r>
              <w:rPr>
                <w:rFonts w:hint="eastAsia"/>
              </w:rPr>
              <w:t>GroupID</w:t>
            </w:r>
            <w:r>
              <w:rPr>
                <w:rFonts w:hint="eastAsia"/>
              </w:rPr>
              <w:t>、</w:t>
            </w:r>
            <w:r>
              <w:rPr>
                <w:rFonts w:hint="eastAsia"/>
              </w:rPr>
              <w:t>GroupName</w:t>
            </w:r>
            <w:r>
              <w:rPr>
                <w:rFonts w:hint="eastAsia"/>
              </w:rPr>
              <w:t>、</w:t>
            </w:r>
            <w:r>
              <w:rPr>
                <w:rFonts w:hint="eastAsia"/>
              </w:rPr>
              <w:t>NodeID</w:t>
            </w:r>
            <w:r>
              <w:rPr>
                <w:rFonts w:hint="eastAsia"/>
              </w:rPr>
              <w:t>、</w:t>
            </w:r>
            <w:r>
              <w:rPr>
                <w:rFonts w:hint="eastAsia"/>
              </w:rPr>
              <w:t>HostName</w:t>
            </w:r>
            <w:r>
              <w:rPr>
                <w:rFonts w:hint="eastAsia"/>
              </w:rPr>
              <w:t>、</w:t>
            </w:r>
            <w:r>
              <w:rPr>
                <w:rFonts w:hint="eastAsia"/>
              </w:rPr>
              <w:t>svcname</w:t>
            </w:r>
            <w:r>
              <w:rPr>
                <w:rFonts w:hint="eastAsia"/>
              </w:rPr>
              <w:t>以及</w:t>
            </w:r>
            <w:r>
              <w:rPr>
                <w:rFonts w:hint="eastAsia"/>
              </w:rPr>
              <w:t>Groups</w:t>
            </w:r>
            <w:r>
              <w:rPr>
                <w:rFonts w:hint="eastAsia"/>
              </w:rPr>
              <w:t>字段后，忽略该字段取值，在指定的组或节点执行命令。</w:t>
            </w:r>
          </w:p>
          <w:p w:rsidR="008E77B8" w:rsidRDefault="008E77B8" w:rsidP="002C1C3F">
            <w:r w:rsidRPr="00532599">
              <w:rPr>
                <w:rFonts w:hint="eastAsia"/>
              </w:rPr>
              <w:t>取值为</w:t>
            </w:r>
            <w:r w:rsidRPr="00532599">
              <w:rPr>
                <w:rFonts w:hint="eastAsia"/>
              </w:rPr>
              <w:t>false</w:t>
            </w:r>
            <w:r w:rsidRPr="00532599">
              <w:rPr>
                <w:rFonts w:hint="eastAsia"/>
              </w:rPr>
              <w:t>，则表示只在连接接入的节点执行该命令，否则在指定组或节点执行该命令。</w:t>
            </w:r>
          </w:p>
        </w:tc>
      </w:tr>
      <w:tr w:rsidR="008E77B8" w:rsidTr="00C90AB3">
        <w:tc>
          <w:tcPr>
            <w:tcW w:w="1594" w:type="dxa"/>
          </w:tcPr>
          <w:p w:rsidR="008E77B8" w:rsidRDefault="008E77B8" w:rsidP="002C1C3F">
            <w:r w:rsidRPr="00532599">
              <w:t>GroupID</w:t>
            </w:r>
          </w:p>
        </w:tc>
        <w:tc>
          <w:tcPr>
            <w:tcW w:w="1985" w:type="dxa"/>
          </w:tcPr>
          <w:p w:rsidR="008E77B8" w:rsidRDefault="008E77B8" w:rsidP="002C1C3F">
            <w:r w:rsidRPr="00532599">
              <w:t>1001 /</w:t>
            </w:r>
          </w:p>
          <w:p w:rsidR="008E77B8" w:rsidRDefault="008E77B8" w:rsidP="002C1C3F">
            <w:r w:rsidRPr="00532599">
              <w:t>[ 1001, 1002, ... ]</w:t>
            </w:r>
          </w:p>
        </w:tc>
        <w:tc>
          <w:tcPr>
            <w:tcW w:w="4586" w:type="dxa"/>
            <w:vMerge w:val="restart"/>
          </w:tcPr>
          <w:p w:rsidR="008E77B8" w:rsidRDefault="008E77B8" w:rsidP="002C1C3F">
            <w:r>
              <w:rPr>
                <w:rFonts w:hint="eastAsia"/>
              </w:rPr>
              <w:t>指定组的过滤条件，缺省指所有组；</w:t>
            </w:r>
            <w:r>
              <w:rPr>
                <w:rFonts w:hint="eastAsia"/>
              </w:rPr>
              <w:t>GroupID</w:t>
            </w:r>
            <w:r>
              <w:rPr>
                <w:rFonts w:hint="eastAsia"/>
              </w:rPr>
              <w:t>和</w:t>
            </w:r>
            <w:r>
              <w:rPr>
                <w:rFonts w:hint="eastAsia"/>
              </w:rPr>
              <w:t>GroupName</w:t>
            </w:r>
            <w:r>
              <w:rPr>
                <w:rFonts w:hint="eastAsia"/>
              </w:rPr>
              <w:t>为或的关系，如：</w:t>
            </w:r>
            <w:r>
              <w:rPr>
                <w:rFonts w:hint="eastAsia"/>
              </w:rPr>
              <w:t>{GroupID:1001, GroupName:"db1"}</w:t>
            </w:r>
            <w:r>
              <w:rPr>
                <w:rFonts w:hint="eastAsia"/>
              </w:rPr>
              <w:t>，那么组</w:t>
            </w:r>
            <w:r>
              <w:rPr>
                <w:rFonts w:hint="eastAsia"/>
              </w:rPr>
              <w:t>1001</w:t>
            </w:r>
            <w:r>
              <w:rPr>
                <w:rFonts w:hint="eastAsia"/>
              </w:rPr>
              <w:t>和组</w:t>
            </w:r>
            <w:r>
              <w:rPr>
                <w:rFonts w:hint="eastAsia"/>
              </w:rPr>
              <w:t>db1</w:t>
            </w:r>
            <w:r>
              <w:rPr>
                <w:rFonts w:hint="eastAsia"/>
              </w:rPr>
              <w:t>都是执行的组</w:t>
            </w:r>
          </w:p>
        </w:tc>
      </w:tr>
      <w:tr w:rsidR="008E77B8" w:rsidTr="00C90AB3">
        <w:tc>
          <w:tcPr>
            <w:tcW w:w="1594" w:type="dxa"/>
          </w:tcPr>
          <w:p w:rsidR="008E77B8" w:rsidRDefault="008E77B8" w:rsidP="002C1C3F">
            <w:r w:rsidRPr="00532599">
              <w:t>GroupName</w:t>
            </w:r>
          </w:p>
        </w:tc>
        <w:tc>
          <w:tcPr>
            <w:tcW w:w="1985" w:type="dxa"/>
          </w:tcPr>
          <w:p w:rsidR="008E77B8" w:rsidRDefault="008E77B8" w:rsidP="002C1C3F">
            <w:r w:rsidRPr="00532599">
              <w:t>"db1" /</w:t>
            </w:r>
          </w:p>
          <w:p w:rsidR="008E77B8" w:rsidRDefault="008E77B8" w:rsidP="002C1C3F">
            <w:r w:rsidRPr="00532599">
              <w:t>[ "db1", "db2", ... ]</w:t>
            </w:r>
          </w:p>
        </w:tc>
        <w:tc>
          <w:tcPr>
            <w:tcW w:w="4586" w:type="dxa"/>
            <w:vMerge/>
          </w:tcPr>
          <w:p w:rsidR="008E77B8" w:rsidRDefault="008E77B8" w:rsidP="002C1C3F"/>
        </w:tc>
      </w:tr>
      <w:tr w:rsidR="008E77B8" w:rsidTr="00C90AB3">
        <w:tc>
          <w:tcPr>
            <w:tcW w:w="1594" w:type="dxa"/>
          </w:tcPr>
          <w:p w:rsidR="008E77B8" w:rsidRDefault="008E77B8" w:rsidP="002C1C3F">
            <w:r w:rsidRPr="00532599">
              <w:t>NodeID</w:t>
            </w:r>
          </w:p>
        </w:tc>
        <w:tc>
          <w:tcPr>
            <w:tcW w:w="1985" w:type="dxa"/>
          </w:tcPr>
          <w:p w:rsidR="008E77B8" w:rsidRDefault="008E77B8" w:rsidP="002C1C3F">
            <w:r>
              <w:t xml:space="preserve">1001 </w:t>
            </w:r>
            <w:r>
              <w:rPr>
                <w:rFonts w:hint="eastAsia"/>
              </w:rPr>
              <w:t>/</w:t>
            </w:r>
          </w:p>
          <w:p w:rsidR="008E77B8" w:rsidRDefault="008E77B8" w:rsidP="002C1C3F">
            <w:r w:rsidRPr="00532599">
              <w:t>[ 1001, 1002, ... ]</w:t>
            </w:r>
          </w:p>
        </w:tc>
        <w:tc>
          <w:tcPr>
            <w:tcW w:w="4586" w:type="dxa"/>
            <w:vMerge w:val="restart"/>
          </w:tcPr>
          <w:p w:rsidR="008E77B8" w:rsidRDefault="008E77B8" w:rsidP="002C1C3F">
            <w:r>
              <w:rPr>
                <w:rFonts w:hint="eastAsia"/>
              </w:rPr>
              <w:t>指定组中节点过滤条件，对于查询命令，缺省值为该组所有节点，对于操作命令，缺省值为该组主节点。上述字段为与的关系，如</w:t>
            </w:r>
            <w:r>
              <w:rPr>
                <w:rFonts w:hint="eastAsia"/>
              </w:rPr>
              <w:t xml:space="preserve"> {NodeID:1001, svcname:'11810'}</w:t>
            </w:r>
            <w:r>
              <w:rPr>
                <w:rFonts w:hint="eastAsia"/>
              </w:rPr>
              <w:t>，如果节点</w:t>
            </w:r>
            <w:r>
              <w:rPr>
                <w:rFonts w:hint="eastAsia"/>
              </w:rPr>
              <w:t>1001</w:t>
            </w:r>
            <w:r>
              <w:rPr>
                <w:rFonts w:hint="eastAsia"/>
              </w:rPr>
              <w:t>的</w:t>
            </w:r>
            <w:r>
              <w:rPr>
                <w:rFonts w:hint="eastAsia"/>
              </w:rPr>
              <w:t>svcname</w:t>
            </w:r>
            <w:r>
              <w:rPr>
                <w:rFonts w:hint="eastAsia"/>
              </w:rPr>
              <w:t>不为</w:t>
            </w:r>
            <w:r>
              <w:rPr>
                <w:rFonts w:hint="eastAsia"/>
              </w:rPr>
              <w:t>11810</w:t>
            </w:r>
            <w:r>
              <w:rPr>
                <w:rFonts w:hint="eastAsia"/>
              </w:rPr>
              <w:t>，则节点为空。</w:t>
            </w:r>
          </w:p>
        </w:tc>
      </w:tr>
      <w:tr w:rsidR="008E77B8" w:rsidTr="00C90AB3">
        <w:tc>
          <w:tcPr>
            <w:tcW w:w="1594" w:type="dxa"/>
          </w:tcPr>
          <w:p w:rsidR="008E77B8" w:rsidRDefault="008E77B8" w:rsidP="002C1C3F">
            <w:r w:rsidRPr="00532599">
              <w:t>HostName</w:t>
            </w:r>
          </w:p>
        </w:tc>
        <w:tc>
          <w:tcPr>
            <w:tcW w:w="1985" w:type="dxa"/>
          </w:tcPr>
          <w:p w:rsidR="008E77B8" w:rsidRDefault="008E77B8" w:rsidP="002C1C3F">
            <w:r w:rsidRPr="00532599">
              <w:t>"centos-01" /</w:t>
            </w:r>
          </w:p>
          <w:p w:rsidR="008E77B8" w:rsidRDefault="008E77B8" w:rsidP="002C1C3F">
            <w:r w:rsidRPr="00532599">
              <w:t>[ "centos-01",</w:t>
            </w:r>
          </w:p>
          <w:p w:rsidR="008E77B8" w:rsidRDefault="008E77B8" w:rsidP="002C1C3F">
            <w:r w:rsidRPr="00532599">
              <w:t>"ubuntu-02", ... ]</w:t>
            </w:r>
          </w:p>
        </w:tc>
        <w:tc>
          <w:tcPr>
            <w:tcW w:w="4586" w:type="dxa"/>
            <w:vMerge/>
          </w:tcPr>
          <w:p w:rsidR="008E77B8" w:rsidRDefault="008E77B8" w:rsidP="002C1C3F"/>
        </w:tc>
      </w:tr>
      <w:tr w:rsidR="008E77B8" w:rsidTr="00C90AB3">
        <w:tc>
          <w:tcPr>
            <w:tcW w:w="1594" w:type="dxa"/>
          </w:tcPr>
          <w:p w:rsidR="008E77B8" w:rsidRDefault="008E77B8" w:rsidP="002C1C3F">
            <w:r w:rsidRPr="00532599">
              <w:t>svcname</w:t>
            </w:r>
          </w:p>
        </w:tc>
        <w:tc>
          <w:tcPr>
            <w:tcW w:w="1985" w:type="dxa"/>
          </w:tcPr>
          <w:p w:rsidR="008E77B8" w:rsidRDefault="008E77B8" w:rsidP="002C1C3F">
            <w:r w:rsidRPr="00532599">
              <w:t xml:space="preserve">"11980" / </w:t>
            </w:r>
          </w:p>
          <w:p w:rsidR="008E77B8" w:rsidRDefault="008E77B8" w:rsidP="002C1C3F">
            <w:r w:rsidRPr="00532599">
              <w:t>[ "11780",</w:t>
            </w:r>
          </w:p>
          <w:p w:rsidR="008E77B8" w:rsidRDefault="008E77B8" w:rsidP="002C1C3F">
            <w:r w:rsidRPr="00532599">
              <w:t>"11810", ... ]</w:t>
            </w:r>
          </w:p>
        </w:tc>
        <w:tc>
          <w:tcPr>
            <w:tcW w:w="4586" w:type="dxa"/>
            <w:vMerge/>
          </w:tcPr>
          <w:p w:rsidR="008E77B8" w:rsidRDefault="008E77B8" w:rsidP="002C1C3F"/>
        </w:tc>
      </w:tr>
      <w:tr w:rsidR="008E77B8" w:rsidTr="00C90AB3">
        <w:tc>
          <w:tcPr>
            <w:tcW w:w="1594" w:type="dxa"/>
          </w:tcPr>
          <w:p w:rsidR="008E77B8" w:rsidRPr="00532599" w:rsidRDefault="008E77B8" w:rsidP="002C1C3F">
            <w:r w:rsidRPr="00532599">
              <w:t>NodeSelect</w:t>
            </w:r>
          </w:p>
        </w:tc>
        <w:tc>
          <w:tcPr>
            <w:tcW w:w="1985" w:type="dxa"/>
          </w:tcPr>
          <w:p w:rsidR="008E77B8" w:rsidRDefault="008E77B8" w:rsidP="002C1C3F">
            <w:r w:rsidRPr="00532599">
              <w:t>"all"/"</w:t>
            </w:r>
          </w:p>
          <w:p w:rsidR="008E77B8" w:rsidRDefault="008E77B8" w:rsidP="002C1C3F">
            <w:r w:rsidRPr="00532599">
              <w:t>master(primary)"/</w:t>
            </w:r>
          </w:p>
          <w:p w:rsidR="008E77B8" w:rsidRDefault="008E77B8" w:rsidP="002C1C3F">
            <w:r w:rsidRPr="00532599">
              <w:t>"any"/</w:t>
            </w:r>
          </w:p>
          <w:p w:rsidR="008E77B8" w:rsidRDefault="008E77B8" w:rsidP="002C1C3F">
            <w:r w:rsidRPr="00532599">
              <w:t>"secondary"</w:t>
            </w:r>
          </w:p>
        </w:tc>
        <w:tc>
          <w:tcPr>
            <w:tcW w:w="4586" w:type="dxa"/>
          </w:tcPr>
          <w:p w:rsidR="008E77B8" w:rsidRDefault="008E77B8" w:rsidP="002C1C3F"/>
        </w:tc>
      </w:tr>
      <w:tr w:rsidR="008E77B8" w:rsidTr="00C90AB3">
        <w:tc>
          <w:tcPr>
            <w:tcW w:w="1594" w:type="dxa"/>
          </w:tcPr>
          <w:p w:rsidR="008E77B8" w:rsidRPr="00532599" w:rsidRDefault="008E77B8" w:rsidP="002C1C3F">
            <w:r w:rsidRPr="00532599">
              <w:t>Role</w:t>
            </w:r>
          </w:p>
        </w:tc>
        <w:tc>
          <w:tcPr>
            <w:tcW w:w="1985" w:type="dxa"/>
          </w:tcPr>
          <w:p w:rsidR="008E77B8" w:rsidRDefault="008E77B8" w:rsidP="002C1C3F">
            <w:r w:rsidRPr="00532599">
              <w:t>"data"/</w:t>
            </w:r>
          </w:p>
          <w:p w:rsidR="008E77B8" w:rsidRDefault="008E77B8" w:rsidP="002C1C3F">
            <w:r w:rsidRPr="00532599">
              <w:lastRenderedPageBreak/>
              <w:t>["data",</w:t>
            </w:r>
          </w:p>
          <w:p w:rsidR="008E77B8" w:rsidRDefault="008E77B8" w:rsidP="002C1C3F">
            <w:r w:rsidRPr="00532599">
              <w:t>"catalog",</w:t>
            </w:r>
          </w:p>
          <w:p w:rsidR="008E77B8" w:rsidRDefault="008E77B8" w:rsidP="002C1C3F">
            <w:r w:rsidRPr="00532599">
              <w:t xml:space="preserve">"coord", </w:t>
            </w:r>
          </w:p>
          <w:p w:rsidR="008E77B8" w:rsidRDefault="008E77B8" w:rsidP="002C1C3F">
            <w:r w:rsidRPr="00532599">
              <w:t>"all"]</w:t>
            </w:r>
          </w:p>
        </w:tc>
        <w:tc>
          <w:tcPr>
            <w:tcW w:w="4586" w:type="dxa"/>
          </w:tcPr>
          <w:p w:rsidR="008E77B8" w:rsidRDefault="008E77B8" w:rsidP="002C1C3F">
            <w:r w:rsidRPr="00532599">
              <w:rPr>
                <w:rFonts w:hint="eastAsia"/>
              </w:rPr>
              <w:lastRenderedPageBreak/>
              <w:t>当按组或节点过滤时，该参数不生效。</w:t>
            </w:r>
          </w:p>
        </w:tc>
      </w:tr>
      <w:tr w:rsidR="008E77B8" w:rsidTr="00C90AB3">
        <w:tc>
          <w:tcPr>
            <w:tcW w:w="1594" w:type="dxa"/>
          </w:tcPr>
          <w:p w:rsidR="008E77B8" w:rsidRPr="00532599" w:rsidRDefault="008E77B8" w:rsidP="002C1C3F">
            <w:r w:rsidRPr="00532599">
              <w:lastRenderedPageBreak/>
              <w:t>RawData</w:t>
            </w:r>
          </w:p>
        </w:tc>
        <w:tc>
          <w:tcPr>
            <w:tcW w:w="1985" w:type="dxa"/>
          </w:tcPr>
          <w:p w:rsidR="008E77B8" w:rsidRDefault="008E77B8" w:rsidP="002C1C3F">
            <w:r w:rsidRPr="00532599">
              <w:t>true/false</w:t>
            </w:r>
          </w:p>
        </w:tc>
        <w:tc>
          <w:tcPr>
            <w:tcW w:w="4586" w:type="dxa"/>
          </w:tcPr>
          <w:p w:rsidR="008E77B8" w:rsidRDefault="008E77B8" w:rsidP="002C1C3F"/>
        </w:tc>
      </w:tr>
    </w:tbl>
    <w:p w:rsidR="008E77B8" w:rsidRDefault="008E77B8" w:rsidP="008E77B8"/>
    <w:p w:rsidR="008E77B8" w:rsidRDefault="008E77B8" w:rsidP="008E77B8">
      <w:pPr>
        <w:pStyle w:val="ListParagraph"/>
        <w:numPr>
          <w:ilvl w:val="0"/>
          <w:numId w:val="12"/>
        </w:numPr>
        <w:autoSpaceDE/>
        <w:autoSpaceDN/>
        <w:adjustRightInd/>
        <w:spacing w:line="240" w:lineRule="auto"/>
        <w:ind w:firstLineChars="0"/>
        <w:jc w:val="both"/>
      </w:pPr>
      <w:r>
        <w:rPr>
          <w:rFonts w:hint="eastAsia"/>
        </w:rPr>
        <w:t>原有接口变更</w:t>
      </w:r>
    </w:p>
    <w:tbl>
      <w:tblPr>
        <w:tblStyle w:val="TableGrid"/>
        <w:tblW w:w="0" w:type="auto"/>
        <w:tblInd w:w="147" w:type="dxa"/>
        <w:tblLook w:val="04A0"/>
      </w:tblPr>
      <w:tblGrid>
        <w:gridCol w:w="4052"/>
        <w:gridCol w:w="4113"/>
      </w:tblGrid>
      <w:tr w:rsidR="008E77B8" w:rsidTr="00C90AB3">
        <w:tc>
          <w:tcPr>
            <w:tcW w:w="4052" w:type="dxa"/>
          </w:tcPr>
          <w:p w:rsidR="008E77B8" w:rsidRDefault="008E77B8" w:rsidP="002C1C3F">
            <w:r>
              <w:rPr>
                <w:rFonts w:hint="eastAsia"/>
              </w:rPr>
              <w:t>snapshot system</w:t>
            </w:r>
          </w:p>
        </w:tc>
        <w:tc>
          <w:tcPr>
            <w:tcW w:w="4113" w:type="dxa"/>
          </w:tcPr>
          <w:p w:rsidR="008E77B8" w:rsidRDefault="008E77B8" w:rsidP="002C1C3F">
            <w:r>
              <w:rPr>
                <w:rFonts w:hint="eastAsia"/>
              </w:rPr>
              <w:t>增加</w:t>
            </w:r>
            <w:r>
              <w:rPr>
                <w:rFonts w:hint="eastAsia"/>
              </w:rPr>
              <w:t>data-sync</w:t>
            </w:r>
            <w:r>
              <w:rPr>
                <w:rFonts w:hint="eastAsia"/>
              </w:rPr>
              <w:t>信息（</w:t>
            </w:r>
            <w:r>
              <w:rPr>
                <w:rFonts w:hint="eastAsia"/>
              </w:rPr>
              <w:t>commit lsn</w:t>
            </w:r>
            <w:r>
              <w:rPr>
                <w:rFonts w:hint="eastAsia"/>
              </w:rPr>
              <w:t>）</w:t>
            </w:r>
          </w:p>
          <w:p w:rsidR="008E77B8" w:rsidRDefault="008E77B8" w:rsidP="002C1C3F">
            <w:r>
              <w:rPr>
                <w:rFonts w:hint="eastAsia"/>
              </w:rPr>
              <w:t>增加</w:t>
            </w:r>
            <w:r>
              <w:rPr>
                <w:rFonts w:hint="eastAsia"/>
              </w:rPr>
              <w:t xml:space="preserve">check point </w:t>
            </w:r>
            <w:r>
              <w:rPr>
                <w:rFonts w:hint="eastAsia"/>
              </w:rPr>
              <w:t>信息</w:t>
            </w:r>
          </w:p>
        </w:tc>
      </w:tr>
      <w:tr w:rsidR="008E77B8" w:rsidTr="00C90AB3">
        <w:tc>
          <w:tcPr>
            <w:tcW w:w="4052" w:type="dxa"/>
          </w:tcPr>
          <w:p w:rsidR="008E77B8" w:rsidRDefault="008E77B8" w:rsidP="002C1C3F">
            <w:r>
              <w:rPr>
                <w:rFonts w:hint="eastAsia"/>
              </w:rPr>
              <w:t>snapshot collectionspace</w:t>
            </w:r>
          </w:p>
        </w:tc>
        <w:tc>
          <w:tcPr>
            <w:tcW w:w="4113" w:type="dxa"/>
          </w:tcPr>
          <w:p w:rsidR="008E77B8" w:rsidRDefault="008E77B8" w:rsidP="002C1C3F">
            <w:r>
              <w:rPr>
                <w:rFonts w:hint="eastAsia"/>
              </w:rPr>
              <w:t>增加</w:t>
            </w:r>
            <w:r>
              <w:rPr>
                <w:rFonts w:hint="eastAsia"/>
              </w:rPr>
              <w:t>commit</w:t>
            </w:r>
            <w:r>
              <w:rPr>
                <w:rFonts w:hint="eastAsia"/>
              </w:rPr>
              <w:t>标识以及</w:t>
            </w:r>
            <w:r>
              <w:rPr>
                <w:rFonts w:hint="eastAsia"/>
              </w:rPr>
              <w:t>commit lsn</w:t>
            </w:r>
          </w:p>
        </w:tc>
      </w:tr>
      <w:tr w:rsidR="008E77B8" w:rsidTr="00C90AB3">
        <w:tc>
          <w:tcPr>
            <w:tcW w:w="4052" w:type="dxa"/>
          </w:tcPr>
          <w:p w:rsidR="008E77B8" w:rsidRDefault="008E77B8" w:rsidP="002C1C3F">
            <w:r>
              <w:rPr>
                <w:rFonts w:hint="eastAsia"/>
              </w:rPr>
              <w:t>snapshot collection</w:t>
            </w:r>
          </w:p>
        </w:tc>
        <w:tc>
          <w:tcPr>
            <w:tcW w:w="4113" w:type="dxa"/>
          </w:tcPr>
          <w:p w:rsidR="008E77B8" w:rsidRDefault="008E77B8" w:rsidP="002C1C3F">
            <w:r>
              <w:rPr>
                <w:rFonts w:hint="eastAsia"/>
              </w:rPr>
              <w:t>增加</w:t>
            </w:r>
            <w:r>
              <w:rPr>
                <w:rFonts w:hint="eastAsia"/>
              </w:rPr>
              <w:t>commit</w:t>
            </w:r>
            <w:r>
              <w:rPr>
                <w:rFonts w:hint="eastAsia"/>
              </w:rPr>
              <w:t>标识以及</w:t>
            </w:r>
            <w:r>
              <w:rPr>
                <w:rFonts w:hint="eastAsia"/>
              </w:rPr>
              <w:t>commit lsn</w:t>
            </w:r>
          </w:p>
        </w:tc>
      </w:tr>
      <w:tr w:rsidR="008E77B8" w:rsidTr="00C90AB3">
        <w:tc>
          <w:tcPr>
            <w:tcW w:w="4052" w:type="dxa"/>
          </w:tcPr>
          <w:p w:rsidR="008E77B8" w:rsidRDefault="008E77B8" w:rsidP="002C1C3F">
            <w:commentRangeStart w:id="5"/>
            <w:r>
              <w:rPr>
                <w:rFonts w:hint="eastAsia"/>
              </w:rPr>
              <w:t>create</w:t>
            </w:r>
            <w:commentRangeEnd w:id="5"/>
            <w:r w:rsidR="00C111D1">
              <w:rPr>
                <w:rStyle w:val="CommentReference"/>
                <w:rFonts w:asciiTheme="minorHAnsi" w:eastAsiaTheme="minorEastAsia" w:hAnsiTheme="minorHAnsi" w:cstheme="minorBidi"/>
                <w:kern w:val="2"/>
              </w:rPr>
              <w:commentReference w:id="5"/>
            </w:r>
            <w:r>
              <w:rPr>
                <w:rFonts w:hint="eastAsia"/>
              </w:rPr>
              <w:t xml:space="preserve"> collection</w:t>
            </w:r>
          </w:p>
        </w:tc>
        <w:tc>
          <w:tcPr>
            <w:tcW w:w="4113" w:type="dxa"/>
          </w:tcPr>
          <w:p w:rsidR="008E77B8" w:rsidRDefault="008E77B8" w:rsidP="002C1C3F">
            <w:r>
              <w:rPr>
                <w:rFonts w:hint="eastAsia"/>
              </w:rPr>
              <w:t>增加属性</w:t>
            </w:r>
            <w:r>
              <w:rPr>
                <w:rFonts w:hint="eastAsia"/>
              </w:rPr>
              <w:t xml:space="preserve"> EnableCache:true/false</w:t>
            </w:r>
            <w:r>
              <w:rPr>
                <w:rFonts w:hint="eastAsia"/>
              </w:rPr>
              <w:t>，默认为</w:t>
            </w:r>
            <w:r>
              <w:rPr>
                <w:rFonts w:hint="eastAsia"/>
              </w:rPr>
              <w:t>true</w:t>
            </w:r>
            <w:r>
              <w:rPr>
                <w:rFonts w:hint="eastAsia"/>
              </w:rPr>
              <w:t>；</w:t>
            </w:r>
          </w:p>
          <w:p w:rsidR="008E77B8" w:rsidRDefault="008E77B8" w:rsidP="002C1C3F">
            <w:r>
              <w:rPr>
                <w:rFonts w:hint="eastAsia"/>
              </w:rPr>
              <w:t>catalog</w:t>
            </w:r>
            <w:r>
              <w:rPr>
                <w:rFonts w:hint="eastAsia"/>
              </w:rPr>
              <w:t>的</w:t>
            </w:r>
            <w:r>
              <w:rPr>
                <w:rFonts w:hint="eastAsia"/>
              </w:rPr>
              <w:t>collection</w:t>
            </w:r>
            <w:r>
              <w:rPr>
                <w:rFonts w:hint="eastAsia"/>
              </w:rPr>
              <w:t>元数据增加该属性</w:t>
            </w:r>
          </w:p>
        </w:tc>
      </w:tr>
      <w:tr w:rsidR="008E77B8" w:rsidTr="00C90AB3">
        <w:tc>
          <w:tcPr>
            <w:tcW w:w="4052" w:type="dxa"/>
          </w:tcPr>
          <w:p w:rsidR="008E77B8" w:rsidRDefault="008E77B8" w:rsidP="002C1C3F">
            <w:commentRangeStart w:id="6"/>
            <w:r>
              <w:rPr>
                <w:rFonts w:hint="eastAsia"/>
              </w:rPr>
              <w:t>alter</w:t>
            </w:r>
            <w:commentRangeEnd w:id="6"/>
            <w:r w:rsidR="00C111D1">
              <w:rPr>
                <w:rStyle w:val="CommentReference"/>
                <w:rFonts w:asciiTheme="minorHAnsi" w:eastAsiaTheme="minorEastAsia" w:hAnsiTheme="minorHAnsi" w:cstheme="minorBidi"/>
                <w:kern w:val="2"/>
              </w:rPr>
              <w:commentReference w:id="6"/>
            </w:r>
            <w:r>
              <w:rPr>
                <w:rFonts w:hint="eastAsia"/>
              </w:rPr>
              <w:t xml:space="preserve"> collection</w:t>
            </w:r>
          </w:p>
        </w:tc>
        <w:tc>
          <w:tcPr>
            <w:tcW w:w="4113" w:type="dxa"/>
          </w:tcPr>
          <w:p w:rsidR="008E77B8" w:rsidRDefault="008E77B8" w:rsidP="002C1C3F">
            <w:r>
              <w:rPr>
                <w:rFonts w:hint="eastAsia"/>
              </w:rPr>
              <w:t>增加操作：</w:t>
            </w:r>
          </w:p>
          <w:p w:rsidR="008E77B8" w:rsidRDefault="008E77B8" w:rsidP="002C1C3F">
            <w:r>
              <w:rPr>
                <w:rFonts w:hint="eastAsia"/>
              </w:rPr>
              <w:t>enable cache</w:t>
            </w:r>
          </w:p>
          <w:p w:rsidR="008E77B8" w:rsidRDefault="008E77B8" w:rsidP="002C1C3F">
            <w:r>
              <w:rPr>
                <w:rFonts w:hint="eastAsia"/>
              </w:rPr>
              <w:t>disable cache</w:t>
            </w:r>
          </w:p>
        </w:tc>
      </w:tr>
    </w:tbl>
    <w:p w:rsidR="008760C6" w:rsidRDefault="008760C6" w:rsidP="008760C6">
      <w:pPr>
        <w:pStyle w:val="ListParagraph"/>
        <w:autoSpaceDE/>
        <w:autoSpaceDN/>
        <w:adjustRightInd/>
        <w:spacing w:line="240" w:lineRule="auto"/>
        <w:ind w:left="420" w:firstLineChars="0" w:firstLine="0"/>
        <w:jc w:val="both"/>
      </w:pPr>
      <w:bookmarkStart w:id="7" w:name="_Toc421275927"/>
    </w:p>
    <w:p w:rsidR="008760C6" w:rsidRDefault="008760C6" w:rsidP="008760C6">
      <w:pPr>
        <w:pStyle w:val="ListParagraph"/>
        <w:numPr>
          <w:ilvl w:val="0"/>
          <w:numId w:val="12"/>
        </w:numPr>
        <w:autoSpaceDE/>
        <w:autoSpaceDN/>
        <w:adjustRightInd/>
        <w:spacing w:line="240" w:lineRule="auto"/>
        <w:ind w:firstLineChars="0"/>
        <w:jc w:val="both"/>
      </w:pPr>
      <w:r>
        <w:rPr>
          <w:rFonts w:hint="eastAsia"/>
        </w:rPr>
        <w:t>节点配置参数</w:t>
      </w:r>
    </w:p>
    <w:tbl>
      <w:tblPr>
        <w:tblStyle w:val="TableGrid"/>
        <w:tblW w:w="0" w:type="auto"/>
        <w:tblInd w:w="147" w:type="dxa"/>
        <w:tblLook w:val="04A0"/>
      </w:tblPr>
      <w:tblGrid>
        <w:gridCol w:w="2750"/>
        <w:gridCol w:w="5365"/>
      </w:tblGrid>
      <w:tr w:rsidR="008760C6" w:rsidTr="00C926DF">
        <w:tc>
          <w:tcPr>
            <w:tcW w:w="2750" w:type="dxa"/>
          </w:tcPr>
          <w:p w:rsidR="008760C6" w:rsidRDefault="008760C6" w:rsidP="00C926DF">
            <w:r>
              <w:rPr>
                <w:rFonts w:hint="eastAsia"/>
              </w:rPr>
              <w:t>maxsyncjob</w:t>
            </w:r>
          </w:p>
        </w:tc>
        <w:tc>
          <w:tcPr>
            <w:tcW w:w="5365" w:type="dxa"/>
          </w:tcPr>
          <w:p w:rsidR="008760C6" w:rsidRDefault="008760C6" w:rsidP="00C926DF">
            <w:r>
              <w:rPr>
                <w:rFonts w:hint="eastAsia"/>
              </w:rPr>
              <w:t>后台数据同步任务线程的最大数量，默认值为</w:t>
            </w:r>
            <w:r>
              <w:rPr>
                <w:rFonts w:hint="eastAsia"/>
              </w:rPr>
              <w:t>10</w:t>
            </w:r>
            <w:r>
              <w:rPr>
                <w:rFonts w:hint="eastAsia"/>
              </w:rPr>
              <w:t>，取值范围</w:t>
            </w:r>
            <w:r>
              <w:rPr>
                <w:rFonts w:hint="eastAsia"/>
              </w:rPr>
              <w:t>[2,200]</w:t>
            </w:r>
          </w:p>
        </w:tc>
      </w:tr>
      <w:tr w:rsidR="008760C6" w:rsidTr="00C926DF">
        <w:tc>
          <w:tcPr>
            <w:tcW w:w="2750" w:type="dxa"/>
          </w:tcPr>
          <w:p w:rsidR="008760C6" w:rsidRDefault="008760C6" w:rsidP="00C926DF">
            <w:r>
              <w:rPr>
                <w:rFonts w:hint="eastAsia"/>
              </w:rPr>
              <w:t>syncinterval</w:t>
            </w:r>
          </w:p>
        </w:tc>
        <w:tc>
          <w:tcPr>
            <w:tcW w:w="5365" w:type="dxa"/>
          </w:tcPr>
          <w:p w:rsidR="008760C6" w:rsidRPr="005B3F9A" w:rsidRDefault="008760C6" w:rsidP="00C926DF">
            <w:r>
              <w:rPr>
                <w:rFonts w:hint="eastAsia"/>
              </w:rPr>
              <w:t>后台数据同步周期，单位毫秒，默认值为</w:t>
            </w:r>
            <w:r>
              <w:rPr>
                <w:rFonts w:hint="eastAsia"/>
              </w:rPr>
              <w:t>10000</w:t>
            </w:r>
            <w:r>
              <w:rPr>
                <w:rFonts w:hint="eastAsia"/>
              </w:rPr>
              <w:t>，取值范围</w:t>
            </w:r>
            <w:r>
              <w:rPr>
                <w:rFonts w:hint="eastAsia"/>
              </w:rPr>
              <w:t>[0,max]</w:t>
            </w:r>
            <w:r>
              <w:rPr>
                <w:rFonts w:hint="eastAsia"/>
              </w:rPr>
              <w:t>，</w:t>
            </w:r>
            <w:r>
              <w:rPr>
                <w:rFonts w:hint="eastAsia"/>
              </w:rPr>
              <w:t>0</w:t>
            </w:r>
            <w:r>
              <w:rPr>
                <w:rFonts w:hint="eastAsia"/>
              </w:rPr>
              <w:t>表示不按周期触发数据同步</w:t>
            </w:r>
          </w:p>
        </w:tc>
      </w:tr>
      <w:tr w:rsidR="008760C6" w:rsidTr="00C926DF">
        <w:tc>
          <w:tcPr>
            <w:tcW w:w="2750" w:type="dxa"/>
          </w:tcPr>
          <w:p w:rsidR="008760C6" w:rsidRDefault="008760C6" w:rsidP="00C926DF">
            <w:r>
              <w:rPr>
                <w:rFonts w:hint="eastAsia"/>
              </w:rPr>
              <w:t>syncrecordnum</w:t>
            </w:r>
          </w:p>
        </w:tc>
        <w:tc>
          <w:tcPr>
            <w:tcW w:w="5365" w:type="dxa"/>
          </w:tcPr>
          <w:p w:rsidR="008760C6" w:rsidRPr="00C44874" w:rsidRDefault="008760C6" w:rsidP="00C926DF">
            <w:r>
              <w:rPr>
                <w:rFonts w:hint="eastAsia"/>
              </w:rPr>
              <w:t>后台数据同步触发记录数，默认值为</w:t>
            </w:r>
            <w:r>
              <w:rPr>
                <w:rFonts w:hint="eastAsia"/>
              </w:rPr>
              <w:t>0</w:t>
            </w:r>
            <w:r>
              <w:rPr>
                <w:rFonts w:hint="eastAsia"/>
              </w:rPr>
              <w:t>，取值范围</w:t>
            </w:r>
            <w:r>
              <w:rPr>
                <w:rFonts w:hint="eastAsia"/>
              </w:rPr>
              <w:t>[0,max]</w:t>
            </w:r>
            <w:r>
              <w:rPr>
                <w:rFonts w:hint="eastAsia"/>
              </w:rPr>
              <w:t>，</w:t>
            </w:r>
            <w:r>
              <w:rPr>
                <w:rFonts w:hint="eastAsia"/>
              </w:rPr>
              <w:t>0</w:t>
            </w:r>
            <w:r>
              <w:rPr>
                <w:rFonts w:hint="eastAsia"/>
              </w:rPr>
              <w:t>表示不按记录数触发数据同步</w:t>
            </w:r>
          </w:p>
        </w:tc>
      </w:tr>
      <w:tr w:rsidR="008760C6" w:rsidTr="00C926DF">
        <w:tc>
          <w:tcPr>
            <w:tcW w:w="2750" w:type="dxa"/>
          </w:tcPr>
          <w:p w:rsidR="008760C6" w:rsidRDefault="008760C6" w:rsidP="00C926DF">
            <w:r>
              <w:rPr>
                <w:rFonts w:hint="eastAsia"/>
              </w:rPr>
              <w:t>syncdirtyratio</w:t>
            </w:r>
          </w:p>
        </w:tc>
        <w:tc>
          <w:tcPr>
            <w:tcW w:w="5365" w:type="dxa"/>
          </w:tcPr>
          <w:p w:rsidR="008760C6" w:rsidRPr="00C44874" w:rsidRDefault="008760C6" w:rsidP="00C926DF">
            <w:r>
              <w:rPr>
                <w:rFonts w:hint="eastAsia"/>
              </w:rPr>
              <w:t>后台数据同步触发脏页大小比值，默认值为</w:t>
            </w:r>
            <w:r>
              <w:rPr>
                <w:rFonts w:hint="eastAsia"/>
              </w:rPr>
              <w:t>50</w:t>
            </w:r>
            <w:r>
              <w:rPr>
                <w:rFonts w:hint="eastAsia"/>
              </w:rPr>
              <w:t>，取值范围</w:t>
            </w:r>
            <w:r>
              <w:rPr>
                <w:rFonts w:hint="eastAsia"/>
              </w:rPr>
              <w:t>[1,99]</w:t>
            </w:r>
          </w:p>
        </w:tc>
      </w:tr>
      <w:tr w:rsidR="008760C6" w:rsidTr="00C926DF">
        <w:tc>
          <w:tcPr>
            <w:tcW w:w="2750" w:type="dxa"/>
          </w:tcPr>
          <w:p w:rsidR="008760C6" w:rsidRDefault="008760C6" w:rsidP="00C926DF">
            <w:r>
              <w:rPr>
                <w:rFonts w:hint="eastAsia"/>
              </w:rPr>
              <w:t>syncdeep</w:t>
            </w:r>
          </w:p>
        </w:tc>
        <w:tc>
          <w:tcPr>
            <w:tcW w:w="5365" w:type="dxa"/>
          </w:tcPr>
          <w:p w:rsidR="008760C6" w:rsidRDefault="008760C6" w:rsidP="00C926DF">
            <w:r>
              <w:rPr>
                <w:rFonts w:hint="eastAsia"/>
              </w:rPr>
              <w:t>是否开启深度数据同步，取值</w:t>
            </w:r>
            <w:r>
              <w:rPr>
                <w:rFonts w:hint="eastAsia"/>
              </w:rPr>
              <w:t xml:space="preserve"> true/false</w:t>
            </w:r>
            <w:r>
              <w:rPr>
                <w:rFonts w:hint="eastAsia"/>
              </w:rPr>
              <w:t>，默认为</w:t>
            </w:r>
            <w:r>
              <w:rPr>
                <w:rFonts w:hint="eastAsia"/>
              </w:rPr>
              <w:t>false</w:t>
            </w:r>
          </w:p>
        </w:tc>
      </w:tr>
      <w:tr w:rsidR="008760C6" w:rsidTr="00C926DF">
        <w:tc>
          <w:tcPr>
            <w:tcW w:w="2750" w:type="dxa"/>
          </w:tcPr>
          <w:p w:rsidR="008760C6" w:rsidRPr="00A22299" w:rsidRDefault="008760C6" w:rsidP="00C926DF">
            <w:pPr>
              <w:rPr>
                <w:color w:val="FF0000"/>
              </w:rPr>
            </w:pPr>
            <w:r w:rsidRPr="00A22299">
              <w:rPr>
                <w:color w:val="FF0000"/>
              </w:rPr>
              <w:t>numpagecleaners</w:t>
            </w:r>
          </w:p>
        </w:tc>
        <w:tc>
          <w:tcPr>
            <w:tcW w:w="5365" w:type="dxa"/>
          </w:tcPr>
          <w:p w:rsidR="008760C6" w:rsidRPr="00A22299" w:rsidRDefault="008760C6" w:rsidP="00C926DF">
            <w:pPr>
              <w:rPr>
                <w:color w:val="FF0000"/>
              </w:rPr>
            </w:pPr>
            <w:r w:rsidRPr="00A22299">
              <w:rPr>
                <w:rFonts w:hint="eastAsia"/>
                <w:color w:val="FF0000"/>
              </w:rPr>
              <w:t>废弃</w:t>
            </w:r>
          </w:p>
        </w:tc>
      </w:tr>
      <w:tr w:rsidR="008760C6" w:rsidTr="00C926DF">
        <w:tc>
          <w:tcPr>
            <w:tcW w:w="2750" w:type="dxa"/>
          </w:tcPr>
          <w:p w:rsidR="008760C6" w:rsidRPr="00A22299" w:rsidRDefault="008760C6" w:rsidP="00C926DF">
            <w:pPr>
              <w:rPr>
                <w:color w:val="FF0000"/>
              </w:rPr>
            </w:pPr>
            <w:r w:rsidRPr="00A22299">
              <w:rPr>
                <w:color w:val="FF0000"/>
              </w:rPr>
              <w:t>pagecleaninterval</w:t>
            </w:r>
          </w:p>
        </w:tc>
        <w:tc>
          <w:tcPr>
            <w:tcW w:w="5365" w:type="dxa"/>
          </w:tcPr>
          <w:p w:rsidR="008760C6" w:rsidRPr="00A22299" w:rsidRDefault="008760C6" w:rsidP="00C926DF">
            <w:pPr>
              <w:rPr>
                <w:color w:val="FF0000"/>
              </w:rPr>
            </w:pPr>
            <w:r w:rsidRPr="00A22299">
              <w:rPr>
                <w:rFonts w:hint="eastAsia"/>
                <w:color w:val="FF0000"/>
              </w:rPr>
              <w:t>废弃</w:t>
            </w:r>
          </w:p>
        </w:tc>
      </w:tr>
    </w:tbl>
    <w:p w:rsidR="006217EA" w:rsidRPr="006217EA" w:rsidRDefault="006217EA" w:rsidP="006217EA"/>
    <w:bookmarkEnd w:id="7"/>
    <w:p w:rsidR="00743ACA" w:rsidRDefault="00743ACA" w:rsidP="00743ACA">
      <w:pPr>
        <w:pStyle w:val="Heading2"/>
        <w:rPr>
          <w:rFonts w:cs="Arial"/>
        </w:rPr>
      </w:pPr>
      <w:r w:rsidRPr="00757CA5">
        <w:rPr>
          <w:rFonts w:cs="Arial"/>
        </w:rPr>
        <w:lastRenderedPageBreak/>
        <w:t>功能约束</w:t>
      </w:r>
    </w:p>
    <w:p w:rsidR="00545895" w:rsidRPr="00F135BA" w:rsidRDefault="00545895" w:rsidP="00545895">
      <w:pPr>
        <w:ind w:firstLineChars="300" w:firstLine="630"/>
        <w:rPr>
          <w:i/>
        </w:rPr>
      </w:pPr>
      <w:r w:rsidRPr="00F135BA">
        <w:rPr>
          <w:rFonts w:hint="eastAsia"/>
          <w:i/>
        </w:rPr>
        <w:t>无</w:t>
      </w:r>
    </w:p>
    <w:p w:rsidR="0025559A" w:rsidRPr="0025559A" w:rsidRDefault="0090257D" w:rsidP="002850BC">
      <w:pPr>
        <w:pStyle w:val="Heading1"/>
      </w:pPr>
      <w:bookmarkStart w:id="8" w:name="_Toc421275929"/>
      <w:r w:rsidRPr="00757CA5">
        <w:rPr>
          <w:rFonts w:cs="Arial"/>
        </w:rPr>
        <w:t>简单设计</w:t>
      </w:r>
      <w:bookmarkEnd w:id="8"/>
    </w:p>
    <w:p w:rsidR="0028466B" w:rsidRPr="00757CA5" w:rsidRDefault="00506FE0" w:rsidP="00506FE0">
      <w:pPr>
        <w:pStyle w:val="Heading2"/>
        <w:rPr>
          <w:rFonts w:cs="Arial"/>
        </w:rPr>
      </w:pPr>
      <w:bookmarkStart w:id="9" w:name="_Toc421275930"/>
      <w:r w:rsidRPr="00757CA5">
        <w:rPr>
          <w:rFonts w:cs="Arial"/>
        </w:rPr>
        <w:t>场景</w:t>
      </w:r>
      <w:bookmarkEnd w:id="9"/>
    </w:p>
    <w:p w:rsidR="00922A79" w:rsidRDefault="00922A79" w:rsidP="00922A79">
      <w:pPr>
        <w:ind w:firstLine="420"/>
      </w:pPr>
      <w:r>
        <w:rPr>
          <w:rFonts w:hint="eastAsia"/>
        </w:rPr>
        <w:t>应用场景</w:t>
      </w:r>
      <w:r w:rsidR="00F41B9D">
        <w:rPr>
          <w:rFonts w:hint="eastAsia"/>
        </w:rPr>
        <w:t>如下</w:t>
      </w:r>
      <w:r>
        <w:rPr>
          <w:rFonts w:hint="eastAsia"/>
        </w:rPr>
        <w:t>：</w:t>
      </w:r>
    </w:p>
    <w:p w:rsidR="00F41B9D" w:rsidRDefault="003B4D9F" w:rsidP="00F41B9D">
      <w:pPr>
        <w:pStyle w:val="ListParagraph"/>
        <w:numPr>
          <w:ilvl w:val="0"/>
          <w:numId w:val="8"/>
        </w:numPr>
        <w:ind w:firstLineChars="0"/>
      </w:pPr>
      <w:r>
        <w:rPr>
          <w:rFonts w:hint="eastAsia"/>
        </w:rPr>
        <w:t>手工触发数据同步</w:t>
      </w:r>
    </w:p>
    <w:p w:rsidR="008002F4" w:rsidRPr="00A7272D" w:rsidRDefault="00A7272D" w:rsidP="00A7272D">
      <w:pPr>
        <w:pStyle w:val="ListParagraph"/>
        <w:ind w:left="780" w:firstLineChars="0" w:firstLine="0"/>
      </w:pPr>
      <w:r>
        <w:rPr>
          <w:rFonts w:hint="eastAsia"/>
        </w:rPr>
        <w:t>引擎端通过</w:t>
      </w:r>
      <w:r>
        <w:rPr>
          <w:rFonts w:hint="eastAsia"/>
        </w:rPr>
        <w:t>db.sync(</w:t>
      </w:r>
      <w:r>
        <w:t>[deep],</w:t>
      </w:r>
      <w:r>
        <w:rPr>
          <w:rFonts w:hint="eastAsia"/>
        </w:rPr>
        <w:t>[options])</w:t>
      </w:r>
      <w:r>
        <w:rPr>
          <w:rFonts w:hint="eastAsia"/>
        </w:rPr>
        <w:t>命令实现手动刷盘，驱动端通过调用</w:t>
      </w:r>
      <w:r>
        <w:rPr>
          <w:rFonts w:hint="eastAsia"/>
        </w:rPr>
        <w:t>sync</w:t>
      </w:r>
      <w:r>
        <w:rPr>
          <w:rFonts w:hint="eastAsia"/>
        </w:rPr>
        <w:t>相关接口实现手动刷盘。</w:t>
      </w:r>
    </w:p>
    <w:p w:rsidR="003B4D9F" w:rsidRDefault="00A85C9F" w:rsidP="003B4D9F">
      <w:pPr>
        <w:pStyle w:val="ListParagraph"/>
        <w:numPr>
          <w:ilvl w:val="0"/>
          <w:numId w:val="8"/>
        </w:numPr>
        <w:ind w:firstLineChars="0"/>
      </w:pPr>
      <w:r>
        <w:rPr>
          <w:rFonts w:hint="eastAsia"/>
        </w:rPr>
        <w:t>自动</w:t>
      </w:r>
      <w:r w:rsidR="008002F4">
        <w:rPr>
          <w:rFonts w:hint="eastAsia"/>
        </w:rPr>
        <w:t>触发数据同步</w:t>
      </w:r>
    </w:p>
    <w:p w:rsidR="00BE61F8" w:rsidRPr="00F91C18" w:rsidRDefault="008002F4" w:rsidP="00BE61F8">
      <w:pPr>
        <w:pStyle w:val="ListParagraph"/>
        <w:ind w:left="780" w:firstLineChars="0" w:firstLine="0"/>
      </w:pPr>
      <w:r>
        <w:rPr>
          <w:rFonts w:hint="eastAsia"/>
        </w:rPr>
        <w:t>配置同步相关的节点配置项，当条件满足时自动触发同步</w:t>
      </w:r>
      <w:r w:rsidR="006338EC">
        <w:rPr>
          <w:rFonts w:hint="eastAsia"/>
        </w:rPr>
        <w:t>，包括节点异常时的自我恢复</w:t>
      </w:r>
      <w:r>
        <w:rPr>
          <w:rFonts w:hint="eastAsia"/>
        </w:rPr>
        <w:t>。</w:t>
      </w:r>
    </w:p>
    <w:p w:rsidR="00951619" w:rsidRDefault="00C31065" w:rsidP="00C31065">
      <w:pPr>
        <w:pStyle w:val="Heading2"/>
        <w:rPr>
          <w:rFonts w:cs="Arial"/>
        </w:rPr>
      </w:pPr>
      <w:bookmarkStart w:id="10" w:name="_Toc421275931"/>
      <w:r w:rsidRPr="00757CA5">
        <w:rPr>
          <w:rFonts w:cs="Arial"/>
        </w:rPr>
        <w:t>逻辑</w:t>
      </w:r>
      <w:r w:rsidR="00F3067A" w:rsidRPr="00757CA5">
        <w:rPr>
          <w:rFonts w:cs="Arial"/>
        </w:rPr>
        <w:t>或流程</w:t>
      </w:r>
      <w:bookmarkEnd w:id="10"/>
    </w:p>
    <w:p w:rsidR="00004A64" w:rsidRDefault="00004A64" w:rsidP="00E743C9">
      <w:bookmarkStart w:id="11" w:name="_Toc421275932"/>
      <w:r>
        <w:rPr>
          <w:rFonts w:hint="eastAsia"/>
        </w:rPr>
        <w:t>数据持久化可以分成</w:t>
      </w:r>
      <w:r>
        <w:rPr>
          <w:rFonts w:hint="eastAsia"/>
        </w:rPr>
        <w:t>2</w:t>
      </w:r>
      <w:r>
        <w:rPr>
          <w:rFonts w:hint="eastAsia"/>
        </w:rPr>
        <w:t>种机制：</w:t>
      </w:r>
    </w:p>
    <w:p w:rsidR="00004A64" w:rsidRDefault="00004A64" w:rsidP="00F16448">
      <w:pPr>
        <w:pStyle w:val="ListParagraph"/>
        <w:numPr>
          <w:ilvl w:val="0"/>
          <w:numId w:val="12"/>
        </w:numPr>
        <w:autoSpaceDE/>
        <w:autoSpaceDN/>
        <w:adjustRightInd/>
        <w:spacing w:line="240" w:lineRule="auto"/>
        <w:ind w:leftChars="70" w:left="567" w:firstLineChars="0"/>
        <w:jc w:val="both"/>
      </w:pPr>
      <w:r>
        <w:rPr>
          <w:rFonts w:hint="eastAsia"/>
        </w:rPr>
        <w:t>Data-Sync</w:t>
      </w:r>
      <w:r>
        <w:rPr>
          <w:rFonts w:hint="eastAsia"/>
        </w:rPr>
        <w:t>机制</w:t>
      </w:r>
    </w:p>
    <w:p w:rsidR="00004A64" w:rsidRDefault="00004A64" w:rsidP="00F16448">
      <w:pPr>
        <w:pStyle w:val="ListParagraph"/>
        <w:numPr>
          <w:ilvl w:val="0"/>
          <w:numId w:val="13"/>
        </w:numPr>
        <w:autoSpaceDE/>
        <w:autoSpaceDN/>
        <w:adjustRightInd/>
        <w:spacing w:line="240" w:lineRule="auto"/>
        <w:ind w:leftChars="270" w:left="927" w:firstLineChars="0"/>
        <w:jc w:val="both"/>
      </w:pPr>
      <w:r>
        <w:rPr>
          <w:rFonts w:hint="eastAsia"/>
        </w:rPr>
        <w:t>对超过一定时间未进行任何写操作的</w:t>
      </w:r>
      <w:r>
        <w:rPr>
          <w:rFonts w:hint="eastAsia"/>
        </w:rPr>
        <w:t>CollectionSpace/Collection</w:t>
      </w:r>
      <w:r>
        <w:rPr>
          <w:rFonts w:hint="eastAsia"/>
        </w:rPr>
        <w:t>进行刷盘，并标识该</w:t>
      </w:r>
      <w:r>
        <w:rPr>
          <w:rFonts w:hint="eastAsia"/>
        </w:rPr>
        <w:t>CollectionSpace/Collection</w:t>
      </w:r>
      <w:r>
        <w:rPr>
          <w:rFonts w:hint="eastAsia"/>
        </w:rPr>
        <w:t>为有效，同时记录</w:t>
      </w:r>
      <w:r>
        <w:rPr>
          <w:rFonts w:hint="eastAsia"/>
        </w:rPr>
        <w:t>CollectionSpace/Collection</w:t>
      </w:r>
      <w:r>
        <w:rPr>
          <w:rFonts w:hint="eastAsia"/>
        </w:rPr>
        <w:t>的最后操作</w:t>
      </w:r>
      <w:r>
        <w:rPr>
          <w:rFonts w:hint="eastAsia"/>
        </w:rPr>
        <w:t>LSN</w:t>
      </w:r>
      <w:r>
        <w:rPr>
          <w:rFonts w:hint="eastAsia"/>
        </w:rPr>
        <w:t>；</w:t>
      </w:r>
    </w:p>
    <w:p w:rsidR="00004A64" w:rsidRDefault="00004A64" w:rsidP="00F16448">
      <w:pPr>
        <w:pStyle w:val="ListParagraph"/>
        <w:numPr>
          <w:ilvl w:val="0"/>
          <w:numId w:val="13"/>
        </w:numPr>
        <w:autoSpaceDE/>
        <w:autoSpaceDN/>
        <w:adjustRightInd/>
        <w:spacing w:line="240" w:lineRule="auto"/>
        <w:ind w:leftChars="270" w:left="927" w:firstLineChars="0"/>
        <w:jc w:val="both"/>
      </w:pPr>
      <w:r>
        <w:rPr>
          <w:rFonts w:hint="eastAsia"/>
        </w:rPr>
        <w:t>任何的变更都会标识该</w:t>
      </w:r>
      <w:r>
        <w:rPr>
          <w:rFonts w:hint="eastAsia"/>
        </w:rPr>
        <w:t>CollectionSpace/Collection</w:t>
      </w:r>
      <w:r>
        <w:rPr>
          <w:rFonts w:hint="eastAsia"/>
        </w:rPr>
        <w:t>为无效；</w:t>
      </w:r>
    </w:p>
    <w:p w:rsidR="00004A64" w:rsidRDefault="00004A64" w:rsidP="00F16448">
      <w:pPr>
        <w:pStyle w:val="ListParagraph"/>
        <w:numPr>
          <w:ilvl w:val="0"/>
          <w:numId w:val="13"/>
        </w:numPr>
        <w:autoSpaceDE/>
        <w:autoSpaceDN/>
        <w:adjustRightInd/>
        <w:spacing w:line="240" w:lineRule="auto"/>
        <w:ind w:leftChars="270" w:left="927" w:firstLineChars="0"/>
        <w:jc w:val="both"/>
      </w:pPr>
      <w:r>
        <w:rPr>
          <w:rFonts w:hint="eastAsia"/>
        </w:rPr>
        <w:t>定时对</w:t>
      </w:r>
      <w:r>
        <w:rPr>
          <w:rFonts w:hint="eastAsia"/>
        </w:rPr>
        <w:t>ReplLog</w:t>
      </w:r>
      <w:r>
        <w:rPr>
          <w:rFonts w:hint="eastAsia"/>
        </w:rPr>
        <w:t>进行刷盘</w:t>
      </w:r>
    </w:p>
    <w:p w:rsidR="00004A64" w:rsidRDefault="00004A64" w:rsidP="00F16448">
      <w:pPr>
        <w:pStyle w:val="ListParagraph"/>
        <w:numPr>
          <w:ilvl w:val="0"/>
          <w:numId w:val="13"/>
        </w:numPr>
        <w:autoSpaceDE/>
        <w:autoSpaceDN/>
        <w:adjustRightInd/>
        <w:spacing w:line="240" w:lineRule="auto"/>
        <w:ind w:leftChars="270" w:left="927" w:firstLineChars="0"/>
        <w:jc w:val="both"/>
      </w:pPr>
      <w:r>
        <w:rPr>
          <w:rFonts w:hint="eastAsia"/>
        </w:rPr>
        <w:t>节点异常启动后，对本地</w:t>
      </w:r>
      <w:r>
        <w:rPr>
          <w:rFonts w:hint="eastAsia"/>
        </w:rPr>
        <w:t>CollectionSpace/Collection</w:t>
      </w:r>
      <w:r>
        <w:rPr>
          <w:rFonts w:hint="eastAsia"/>
        </w:rPr>
        <w:t>进行分析，识别出有效的</w:t>
      </w:r>
      <w:r>
        <w:rPr>
          <w:rFonts w:hint="eastAsia"/>
        </w:rPr>
        <w:t>CollectionSpace/Collection</w:t>
      </w:r>
      <w:r>
        <w:rPr>
          <w:rFonts w:hint="eastAsia"/>
        </w:rPr>
        <w:t>，并且只对无效的</w:t>
      </w:r>
      <w:r>
        <w:rPr>
          <w:rFonts w:hint="eastAsia"/>
        </w:rPr>
        <w:t>CollectionSpace/Collection</w:t>
      </w:r>
      <w:r>
        <w:rPr>
          <w:rFonts w:hint="eastAsia"/>
        </w:rPr>
        <w:t>才需要从副本节点进行全量恢复；</w:t>
      </w:r>
    </w:p>
    <w:p w:rsidR="00004A64" w:rsidRDefault="00004A64" w:rsidP="000900B3">
      <w:pPr>
        <w:pStyle w:val="ListParagraph"/>
        <w:numPr>
          <w:ilvl w:val="0"/>
          <w:numId w:val="12"/>
        </w:numPr>
        <w:autoSpaceDE/>
        <w:autoSpaceDN/>
        <w:adjustRightInd/>
        <w:spacing w:line="240" w:lineRule="auto"/>
        <w:ind w:leftChars="70" w:left="567" w:firstLineChars="0"/>
        <w:jc w:val="both"/>
      </w:pPr>
      <w:r>
        <w:rPr>
          <w:rFonts w:hint="eastAsia"/>
        </w:rPr>
        <w:t>Check Point</w:t>
      </w:r>
      <w:r>
        <w:rPr>
          <w:rFonts w:hint="eastAsia"/>
        </w:rPr>
        <w:t>机制</w:t>
      </w:r>
    </w:p>
    <w:p w:rsidR="000900B3" w:rsidRDefault="000900B3" w:rsidP="000900B3">
      <w:pPr>
        <w:pStyle w:val="ListParagraph"/>
        <w:autoSpaceDE/>
        <w:autoSpaceDN/>
        <w:adjustRightInd/>
        <w:spacing w:line="240" w:lineRule="auto"/>
        <w:ind w:left="567" w:firstLineChars="0" w:firstLine="0"/>
        <w:jc w:val="both"/>
      </w:pPr>
      <w:r>
        <w:rPr>
          <w:rFonts w:hint="eastAsia"/>
        </w:rPr>
        <w:t>下一个阶段实现，本次</w:t>
      </w:r>
      <w:r>
        <w:rPr>
          <w:rFonts w:hint="eastAsia"/>
        </w:rPr>
        <w:t>story</w:t>
      </w:r>
      <w:r>
        <w:rPr>
          <w:rFonts w:hint="eastAsia"/>
        </w:rPr>
        <w:t>不对</w:t>
      </w:r>
      <w:r>
        <w:rPr>
          <w:rFonts w:hint="eastAsia"/>
        </w:rPr>
        <w:t>check point</w:t>
      </w:r>
      <w:r>
        <w:rPr>
          <w:rFonts w:hint="eastAsia"/>
        </w:rPr>
        <w:t>机制做测试分析。</w:t>
      </w:r>
    </w:p>
    <w:p w:rsidR="000900B3" w:rsidRDefault="000900B3" w:rsidP="000900B3">
      <w:pPr>
        <w:pStyle w:val="ListParagraph"/>
        <w:autoSpaceDE/>
        <w:autoSpaceDN/>
        <w:adjustRightInd/>
        <w:spacing w:line="240" w:lineRule="auto"/>
        <w:ind w:left="567" w:firstLineChars="0" w:firstLine="0"/>
        <w:jc w:val="both"/>
      </w:pPr>
    </w:p>
    <w:p w:rsidR="006866AD" w:rsidRDefault="006866AD" w:rsidP="006C61D3">
      <w:pPr>
        <w:spacing w:after="312"/>
        <w:ind w:left="567"/>
        <w:jc w:val="left"/>
      </w:pPr>
      <w:r>
        <w:rPr>
          <w:rFonts w:hint="eastAsia"/>
        </w:rPr>
        <w:t>逻辑架构图及操作流程等见开发设计文档</w:t>
      </w:r>
      <w:r w:rsidR="006C61D3" w:rsidRPr="0097013E">
        <w:rPr>
          <w:rFonts w:hint="eastAsia"/>
          <w:i/>
          <w:color w:val="0000FF"/>
        </w:rPr>
        <w:t>http://192.168.20.11/sequoiadb/trunk/internal_doc/03.</w:t>
      </w:r>
      <w:r w:rsidR="006C61D3" w:rsidRPr="0097013E">
        <w:rPr>
          <w:rFonts w:hint="eastAsia"/>
          <w:i/>
          <w:color w:val="0000FF"/>
        </w:rPr>
        <w:t>开发设计</w:t>
      </w:r>
      <w:r w:rsidR="006C61D3" w:rsidRPr="0097013E">
        <w:rPr>
          <w:rFonts w:hint="eastAsia"/>
          <w:i/>
          <w:color w:val="0000FF"/>
        </w:rPr>
        <w:t>/ACID/Story-</w:t>
      </w:r>
      <w:r w:rsidR="006C61D3" w:rsidRPr="0097013E">
        <w:rPr>
          <w:rFonts w:hint="eastAsia"/>
          <w:i/>
          <w:color w:val="0000FF"/>
        </w:rPr>
        <w:t>数据持久化</w:t>
      </w:r>
      <w:r w:rsidR="006C61D3" w:rsidRPr="0097013E">
        <w:rPr>
          <w:rFonts w:hint="eastAsia"/>
          <w:i/>
          <w:color w:val="0000FF"/>
        </w:rPr>
        <w:t>.docx</w:t>
      </w:r>
    </w:p>
    <w:p w:rsidR="000D2547" w:rsidRPr="00757CA5" w:rsidRDefault="000D2547" w:rsidP="000D2547">
      <w:pPr>
        <w:pStyle w:val="Heading2"/>
        <w:rPr>
          <w:rFonts w:cs="Arial"/>
        </w:rPr>
      </w:pPr>
      <w:r w:rsidRPr="00757CA5">
        <w:rPr>
          <w:rFonts w:cs="Arial"/>
        </w:rPr>
        <w:t>界面参数</w:t>
      </w:r>
      <w:bookmarkEnd w:id="11"/>
    </w:p>
    <w:p w:rsidR="007048C8" w:rsidRPr="00A86C74" w:rsidRDefault="00922A79" w:rsidP="007048C8">
      <w:pPr>
        <w:pStyle w:val="ListParagraph"/>
        <w:ind w:left="420" w:firstLineChars="0" w:firstLine="0"/>
        <w:rPr>
          <w:rFonts w:asciiTheme="minorEastAsia" w:eastAsiaTheme="minorEastAsia" w:hAnsiTheme="minorEastAsia" w:cs="Arial"/>
          <w:i/>
          <w:color w:val="000000" w:themeColor="text1"/>
        </w:rPr>
      </w:pPr>
      <w:r w:rsidRPr="00A86C74">
        <w:rPr>
          <w:rFonts w:asciiTheme="minorEastAsia" w:eastAsiaTheme="minorEastAsia" w:hAnsiTheme="minorEastAsia" w:cs="Arial" w:hint="eastAsia"/>
          <w:i/>
          <w:color w:val="000000" w:themeColor="text1"/>
        </w:rPr>
        <w:t>不涉及</w:t>
      </w:r>
    </w:p>
    <w:p w:rsidR="00F76970" w:rsidRPr="009D3AC1" w:rsidRDefault="00F76970" w:rsidP="009D3AC1">
      <w:pPr>
        <w:pStyle w:val="Heading1"/>
        <w:rPr>
          <w:rFonts w:cs="Arial"/>
        </w:rPr>
      </w:pPr>
      <w:bookmarkStart w:id="12" w:name="_Toc421275934"/>
      <w:r w:rsidRPr="00757CA5">
        <w:rPr>
          <w:rFonts w:cs="Arial"/>
        </w:rPr>
        <w:lastRenderedPageBreak/>
        <w:t>测试</w:t>
      </w:r>
      <w:r w:rsidR="00DB3A26" w:rsidRPr="00757CA5">
        <w:rPr>
          <w:rFonts w:cs="Arial"/>
        </w:rPr>
        <w:t>设计</w:t>
      </w:r>
      <w:bookmarkEnd w:id="12"/>
    </w:p>
    <w:p w:rsidR="00DB3A26" w:rsidRPr="00757CA5" w:rsidRDefault="00DB3A26" w:rsidP="00512D7C">
      <w:pPr>
        <w:pStyle w:val="Heading2"/>
        <w:rPr>
          <w:rFonts w:cs="Arial"/>
        </w:rPr>
      </w:pPr>
      <w:bookmarkStart w:id="13" w:name="_Toc421275935"/>
      <w:r w:rsidRPr="00757CA5">
        <w:rPr>
          <w:rFonts w:cs="Arial"/>
        </w:rPr>
        <w:t>测试规格</w:t>
      </w:r>
      <w:bookmarkEnd w:id="13"/>
    </w:p>
    <w:p w:rsidR="007B0761" w:rsidRPr="007B0761" w:rsidRDefault="00F50C54" w:rsidP="007B0761">
      <w:pPr>
        <w:pStyle w:val="Heading3"/>
      </w:pPr>
      <w:bookmarkStart w:id="14" w:name="_Toc421275936"/>
      <w:r w:rsidRPr="00757CA5">
        <w:rPr>
          <w:rFonts w:ascii="Arial" w:cs="Arial"/>
        </w:rPr>
        <w:t>场景分析</w:t>
      </w:r>
      <w:bookmarkStart w:id="15" w:name="_Toc421275937"/>
      <w:bookmarkEnd w:id="14"/>
      <w:r w:rsidR="003C0693">
        <w:rPr>
          <w:rFonts w:hint="eastAsia"/>
        </w:rPr>
        <w:t xml:space="preserve"> </w:t>
      </w:r>
    </w:p>
    <w:p w:rsidR="003D3100" w:rsidRDefault="003D3100" w:rsidP="00D25A1F">
      <w:pPr>
        <w:pStyle w:val="ListParagraph"/>
        <w:numPr>
          <w:ilvl w:val="0"/>
          <w:numId w:val="15"/>
        </w:numPr>
        <w:ind w:leftChars="100" w:left="570" w:firstLineChars="0"/>
      </w:pPr>
      <w:r>
        <w:rPr>
          <w:rFonts w:hint="eastAsia"/>
        </w:rPr>
        <w:t>手工触发数据同步</w:t>
      </w:r>
      <w:r w:rsidR="00DF473C">
        <w:rPr>
          <w:rFonts w:hint="eastAsia"/>
        </w:rPr>
        <w:t>测试</w:t>
      </w:r>
    </w:p>
    <w:p w:rsidR="00264B70" w:rsidRDefault="00812C42" w:rsidP="00D25A1F">
      <w:pPr>
        <w:pStyle w:val="ListParagraph"/>
        <w:ind w:leftChars="271" w:left="569" w:firstLineChars="0" w:firstLine="0"/>
      </w:pPr>
      <w:r>
        <w:rPr>
          <w:rFonts w:hint="eastAsia"/>
        </w:rPr>
        <w:t>JS</w:t>
      </w:r>
      <w:r>
        <w:rPr>
          <w:rFonts w:hint="eastAsia"/>
        </w:rPr>
        <w:t>端执行</w:t>
      </w:r>
      <w:r>
        <w:rPr>
          <w:rFonts w:hint="eastAsia"/>
        </w:rPr>
        <w:t>db.sync(</w:t>
      </w:r>
      <w:r>
        <w:t>[deep],</w:t>
      </w:r>
      <w:r>
        <w:rPr>
          <w:rFonts w:hint="eastAsia"/>
        </w:rPr>
        <w:t>[options])</w:t>
      </w:r>
      <w:r>
        <w:rPr>
          <w:rFonts w:hint="eastAsia"/>
        </w:rPr>
        <w:t>触发同步，</w:t>
      </w:r>
      <w:r w:rsidR="003535AE">
        <w:rPr>
          <w:rFonts w:hint="eastAsia"/>
        </w:rPr>
        <w:t>按集群、组、节点</w:t>
      </w:r>
      <w:r w:rsidR="00264B70">
        <w:rPr>
          <w:rFonts w:hint="eastAsia"/>
        </w:rPr>
        <w:t>、角色</w:t>
      </w:r>
      <w:r w:rsidR="003535AE">
        <w:rPr>
          <w:rFonts w:hint="eastAsia"/>
        </w:rPr>
        <w:t>等不同层次</w:t>
      </w:r>
      <w:r w:rsidR="00264B70">
        <w:rPr>
          <w:rFonts w:hint="eastAsia"/>
        </w:rPr>
        <w:t>设置过滤条件</w:t>
      </w:r>
      <w:r w:rsidR="003535AE">
        <w:rPr>
          <w:rFonts w:hint="eastAsia"/>
        </w:rPr>
        <w:t>进行数据同步</w:t>
      </w:r>
      <w:r w:rsidR="004B7ABA">
        <w:rPr>
          <w:rFonts w:hint="eastAsia"/>
        </w:rPr>
        <w:t>，并覆盖所有配置参数。</w:t>
      </w:r>
      <w:r w:rsidR="00A2393A">
        <w:rPr>
          <w:rFonts w:hint="eastAsia"/>
        </w:rPr>
        <w:t>驱动覆盖测试所有相关接口，包括新增和</w:t>
      </w:r>
      <w:r w:rsidR="005D67CD">
        <w:rPr>
          <w:rFonts w:hint="eastAsia"/>
        </w:rPr>
        <w:t>改动接口。</w:t>
      </w:r>
    </w:p>
    <w:p w:rsidR="003D3100" w:rsidRDefault="003D3100" w:rsidP="00D25A1F">
      <w:pPr>
        <w:pStyle w:val="ListParagraph"/>
        <w:numPr>
          <w:ilvl w:val="0"/>
          <w:numId w:val="15"/>
        </w:numPr>
        <w:ind w:leftChars="100" w:left="570" w:firstLineChars="0"/>
      </w:pPr>
      <w:r>
        <w:rPr>
          <w:rFonts w:hint="eastAsia"/>
        </w:rPr>
        <w:t>自动触发数据同步</w:t>
      </w:r>
      <w:r w:rsidR="00DF473C">
        <w:rPr>
          <w:rFonts w:hint="eastAsia"/>
        </w:rPr>
        <w:t>测试</w:t>
      </w:r>
    </w:p>
    <w:p w:rsidR="00713EFA" w:rsidRDefault="003D3100" w:rsidP="00176CC0">
      <w:pPr>
        <w:pStyle w:val="ListParagraph"/>
        <w:ind w:leftChars="271" w:left="569" w:firstLineChars="0" w:firstLine="0"/>
      </w:pPr>
      <w:r>
        <w:rPr>
          <w:rFonts w:hint="eastAsia"/>
        </w:rPr>
        <w:t>配置同步相关的节点配置项，</w:t>
      </w:r>
      <w:r w:rsidR="00223779">
        <w:rPr>
          <w:rFonts w:hint="eastAsia"/>
        </w:rPr>
        <w:t>当条件满足时自动触发同步</w:t>
      </w:r>
      <w:r w:rsidR="00E26648">
        <w:rPr>
          <w:rFonts w:hint="eastAsia"/>
        </w:rPr>
        <w:t>，包括按时间、记录数</w:t>
      </w:r>
      <w:r w:rsidR="00174D75">
        <w:rPr>
          <w:rFonts w:hint="eastAsia"/>
        </w:rPr>
        <w:t>等</w:t>
      </w:r>
      <w:r w:rsidR="00371413">
        <w:rPr>
          <w:rFonts w:hint="eastAsia"/>
        </w:rPr>
        <w:t>自动</w:t>
      </w:r>
      <w:r w:rsidR="00174D75">
        <w:rPr>
          <w:rFonts w:hint="eastAsia"/>
        </w:rPr>
        <w:t>触发</w:t>
      </w:r>
      <w:r w:rsidR="003C6E4D">
        <w:rPr>
          <w:rFonts w:hint="eastAsia"/>
        </w:rPr>
        <w:t>条件进行同步</w:t>
      </w:r>
      <w:r w:rsidR="00174D75">
        <w:rPr>
          <w:rFonts w:hint="eastAsia"/>
        </w:rPr>
        <w:t>，并覆盖所有配置参数。</w:t>
      </w:r>
    </w:p>
    <w:p w:rsidR="00371413" w:rsidRDefault="00371413" w:rsidP="00176CC0">
      <w:pPr>
        <w:pStyle w:val="ListParagraph"/>
        <w:ind w:leftChars="271" w:left="569" w:firstLineChars="0" w:firstLine="0"/>
      </w:pPr>
      <w:r>
        <w:rPr>
          <w:rFonts w:hint="eastAsia"/>
        </w:rPr>
        <w:t>节点异常时的数据恢复</w:t>
      </w:r>
      <w:r w:rsidR="001B5ED8">
        <w:rPr>
          <w:rFonts w:hint="eastAsia"/>
        </w:rPr>
        <w:t>，包括对集合空间有效状态、集合有效状态</w:t>
      </w:r>
      <w:r w:rsidR="00BD47C3">
        <w:rPr>
          <w:rFonts w:hint="eastAsia"/>
        </w:rPr>
        <w:t>等状态过滤</w:t>
      </w:r>
      <w:r w:rsidR="00CC3CCD">
        <w:rPr>
          <w:rFonts w:hint="eastAsia"/>
        </w:rPr>
        <w:t>测试</w:t>
      </w:r>
      <w:r>
        <w:rPr>
          <w:rFonts w:hint="eastAsia"/>
        </w:rPr>
        <w:t>。</w:t>
      </w:r>
    </w:p>
    <w:p w:rsidR="00132DAB" w:rsidRPr="001F743F" w:rsidRDefault="00F76970" w:rsidP="001F743F">
      <w:pPr>
        <w:pStyle w:val="Heading3"/>
        <w:rPr>
          <w:rFonts w:ascii="Arial" w:hAnsi="Arial" w:cs="Arial"/>
        </w:rPr>
      </w:pPr>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5"/>
    </w:p>
    <w:p w:rsidR="00DE7CBE" w:rsidRDefault="00DE7CBE" w:rsidP="00DE7CBE">
      <w:pPr>
        <w:pStyle w:val="HTMLPreformatted"/>
        <w:tabs>
          <w:tab w:val="clear" w:pos="916"/>
          <w:tab w:val="left" w:pos="705"/>
        </w:tabs>
        <w:ind w:firstLineChars="200" w:firstLine="420"/>
        <w:rPr>
          <w:rFonts w:asciiTheme="minorHAnsi" w:eastAsiaTheme="minorEastAsia" w:hAnsiTheme="minorHAnsi" w:cstheme="minorBidi"/>
          <w:kern w:val="2"/>
          <w:sz w:val="21"/>
          <w:szCs w:val="22"/>
        </w:rPr>
      </w:pPr>
      <w:r w:rsidRPr="00DE7CBE">
        <w:rPr>
          <w:rFonts w:asciiTheme="minorHAnsi" w:eastAsiaTheme="minorEastAsia" w:hAnsiTheme="minorHAnsi" w:cstheme="minorBidi" w:hint="eastAsia"/>
          <w:kern w:val="2"/>
          <w:sz w:val="21"/>
          <w:szCs w:val="22"/>
        </w:rPr>
        <w:t>数据持久化目的就是保证</w:t>
      </w:r>
      <w:r w:rsidRPr="00DE7CBE">
        <w:rPr>
          <w:rFonts w:asciiTheme="minorHAnsi" w:eastAsiaTheme="minorEastAsia" w:hAnsiTheme="minorHAnsi" w:cstheme="minorBidi" w:hint="eastAsia"/>
          <w:kern w:val="2"/>
          <w:sz w:val="21"/>
          <w:szCs w:val="22"/>
        </w:rPr>
        <w:t>ReplLog</w:t>
      </w:r>
      <w:r w:rsidRPr="00DE7CBE">
        <w:rPr>
          <w:rFonts w:asciiTheme="minorHAnsi" w:eastAsiaTheme="minorEastAsia" w:hAnsiTheme="minorHAnsi" w:cstheme="minorBidi" w:hint="eastAsia"/>
          <w:kern w:val="2"/>
          <w:sz w:val="21"/>
          <w:szCs w:val="22"/>
        </w:rPr>
        <w:t>和数据文件深度刷盘，当节点异常或机器掉电时，节点能从本地进行全量或阶段性的数据恢复，减少从副本节点进行全量同步数据，保证数据可靠性。所以</w:t>
      </w:r>
      <w:r>
        <w:rPr>
          <w:rFonts w:asciiTheme="minorHAnsi" w:eastAsiaTheme="minorEastAsia" w:hAnsiTheme="minorHAnsi" w:cstheme="minorBidi" w:hint="eastAsia"/>
          <w:kern w:val="2"/>
          <w:sz w:val="21"/>
          <w:szCs w:val="22"/>
        </w:rPr>
        <w:t>本次</w:t>
      </w:r>
      <w:r w:rsidRPr="00DE7CBE">
        <w:rPr>
          <w:rFonts w:asciiTheme="minorHAnsi" w:eastAsiaTheme="minorEastAsia" w:hAnsiTheme="minorHAnsi" w:cstheme="minorBidi" w:hint="eastAsia"/>
          <w:kern w:val="2"/>
          <w:sz w:val="21"/>
          <w:szCs w:val="22"/>
        </w:rPr>
        <w:t>测试重点</w:t>
      </w:r>
      <w:r w:rsidR="0059556B">
        <w:rPr>
          <w:rFonts w:asciiTheme="minorHAnsi" w:eastAsiaTheme="minorEastAsia" w:hAnsiTheme="minorHAnsi" w:cstheme="minorBidi" w:hint="eastAsia"/>
          <w:kern w:val="2"/>
          <w:sz w:val="21"/>
          <w:szCs w:val="22"/>
        </w:rPr>
        <w:t>对节点异常时的</w:t>
      </w:r>
      <w:r w:rsidR="0059556B" w:rsidRPr="00DE7CBE">
        <w:rPr>
          <w:rFonts w:asciiTheme="minorHAnsi" w:eastAsiaTheme="minorEastAsia" w:hAnsiTheme="minorHAnsi" w:cstheme="minorBidi" w:hint="eastAsia"/>
          <w:kern w:val="2"/>
          <w:sz w:val="21"/>
          <w:szCs w:val="22"/>
        </w:rPr>
        <w:t>全量或阶段性的数据恢复</w:t>
      </w:r>
      <w:r w:rsidR="0059556B">
        <w:rPr>
          <w:rFonts w:asciiTheme="minorHAnsi" w:eastAsiaTheme="minorEastAsia" w:hAnsiTheme="minorHAnsi" w:cstheme="minorBidi" w:hint="eastAsia"/>
          <w:kern w:val="2"/>
          <w:sz w:val="21"/>
          <w:szCs w:val="22"/>
        </w:rPr>
        <w:t>测试，</w:t>
      </w:r>
      <w:r>
        <w:rPr>
          <w:rFonts w:asciiTheme="minorHAnsi" w:eastAsiaTheme="minorEastAsia" w:hAnsiTheme="minorHAnsi" w:cstheme="minorBidi" w:hint="eastAsia"/>
          <w:kern w:val="2"/>
          <w:sz w:val="21"/>
          <w:szCs w:val="22"/>
        </w:rPr>
        <w:t>通过可靠性测试场景验证数据持久化基本功能。</w:t>
      </w:r>
    </w:p>
    <w:p w:rsidR="00D306A8" w:rsidRDefault="00D306A8" w:rsidP="00DE7CBE">
      <w:pPr>
        <w:pStyle w:val="HTMLPreformatted"/>
        <w:tabs>
          <w:tab w:val="clear" w:pos="916"/>
          <w:tab w:val="left" w:pos="705"/>
        </w:tabs>
        <w:ind w:firstLineChars="200" w:firstLine="420"/>
        <w:rPr>
          <w:rFonts w:asciiTheme="minorHAnsi" w:eastAsiaTheme="minorEastAsia" w:hAnsiTheme="minorHAnsi" w:cstheme="minorBidi"/>
          <w:kern w:val="2"/>
          <w:sz w:val="21"/>
          <w:szCs w:val="22"/>
        </w:rPr>
      </w:pPr>
    </w:p>
    <w:p w:rsidR="001F743F" w:rsidRDefault="00D306A8" w:rsidP="00914640">
      <w:pPr>
        <w:pStyle w:val="HTMLPreformatted"/>
        <w:tabs>
          <w:tab w:val="clear" w:pos="916"/>
          <w:tab w:val="left" w:pos="705"/>
        </w:tabs>
        <w:ind w:firstLineChars="200" w:firstLine="420"/>
        <w:rPr>
          <w:rFonts w:asciiTheme="minorHAnsi" w:eastAsiaTheme="minorEastAsia" w:hAnsiTheme="minorHAnsi" w:cstheme="minorBidi"/>
          <w:kern w:val="2"/>
          <w:sz w:val="21"/>
          <w:szCs w:val="22"/>
        </w:rPr>
      </w:pPr>
      <w:r w:rsidRPr="00D306A8">
        <w:rPr>
          <w:rFonts w:asciiTheme="minorHAnsi" w:eastAsiaTheme="minorEastAsia" w:hAnsiTheme="minorHAnsi" w:cstheme="minorBidi" w:hint="eastAsia"/>
          <w:kern w:val="2"/>
          <w:sz w:val="21"/>
          <w:szCs w:val="22"/>
        </w:rPr>
        <w:t>原有接口变更</w:t>
      </w:r>
      <w:r>
        <w:rPr>
          <w:rFonts w:asciiTheme="minorHAnsi" w:eastAsiaTheme="minorEastAsia" w:hAnsiTheme="minorHAnsi" w:cstheme="minorBidi" w:hint="eastAsia"/>
          <w:kern w:val="2"/>
          <w:sz w:val="21"/>
          <w:szCs w:val="22"/>
        </w:rPr>
        <w:t>主要是分</w:t>
      </w:r>
      <w:r w:rsidRPr="00D306A8">
        <w:rPr>
          <w:rFonts w:asciiTheme="minorHAnsi" w:eastAsiaTheme="minorEastAsia" w:hAnsiTheme="minorHAnsi" w:cstheme="minorBidi"/>
          <w:kern w:val="2"/>
          <w:sz w:val="21"/>
          <w:szCs w:val="22"/>
        </w:rPr>
        <w:t>S</w:t>
      </w:r>
      <w:r w:rsidRPr="00D306A8">
        <w:rPr>
          <w:rFonts w:asciiTheme="minorHAnsi" w:eastAsiaTheme="minorEastAsia" w:hAnsiTheme="minorHAnsi" w:cstheme="minorBidi" w:hint="eastAsia"/>
          <w:kern w:val="2"/>
          <w:sz w:val="21"/>
          <w:szCs w:val="22"/>
        </w:rPr>
        <w:t>napshot</w:t>
      </w:r>
      <w:r>
        <w:rPr>
          <w:rFonts w:asciiTheme="minorHAnsi" w:eastAsiaTheme="minorEastAsia" w:hAnsiTheme="minorHAnsi" w:cstheme="minorBidi" w:hint="eastAsia"/>
          <w:kern w:val="2"/>
          <w:sz w:val="21"/>
          <w:szCs w:val="22"/>
        </w:rPr>
        <w:t>和</w:t>
      </w:r>
      <w:r w:rsidRPr="00D306A8">
        <w:rPr>
          <w:rFonts w:asciiTheme="minorHAnsi" w:eastAsiaTheme="minorEastAsia" w:hAnsiTheme="minorHAnsi" w:cstheme="minorBidi" w:hint="eastAsia"/>
          <w:kern w:val="2"/>
          <w:sz w:val="21"/>
          <w:szCs w:val="22"/>
        </w:rPr>
        <w:t>collection</w:t>
      </w:r>
      <w:r>
        <w:rPr>
          <w:rFonts w:asciiTheme="minorHAnsi" w:eastAsiaTheme="minorEastAsia" w:hAnsiTheme="minorHAnsi" w:cstheme="minorBidi" w:hint="eastAsia"/>
          <w:kern w:val="2"/>
          <w:sz w:val="21"/>
          <w:szCs w:val="22"/>
        </w:rPr>
        <w:t>两部分，</w:t>
      </w:r>
      <w:r w:rsidRPr="00D306A8">
        <w:rPr>
          <w:rFonts w:asciiTheme="minorHAnsi" w:eastAsiaTheme="minorEastAsia" w:hAnsiTheme="minorHAnsi" w:cstheme="minorBidi"/>
          <w:kern w:val="2"/>
          <w:sz w:val="21"/>
          <w:szCs w:val="22"/>
        </w:rPr>
        <w:t>S</w:t>
      </w:r>
      <w:r w:rsidRPr="00D306A8">
        <w:rPr>
          <w:rFonts w:asciiTheme="minorHAnsi" w:eastAsiaTheme="minorEastAsia" w:hAnsiTheme="minorHAnsi" w:cstheme="minorBidi" w:hint="eastAsia"/>
          <w:kern w:val="2"/>
          <w:sz w:val="21"/>
          <w:szCs w:val="22"/>
        </w:rPr>
        <w:t>napshot</w:t>
      </w:r>
      <w:r>
        <w:rPr>
          <w:rFonts w:asciiTheme="minorHAnsi" w:eastAsiaTheme="minorEastAsia" w:hAnsiTheme="minorHAnsi" w:cstheme="minorBidi" w:hint="eastAsia"/>
          <w:kern w:val="2"/>
          <w:sz w:val="21"/>
          <w:szCs w:val="22"/>
        </w:rPr>
        <w:t>主要检查快照中展示结果正确性，</w:t>
      </w:r>
      <w:r w:rsidRPr="00D306A8">
        <w:rPr>
          <w:rFonts w:asciiTheme="minorHAnsi" w:eastAsiaTheme="minorEastAsia" w:hAnsiTheme="minorHAnsi" w:cstheme="minorBidi" w:hint="eastAsia"/>
          <w:kern w:val="2"/>
          <w:sz w:val="21"/>
          <w:szCs w:val="22"/>
        </w:rPr>
        <w:t>相关接口不单独列出测试点，在</w:t>
      </w:r>
      <w:r>
        <w:rPr>
          <w:rFonts w:asciiTheme="minorHAnsi" w:eastAsiaTheme="minorEastAsia" w:hAnsiTheme="minorHAnsi" w:cstheme="minorBidi" w:hint="eastAsia"/>
          <w:kern w:val="2"/>
          <w:sz w:val="21"/>
          <w:szCs w:val="22"/>
        </w:rPr>
        <w:t>验证基本功能时</w:t>
      </w:r>
      <w:r w:rsidRPr="00D306A8">
        <w:rPr>
          <w:rFonts w:asciiTheme="minorHAnsi" w:eastAsiaTheme="minorEastAsia" w:hAnsiTheme="minorHAnsi" w:cstheme="minorBidi" w:hint="eastAsia"/>
          <w:kern w:val="2"/>
          <w:sz w:val="21"/>
          <w:szCs w:val="22"/>
        </w:rPr>
        <w:t>作为检测点覆盖测试</w:t>
      </w:r>
      <w:r w:rsidRPr="00D306A8">
        <w:rPr>
          <w:rFonts w:asciiTheme="minorHAnsi" w:eastAsiaTheme="minorEastAsia" w:hAnsiTheme="minorHAnsi" w:cstheme="minorBidi" w:hint="eastAsia"/>
          <w:kern w:val="2"/>
          <w:sz w:val="21"/>
          <w:szCs w:val="22"/>
        </w:rPr>
        <w:t>; collection</w:t>
      </w:r>
      <w:r w:rsidRPr="00D306A8">
        <w:rPr>
          <w:rFonts w:asciiTheme="minorHAnsi" w:eastAsiaTheme="minorEastAsia" w:hAnsiTheme="minorHAnsi" w:cstheme="minorBidi" w:hint="eastAsia"/>
          <w:kern w:val="2"/>
          <w:sz w:val="21"/>
          <w:szCs w:val="22"/>
        </w:rPr>
        <w:t>相关接口</w:t>
      </w:r>
      <w:r w:rsidR="004277E2">
        <w:rPr>
          <w:rFonts w:asciiTheme="minorHAnsi" w:eastAsiaTheme="minorEastAsia" w:hAnsiTheme="minorHAnsi" w:cstheme="minorBidi" w:hint="eastAsia"/>
          <w:kern w:val="2"/>
          <w:sz w:val="21"/>
          <w:szCs w:val="22"/>
        </w:rPr>
        <w:t>在下一个阶段实现，本次不做测试</w:t>
      </w:r>
      <w:r w:rsidRPr="00D306A8">
        <w:rPr>
          <w:rFonts w:asciiTheme="minorHAnsi" w:eastAsiaTheme="minorEastAsia" w:hAnsiTheme="minorHAnsi" w:cstheme="minorBidi" w:hint="eastAsia"/>
          <w:kern w:val="2"/>
          <w:sz w:val="21"/>
          <w:szCs w:val="22"/>
        </w:rPr>
        <w:t>。</w:t>
      </w:r>
    </w:p>
    <w:p w:rsidR="00DA22AB" w:rsidRDefault="00DA22AB" w:rsidP="00914640">
      <w:pPr>
        <w:pStyle w:val="HTMLPreformatted"/>
        <w:tabs>
          <w:tab w:val="clear" w:pos="916"/>
          <w:tab w:val="left" w:pos="705"/>
        </w:tabs>
        <w:ind w:firstLineChars="200" w:firstLine="420"/>
        <w:rPr>
          <w:rFonts w:asciiTheme="minorHAnsi" w:eastAsiaTheme="minorEastAsia" w:hAnsiTheme="minorHAnsi" w:cstheme="minorBidi"/>
          <w:kern w:val="2"/>
          <w:sz w:val="21"/>
          <w:szCs w:val="22"/>
        </w:rPr>
      </w:pPr>
    </w:p>
    <w:p w:rsidR="00DA22AB" w:rsidRDefault="00DA22AB" w:rsidP="00914640">
      <w:pPr>
        <w:pStyle w:val="HTMLPreformatted"/>
        <w:tabs>
          <w:tab w:val="clear" w:pos="916"/>
          <w:tab w:val="left" w:pos="705"/>
        </w:tabs>
        <w:ind w:firstLineChars="200" w:firstLine="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兼容性变更主要是对</w:t>
      </w:r>
      <w:r w:rsidRPr="00DA22AB">
        <w:rPr>
          <w:rFonts w:asciiTheme="minorHAnsi" w:eastAsiaTheme="minorEastAsia" w:hAnsiTheme="minorHAnsi" w:cstheme="minorBidi" w:hint="eastAsia"/>
          <w:kern w:val="2"/>
          <w:sz w:val="21"/>
          <w:szCs w:val="22"/>
        </w:rPr>
        <w:t>CollectionSpace Header</w:t>
      </w:r>
      <w:r w:rsidRPr="00DA22AB">
        <w:rPr>
          <w:rFonts w:asciiTheme="minorHAnsi" w:eastAsiaTheme="minorEastAsia" w:hAnsiTheme="minorHAnsi" w:cstheme="minorBidi" w:hint="eastAsia"/>
          <w:kern w:val="2"/>
          <w:sz w:val="21"/>
          <w:szCs w:val="22"/>
        </w:rPr>
        <w:t>和</w:t>
      </w:r>
      <w:r w:rsidRPr="00DA22AB">
        <w:rPr>
          <w:rFonts w:asciiTheme="minorHAnsi" w:eastAsiaTheme="minorEastAsia" w:hAnsiTheme="minorHAnsi" w:cstheme="minorBidi" w:hint="eastAsia"/>
          <w:kern w:val="2"/>
          <w:sz w:val="21"/>
          <w:szCs w:val="22"/>
        </w:rPr>
        <w:t>Meta Block</w:t>
      </w:r>
      <w:r>
        <w:rPr>
          <w:rFonts w:asciiTheme="minorHAnsi" w:eastAsiaTheme="minorEastAsia" w:hAnsiTheme="minorHAnsi" w:cstheme="minorBidi" w:hint="eastAsia"/>
          <w:kern w:val="2"/>
          <w:sz w:val="21"/>
          <w:szCs w:val="22"/>
        </w:rPr>
        <w:t>增加提交标识，</w:t>
      </w:r>
      <w:r w:rsidRPr="00D306A8">
        <w:rPr>
          <w:rFonts w:asciiTheme="minorHAnsi" w:eastAsiaTheme="minorEastAsia" w:hAnsiTheme="minorHAnsi" w:cstheme="minorBidi" w:hint="eastAsia"/>
          <w:kern w:val="2"/>
          <w:sz w:val="21"/>
          <w:szCs w:val="22"/>
        </w:rPr>
        <w:t>在</w:t>
      </w:r>
      <w:r>
        <w:rPr>
          <w:rFonts w:asciiTheme="minorHAnsi" w:eastAsiaTheme="minorEastAsia" w:hAnsiTheme="minorHAnsi" w:cstheme="minorBidi" w:hint="eastAsia"/>
          <w:kern w:val="2"/>
          <w:sz w:val="21"/>
          <w:szCs w:val="22"/>
        </w:rPr>
        <w:t>验证基本功能时</w:t>
      </w:r>
      <w:r w:rsidRPr="00D306A8">
        <w:rPr>
          <w:rFonts w:asciiTheme="minorHAnsi" w:eastAsiaTheme="minorEastAsia" w:hAnsiTheme="minorHAnsi" w:cstheme="minorBidi" w:hint="eastAsia"/>
          <w:kern w:val="2"/>
          <w:sz w:val="21"/>
          <w:szCs w:val="22"/>
        </w:rPr>
        <w:t>作为检测点覆盖测试</w:t>
      </w:r>
      <w:r w:rsidRPr="00D306A8">
        <w:rPr>
          <w:rFonts w:asciiTheme="minorHAnsi" w:eastAsiaTheme="minorEastAsia" w:hAnsiTheme="minorHAnsi" w:cstheme="minorBidi" w:hint="eastAsia"/>
          <w:kern w:val="2"/>
          <w:sz w:val="21"/>
          <w:szCs w:val="22"/>
        </w:rPr>
        <w:t>;</w:t>
      </w:r>
    </w:p>
    <w:p w:rsidR="005E642F" w:rsidRDefault="005E642F" w:rsidP="00914640">
      <w:pPr>
        <w:pStyle w:val="HTMLPreformatted"/>
        <w:tabs>
          <w:tab w:val="clear" w:pos="916"/>
          <w:tab w:val="left" w:pos="705"/>
        </w:tabs>
        <w:ind w:firstLineChars="200" w:firstLine="420"/>
        <w:rPr>
          <w:rFonts w:asciiTheme="minorHAnsi" w:eastAsiaTheme="minorEastAsia" w:hAnsiTheme="minorHAnsi" w:cstheme="minorBidi"/>
          <w:kern w:val="2"/>
          <w:sz w:val="21"/>
          <w:szCs w:val="22"/>
        </w:rPr>
      </w:pPr>
    </w:p>
    <w:p w:rsidR="003C7E8F" w:rsidRDefault="00EB656C" w:rsidP="000632D6">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详细测试设计</w:t>
      </w:r>
      <w:r w:rsidR="003C7E8F">
        <w:rPr>
          <w:rFonts w:asciiTheme="minorHAnsi" w:eastAsiaTheme="minorEastAsia" w:hAnsiTheme="minorHAnsi" w:cstheme="minorBidi" w:hint="eastAsia"/>
          <w:kern w:val="2"/>
          <w:sz w:val="21"/>
          <w:szCs w:val="22"/>
        </w:rPr>
        <w:t>：</w:t>
      </w:r>
    </w:p>
    <w:p w:rsidR="00EE6D4E" w:rsidRPr="006133F9" w:rsidRDefault="00AF3CAF" w:rsidP="006133F9">
      <w:pPr>
        <w:pStyle w:val="HTMLPreformatted"/>
        <w:numPr>
          <w:ilvl w:val="0"/>
          <w:numId w:val="23"/>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手工触发数据同步</w:t>
      </w:r>
    </w:p>
    <w:p w:rsidR="00564BBD" w:rsidRDefault="00C926DF" w:rsidP="00C926DF">
      <w:pPr>
        <w:autoSpaceDE w:val="0"/>
        <w:autoSpaceDN w:val="0"/>
        <w:adjustRightInd w:val="0"/>
        <w:spacing w:line="360" w:lineRule="auto"/>
      </w:pPr>
      <w:r w:rsidRPr="00C926DF">
        <w:rPr>
          <w:rFonts w:ascii="Times New Roman" w:eastAsia="宋体" w:hAnsi="Times New Roman" w:cs="Times New Roman" w:hint="eastAsia"/>
          <w:kern w:val="0"/>
          <w:sz w:val="20"/>
          <w:szCs w:val="20"/>
        </w:rPr>
        <w:t>JS</w:t>
      </w:r>
      <w:r w:rsidRPr="00C926DF">
        <w:rPr>
          <w:rFonts w:ascii="Times New Roman" w:eastAsia="宋体" w:hAnsi="Times New Roman" w:cs="Times New Roman" w:hint="eastAsia"/>
          <w:kern w:val="0"/>
          <w:sz w:val="20"/>
          <w:szCs w:val="20"/>
        </w:rPr>
        <w:t>引擎手工触发刷盘</w:t>
      </w:r>
      <w:r>
        <w:rPr>
          <w:rFonts w:hint="eastAsia"/>
        </w:rPr>
        <w:t>db.sync(</w:t>
      </w:r>
      <w:r>
        <w:t>[deep],</w:t>
      </w:r>
      <w:r>
        <w:rPr>
          <w:rFonts w:hint="eastAsia"/>
        </w:rPr>
        <w:t>[options])</w:t>
      </w:r>
    </w:p>
    <w:p w:rsidR="009E0D8A" w:rsidRDefault="001F44D0" w:rsidP="001F44D0">
      <w:pPr>
        <w:pStyle w:val="ListParagraph"/>
        <w:numPr>
          <w:ilvl w:val="0"/>
          <w:numId w:val="24"/>
        </w:numPr>
        <w:ind w:firstLineChars="0"/>
      </w:pPr>
      <w:r>
        <w:rPr>
          <w:rFonts w:hint="eastAsia"/>
        </w:rPr>
        <w:t>deep: int</w:t>
      </w:r>
      <w:r>
        <w:rPr>
          <w:rFonts w:hint="eastAsia"/>
        </w:rPr>
        <w:t>，深度同步策略，</w:t>
      </w:r>
      <w:r>
        <w:rPr>
          <w:rFonts w:hint="eastAsia"/>
        </w:rPr>
        <w:t>0</w:t>
      </w:r>
      <w:r>
        <w:rPr>
          <w:rFonts w:hint="eastAsia"/>
        </w:rPr>
        <w:t>表示不开启深度刷盘，</w:t>
      </w:r>
      <w:r>
        <w:rPr>
          <w:rFonts w:hint="eastAsia"/>
        </w:rPr>
        <w:t>&gt;=1</w:t>
      </w:r>
      <w:r>
        <w:rPr>
          <w:rFonts w:hint="eastAsia"/>
        </w:rPr>
        <w:t>表示开启深度刷盘，</w:t>
      </w:r>
      <w:r>
        <w:rPr>
          <w:rFonts w:hint="eastAsia"/>
        </w:rPr>
        <w:t>&lt;0</w:t>
      </w:r>
      <w:r>
        <w:rPr>
          <w:rFonts w:hint="eastAsia"/>
        </w:rPr>
        <w:t>表示采用系统配置策略；默认值为</w:t>
      </w:r>
      <w:r>
        <w:rPr>
          <w:rFonts w:hint="eastAsia"/>
        </w:rPr>
        <w:t>-1</w:t>
      </w:r>
      <w:r>
        <w:rPr>
          <w:rFonts w:hint="eastAsia"/>
        </w:rPr>
        <w:t>。</w:t>
      </w:r>
    </w:p>
    <w:p w:rsidR="001F44D0" w:rsidRDefault="001F44D0" w:rsidP="001F44D0">
      <w:pPr>
        <w:pStyle w:val="ListParagraph"/>
        <w:numPr>
          <w:ilvl w:val="0"/>
          <w:numId w:val="24"/>
        </w:numPr>
        <w:ind w:firstLineChars="0"/>
      </w:pPr>
      <w:r>
        <w:rPr>
          <w:rFonts w:hint="eastAsia"/>
        </w:rPr>
        <w:t>options: Object</w:t>
      </w:r>
      <w:r>
        <w:rPr>
          <w:rFonts w:hint="eastAsia"/>
        </w:rPr>
        <w:t>，命令</w:t>
      </w:r>
      <w:r>
        <w:rPr>
          <w:rFonts w:hint="eastAsia"/>
        </w:rPr>
        <w:t>Location</w:t>
      </w:r>
      <w:r>
        <w:rPr>
          <w:rFonts w:hint="eastAsia"/>
        </w:rPr>
        <w:t>参数，支持通用命令</w:t>
      </w:r>
      <w:r>
        <w:rPr>
          <w:rFonts w:hint="eastAsia"/>
        </w:rPr>
        <w:t>Location</w:t>
      </w:r>
      <w:r>
        <w:rPr>
          <w:rFonts w:hint="eastAsia"/>
        </w:rPr>
        <w:t>参数。</w:t>
      </w:r>
    </w:p>
    <w:p w:rsidR="001F44D0" w:rsidRPr="009D52CC" w:rsidRDefault="001F44D0" w:rsidP="009E0D8A">
      <w:pPr>
        <w:pStyle w:val="ListParagraph"/>
        <w:numPr>
          <w:ilvl w:val="0"/>
          <w:numId w:val="24"/>
        </w:numPr>
        <w:ind w:firstLineChars="0"/>
        <w:rPr>
          <w:sz w:val="20"/>
          <w:szCs w:val="20"/>
        </w:rPr>
      </w:pPr>
      <w:r>
        <w:rPr>
          <w:rFonts w:hint="eastAsia"/>
        </w:rPr>
        <w:lastRenderedPageBreak/>
        <w:t>失败抛异常，并打印相关的相败信息（通过</w:t>
      </w:r>
      <w:r>
        <w:rPr>
          <w:rFonts w:hint="eastAsia"/>
        </w:rPr>
        <w:t>getLastErrMsg()</w:t>
      </w:r>
      <w:r>
        <w:rPr>
          <w:rFonts w:hint="eastAsia"/>
        </w:rPr>
        <w:t>可以获取失败信息）。</w:t>
      </w:r>
    </w:p>
    <w:p w:rsidR="00DD5D98" w:rsidRDefault="009D52CC" w:rsidP="009D52CC">
      <w:pPr>
        <w:rPr>
          <w:kern w:val="0"/>
          <w:sz w:val="20"/>
          <w:szCs w:val="20"/>
        </w:rPr>
      </w:pPr>
      <w:r>
        <w:rPr>
          <w:rFonts w:hint="eastAsia"/>
          <w:kern w:val="0"/>
          <w:sz w:val="20"/>
          <w:szCs w:val="20"/>
        </w:rPr>
        <w:t>说明：</w:t>
      </w:r>
      <w:r>
        <w:rPr>
          <w:rFonts w:hint="eastAsia"/>
          <w:kern w:val="0"/>
          <w:sz w:val="20"/>
          <w:szCs w:val="20"/>
        </w:rPr>
        <w:t>location</w:t>
      </w:r>
      <w:r>
        <w:rPr>
          <w:rFonts w:hint="eastAsia"/>
          <w:kern w:val="0"/>
          <w:sz w:val="20"/>
          <w:szCs w:val="20"/>
        </w:rPr>
        <w:t>为通用参数，在手动刷盘的命令中不需要做详细测试，只需要保证执行</w:t>
      </w:r>
      <w:r>
        <w:rPr>
          <w:rFonts w:hint="eastAsia"/>
          <w:kern w:val="0"/>
          <w:sz w:val="20"/>
          <w:szCs w:val="20"/>
        </w:rPr>
        <w:t>db.sync</w:t>
      </w:r>
      <w:r>
        <w:rPr>
          <w:rFonts w:hint="eastAsia"/>
          <w:kern w:val="0"/>
          <w:sz w:val="20"/>
          <w:szCs w:val="20"/>
        </w:rPr>
        <w:t>时能正常配置所有支持的</w:t>
      </w:r>
      <w:r>
        <w:rPr>
          <w:rFonts w:hint="eastAsia"/>
          <w:kern w:val="0"/>
          <w:sz w:val="20"/>
          <w:szCs w:val="20"/>
        </w:rPr>
        <w:t>location</w:t>
      </w:r>
      <w:r>
        <w:rPr>
          <w:rFonts w:hint="eastAsia"/>
          <w:kern w:val="0"/>
          <w:sz w:val="20"/>
          <w:szCs w:val="20"/>
        </w:rPr>
        <w:t>参数，并保证</w:t>
      </w:r>
      <w:r>
        <w:rPr>
          <w:rFonts w:hint="eastAsia"/>
          <w:kern w:val="0"/>
          <w:sz w:val="20"/>
          <w:szCs w:val="20"/>
        </w:rPr>
        <w:t>location</w:t>
      </w:r>
      <w:r>
        <w:rPr>
          <w:rFonts w:hint="eastAsia"/>
          <w:kern w:val="0"/>
          <w:sz w:val="20"/>
          <w:szCs w:val="20"/>
        </w:rPr>
        <w:t>参数有下发并正常执行即可。</w:t>
      </w:r>
    </w:p>
    <w:p w:rsidR="00644C3B" w:rsidRDefault="00877B22" w:rsidP="009D52CC">
      <w:pPr>
        <w:rPr>
          <w:kern w:val="0"/>
          <w:sz w:val="20"/>
          <w:szCs w:val="20"/>
        </w:rPr>
      </w:pPr>
      <w:r>
        <w:rPr>
          <w:rFonts w:hint="eastAsia"/>
        </w:rPr>
        <w:t>按应用场景和命令配置支持的功能考虑如下测试点：</w:t>
      </w:r>
      <w:r w:rsidR="00644C3B">
        <w:rPr>
          <w:rFonts w:hint="eastAsia"/>
          <w:kern w:val="0"/>
          <w:sz w:val="20"/>
          <w:szCs w:val="20"/>
        </w:rPr>
        <w:t>：</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508"/>
        <w:gridCol w:w="3118"/>
      </w:tblGrid>
      <w:tr w:rsidR="0051017B" w:rsidTr="005A2842">
        <w:tc>
          <w:tcPr>
            <w:tcW w:w="4508" w:type="dxa"/>
          </w:tcPr>
          <w:p w:rsidR="0051017B" w:rsidRDefault="0051017B" w:rsidP="00DD5D98">
            <w:pPr>
              <w:pStyle w:val="aa"/>
              <w:spacing w:line="240" w:lineRule="auto"/>
              <w:ind w:firstLine="0"/>
              <w:jc w:val="center"/>
              <w:rPr>
                <w:rFonts w:cs="Times New Roman"/>
                <w:i w:val="0"/>
                <w:noProof/>
                <w:color w:val="auto"/>
              </w:rPr>
            </w:pPr>
            <w:r>
              <w:rPr>
                <w:rFonts w:cs="Times New Roman" w:hint="eastAsia"/>
                <w:i w:val="0"/>
                <w:noProof/>
                <w:color w:val="auto"/>
              </w:rPr>
              <w:t>测试点</w:t>
            </w:r>
          </w:p>
        </w:tc>
        <w:tc>
          <w:tcPr>
            <w:tcW w:w="3118" w:type="dxa"/>
          </w:tcPr>
          <w:p w:rsidR="0051017B" w:rsidRDefault="0051017B" w:rsidP="00DD5D98">
            <w:pPr>
              <w:pStyle w:val="aa"/>
              <w:spacing w:line="240" w:lineRule="auto"/>
              <w:ind w:firstLine="0"/>
              <w:jc w:val="center"/>
              <w:rPr>
                <w:rFonts w:cs="Times New Roman"/>
                <w:i w:val="0"/>
                <w:noProof/>
                <w:color w:val="auto"/>
              </w:rPr>
            </w:pPr>
            <w:r>
              <w:rPr>
                <w:rFonts w:cs="Times New Roman" w:hint="eastAsia"/>
                <w:i w:val="0"/>
                <w:noProof/>
                <w:color w:val="auto"/>
              </w:rPr>
              <w:t>说明</w:t>
            </w:r>
          </w:p>
        </w:tc>
      </w:tr>
      <w:tr w:rsidR="00644C3B" w:rsidTr="005A2842">
        <w:tc>
          <w:tcPr>
            <w:tcW w:w="4508" w:type="dxa"/>
          </w:tcPr>
          <w:p w:rsidR="00644C3B" w:rsidRDefault="00644C3B" w:rsidP="0051017B">
            <w:pPr>
              <w:pStyle w:val="aa"/>
              <w:spacing w:line="240" w:lineRule="auto"/>
              <w:ind w:firstLine="0"/>
              <w:rPr>
                <w:rFonts w:cs="Times New Roman"/>
                <w:i w:val="0"/>
                <w:noProof/>
                <w:color w:val="auto"/>
              </w:rPr>
            </w:pPr>
            <w:r>
              <w:rPr>
                <w:rFonts w:cs="Times New Roman" w:hint="eastAsia"/>
                <w:i w:val="0"/>
                <w:noProof/>
                <w:color w:val="auto"/>
              </w:rPr>
              <w:t>执行</w:t>
            </w:r>
            <w:r>
              <w:rPr>
                <w:rFonts w:cs="Times New Roman" w:hint="eastAsia"/>
                <w:i w:val="0"/>
                <w:noProof/>
                <w:color w:val="auto"/>
              </w:rPr>
              <w:t>db.sync</w:t>
            </w:r>
            <w:r>
              <w:rPr>
                <w:rFonts w:cs="Times New Roman" w:hint="eastAsia"/>
                <w:i w:val="0"/>
                <w:noProof/>
                <w:color w:val="auto"/>
              </w:rPr>
              <w:t>（）</w:t>
            </w:r>
            <w:r w:rsidR="0051017B">
              <w:rPr>
                <w:rFonts w:cs="Times New Roman" w:hint="eastAsia"/>
                <w:i w:val="0"/>
                <w:noProof/>
                <w:color w:val="auto"/>
              </w:rPr>
              <w:t>按系统配置策略刷盘</w:t>
            </w:r>
          </w:p>
        </w:tc>
        <w:tc>
          <w:tcPr>
            <w:tcW w:w="3118" w:type="dxa"/>
          </w:tcPr>
          <w:p w:rsidR="00644C3B" w:rsidRDefault="00A53695" w:rsidP="00B31594">
            <w:pPr>
              <w:pStyle w:val="aa"/>
              <w:spacing w:line="240" w:lineRule="auto"/>
              <w:ind w:firstLine="0"/>
              <w:rPr>
                <w:rFonts w:cs="Times New Roman"/>
                <w:i w:val="0"/>
                <w:noProof/>
                <w:color w:val="auto"/>
              </w:rPr>
            </w:pPr>
            <w:r w:rsidRPr="00DD5D98">
              <w:rPr>
                <w:rFonts w:cs="Times New Roman" w:hint="eastAsia"/>
                <w:i w:val="0"/>
                <w:noProof/>
                <w:color w:val="auto"/>
              </w:rPr>
              <w:t>deep</w:t>
            </w:r>
            <w:r w:rsidRPr="00DD5D98">
              <w:rPr>
                <w:rFonts w:cs="Times New Roman" w:hint="eastAsia"/>
                <w:i w:val="0"/>
                <w:noProof/>
                <w:color w:val="auto"/>
              </w:rPr>
              <w:t>默认值为</w:t>
            </w:r>
            <w:r w:rsidRPr="00DD5D98">
              <w:rPr>
                <w:rFonts w:cs="Times New Roman" w:hint="eastAsia"/>
                <w:i w:val="0"/>
                <w:noProof/>
                <w:color w:val="auto"/>
              </w:rPr>
              <w:t>-1</w:t>
            </w:r>
          </w:p>
        </w:tc>
      </w:tr>
      <w:tr w:rsidR="00644C3B" w:rsidTr="005A2842">
        <w:tc>
          <w:tcPr>
            <w:tcW w:w="4508" w:type="dxa"/>
          </w:tcPr>
          <w:p w:rsidR="00644C3B" w:rsidRDefault="00644C3B" w:rsidP="00C464A8">
            <w:pPr>
              <w:pStyle w:val="aa"/>
              <w:spacing w:line="240" w:lineRule="auto"/>
              <w:ind w:firstLine="0"/>
              <w:rPr>
                <w:rFonts w:cs="Times New Roman"/>
                <w:i w:val="0"/>
                <w:noProof/>
                <w:color w:val="auto"/>
              </w:rPr>
            </w:pPr>
            <w:r>
              <w:rPr>
                <w:rFonts w:cs="Times New Roman" w:hint="eastAsia"/>
                <w:i w:val="0"/>
                <w:noProof/>
                <w:color w:val="auto"/>
              </w:rPr>
              <w:t>插入数据过程中</w:t>
            </w:r>
            <w:r w:rsidR="00DD5D98">
              <w:rPr>
                <w:rFonts w:cs="Times New Roman" w:hint="eastAsia"/>
                <w:i w:val="0"/>
                <w:noProof/>
                <w:color w:val="auto"/>
              </w:rPr>
              <w:t>触发刷盘，不开启深度刷盘</w:t>
            </w:r>
          </w:p>
        </w:tc>
        <w:tc>
          <w:tcPr>
            <w:tcW w:w="3118" w:type="dxa"/>
          </w:tcPr>
          <w:p w:rsidR="00644C3B" w:rsidRDefault="00C464A8" w:rsidP="00B31594">
            <w:pPr>
              <w:pStyle w:val="aa"/>
              <w:spacing w:line="240" w:lineRule="auto"/>
              <w:ind w:firstLine="0"/>
              <w:rPr>
                <w:rFonts w:cs="Times New Roman"/>
                <w:i w:val="0"/>
                <w:noProof/>
                <w:color w:val="auto"/>
              </w:rPr>
            </w:pPr>
            <w:r>
              <w:rPr>
                <w:rFonts w:cs="Times New Roman" w:hint="eastAsia"/>
                <w:i w:val="0"/>
                <w:noProof/>
                <w:color w:val="auto"/>
              </w:rPr>
              <w:t>插入记录</w:t>
            </w:r>
            <w:r>
              <w:rPr>
                <w:rFonts w:cs="Times New Roman" w:hint="eastAsia"/>
                <w:i w:val="0"/>
                <w:noProof/>
                <w:color w:val="auto"/>
              </w:rPr>
              <w:t>/lob</w:t>
            </w:r>
            <w:r>
              <w:rPr>
                <w:rFonts w:cs="Times New Roman" w:hint="eastAsia"/>
                <w:i w:val="0"/>
                <w:noProof/>
                <w:color w:val="auto"/>
              </w:rPr>
              <w:t>对象，</w:t>
            </w:r>
            <w:r w:rsidRPr="00DD5D98">
              <w:rPr>
                <w:rFonts w:cs="Times New Roman" w:hint="eastAsia"/>
                <w:i w:val="0"/>
                <w:noProof/>
                <w:color w:val="auto"/>
              </w:rPr>
              <w:t>deep:0</w:t>
            </w:r>
          </w:p>
        </w:tc>
      </w:tr>
      <w:tr w:rsidR="00DD5D98" w:rsidTr="005A2842">
        <w:tc>
          <w:tcPr>
            <w:tcW w:w="4508" w:type="dxa"/>
          </w:tcPr>
          <w:p w:rsidR="00DD5D98" w:rsidRDefault="00DD5D98" w:rsidP="00DD5D98">
            <w:pPr>
              <w:pStyle w:val="aa"/>
              <w:spacing w:line="240" w:lineRule="auto"/>
              <w:ind w:firstLine="0"/>
              <w:rPr>
                <w:rFonts w:cs="Times New Roman"/>
                <w:i w:val="0"/>
                <w:noProof/>
                <w:color w:val="auto"/>
              </w:rPr>
            </w:pPr>
            <w:r>
              <w:rPr>
                <w:rFonts w:cs="Times New Roman" w:hint="eastAsia"/>
                <w:i w:val="0"/>
                <w:noProof/>
                <w:color w:val="auto"/>
              </w:rPr>
              <w:t>插入数据过程中</w:t>
            </w:r>
            <w:r w:rsidR="00C464A8">
              <w:rPr>
                <w:rFonts w:cs="Times New Roman" w:hint="eastAsia"/>
                <w:i w:val="0"/>
                <w:noProof/>
                <w:color w:val="auto"/>
              </w:rPr>
              <w:t>触发刷盘，</w:t>
            </w:r>
            <w:r>
              <w:rPr>
                <w:rFonts w:cs="Times New Roman" w:hint="eastAsia"/>
                <w:i w:val="0"/>
                <w:noProof/>
                <w:color w:val="auto"/>
              </w:rPr>
              <w:t>开启深度刷盘</w:t>
            </w:r>
          </w:p>
        </w:tc>
        <w:tc>
          <w:tcPr>
            <w:tcW w:w="3118" w:type="dxa"/>
          </w:tcPr>
          <w:p w:rsidR="00DD5D98" w:rsidRDefault="00D80F24" w:rsidP="00B31594">
            <w:pPr>
              <w:pStyle w:val="aa"/>
              <w:spacing w:line="240" w:lineRule="auto"/>
              <w:ind w:firstLine="0"/>
              <w:rPr>
                <w:rFonts w:cs="Times New Roman"/>
                <w:i w:val="0"/>
                <w:noProof/>
                <w:color w:val="auto"/>
              </w:rPr>
            </w:pPr>
            <w:r w:rsidRPr="00DD5D98">
              <w:rPr>
                <w:rFonts w:cs="Times New Roman" w:hint="eastAsia"/>
                <w:i w:val="0"/>
                <w:noProof/>
                <w:color w:val="auto"/>
              </w:rPr>
              <w:t>deep:</w:t>
            </w:r>
            <w:r>
              <w:rPr>
                <w:rFonts w:cs="Times New Roman" w:hint="eastAsia"/>
                <w:i w:val="0"/>
                <w:noProof/>
                <w:color w:val="auto"/>
              </w:rPr>
              <w:t>1</w:t>
            </w:r>
          </w:p>
        </w:tc>
      </w:tr>
      <w:tr w:rsidR="00644C3B" w:rsidTr="005A2842">
        <w:tc>
          <w:tcPr>
            <w:tcW w:w="4508" w:type="dxa"/>
          </w:tcPr>
          <w:p w:rsidR="00644C3B" w:rsidRDefault="00644C3B" w:rsidP="00196CC5">
            <w:pPr>
              <w:pStyle w:val="aa"/>
              <w:spacing w:line="240" w:lineRule="auto"/>
              <w:ind w:firstLine="0"/>
              <w:rPr>
                <w:rFonts w:cs="Times New Roman"/>
                <w:i w:val="0"/>
                <w:noProof/>
                <w:color w:val="auto"/>
              </w:rPr>
            </w:pPr>
            <w:r>
              <w:rPr>
                <w:rFonts w:cs="Times New Roman" w:hint="eastAsia"/>
                <w:i w:val="0"/>
                <w:noProof/>
                <w:color w:val="auto"/>
              </w:rPr>
              <w:t>元数据操作时手动刷盘</w:t>
            </w:r>
          </w:p>
        </w:tc>
        <w:tc>
          <w:tcPr>
            <w:tcW w:w="3118" w:type="dxa"/>
          </w:tcPr>
          <w:p w:rsidR="00644C3B" w:rsidRPr="00196CC5" w:rsidRDefault="00196CC5" w:rsidP="00B31594">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w:t>
            </w:r>
            <w:r>
              <w:rPr>
                <w:rFonts w:cs="Times New Roman" w:hint="eastAsia"/>
                <w:i w:val="0"/>
                <w:noProof/>
                <w:color w:val="auto"/>
              </w:rPr>
              <w:t>删除</w:t>
            </w:r>
            <w:r>
              <w:rPr>
                <w:rFonts w:cs="Times New Roman" w:hint="eastAsia"/>
                <w:i w:val="0"/>
                <w:noProof/>
                <w:color w:val="auto"/>
              </w:rPr>
              <w:t>CS/CL</w:t>
            </w:r>
          </w:p>
        </w:tc>
      </w:tr>
      <w:tr w:rsidR="00644C3B" w:rsidTr="005A2842">
        <w:tc>
          <w:tcPr>
            <w:tcW w:w="4508" w:type="dxa"/>
          </w:tcPr>
          <w:p w:rsidR="00644C3B" w:rsidRDefault="00644C3B" w:rsidP="00196CC5">
            <w:pPr>
              <w:pStyle w:val="aa"/>
              <w:spacing w:line="240" w:lineRule="auto"/>
              <w:ind w:firstLine="0"/>
              <w:rPr>
                <w:rFonts w:cs="Times New Roman"/>
                <w:i w:val="0"/>
                <w:noProof/>
                <w:color w:val="auto"/>
              </w:rPr>
            </w:pPr>
            <w:r>
              <w:rPr>
                <w:rFonts w:cs="Times New Roman" w:hint="eastAsia"/>
                <w:i w:val="0"/>
                <w:noProof/>
                <w:color w:val="auto"/>
              </w:rPr>
              <w:t>基本数据操作时手动刷盘</w:t>
            </w:r>
          </w:p>
        </w:tc>
        <w:tc>
          <w:tcPr>
            <w:tcW w:w="3118" w:type="dxa"/>
          </w:tcPr>
          <w:p w:rsidR="00644C3B" w:rsidRPr="00196CC5" w:rsidRDefault="00196CC5" w:rsidP="00B31594">
            <w:pPr>
              <w:pStyle w:val="aa"/>
              <w:spacing w:line="240" w:lineRule="auto"/>
              <w:ind w:firstLine="0"/>
              <w:rPr>
                <w:rFonts w:cs="Times New Roman"/>
                <w:i w:val="0"/>
                <w:noProof/>
                <w:color w:val="auto"/>
              </w:rPr>
            </w:pPr>
            <w:r>
              <w:rPr>
                <w:rFonts w:cs="Times New Roman" w:hint="eastAsia"/>
                <w:i w:val="0"/>
                <w:noProof/>
                <w:color w:val="auto"/>
              </w:rPr>
              <w:t>CRUD</w:t>
            </w:r>
            <w:r>
              <w:rPr>
                <w:rFonts w:cs="Times New Roman" w:hint="eastAsia"/>
                <w:i w:val="0"/>
                <w:noProof/>
                <w:color w:val="auto"/>
              </w:rPr>
              <w:t>操作</w:t>
            </w:r>
          </w:p>
        </w:tc>
      </w:tr>
      <w:tr w:rsidR="00644C3B" w:rsidTr="005A2842">
        <w:tc>
          <w:tcPr>
            <w:tcW w:w="4508" w:type="dxa"/>
          </w:tcPr>
          <w:p w:rsidR="00644C3B" w:rsidRDefault="00644C3B" w:rsidP="00B31594">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w:t>
            </w:r>
            <w:r>
              <w:rPr>
                <w:rFonts w:cs="Times New Roman" w:hint="eastAsia"/>
                <w:i w:val="0"/>
                <w:noProof/>
                <w:color w:val="auto"/>
              </w:rPr>
              <w:t>删除索引过程中手动刷盘</w:t>
            </w:r>
          </w:p>
        </w:tc>
        <w:tc>
          <w:tcPr>
            <w:tcW w:w="3118" w:type="dxa"/>
          </w:tcPr>
          <w:p w:rsidR="00644C3B" w:rsidRDefault="00644C3B" w:rsidP="00B31594">
            <w:pPr>
              <w:pStyle w:val="aa"/>
              <w:spacing w:line="240" w:lineRule="auto"/>
              <w:ind w:firstLine="0"/>
              <w:rPr>
                <w:rFonts w:cs="Times New Roman"/>
                <w:i w:val="0"/>
                <w:noProof/>
                <w:color w:val="auto"/>
              </w:rPr>
            </w:pPr>
          </w:p>
        </w:tc>
      </w:tr>
      <w:tr w:rsidR="00644C3B" w:rsidTr="005A2842">
        <w:tc>
          <w:tcPr>
            <w:tcW w:w="4508" w:type="dxa"/>
          </w:tcPr>
          <w:p w:rsidR="00644C3B" w:rsidRDefault="00644C3B" w:rsidP="00B31594">
            <w:pPr>
              <w:pStyle w:val="aa"/>
              <w:spacing w:line="240" w:lineRule="auto"/>
              <w:ind w:firstLine="0"/>
              <w:rPr>
                <w:rFonts w:cs="Times New Roman"/>
                <w:i w:val="0"/>
                <w:noProof/>
                <w:color w:val="auto"/>
              </w:rPr>
            </w:pPr>
            <w:r>
              <w:rPr>
                <w:rFonts w:cs="Times New Roman" w:hint="eastAsia"/>
                <w:i w:val="0"/>
                <w:noProof/>
                <w:color w:val="auto"/>
              </w:rPr>
              <w:t>频繁手动刷盘</w:t>
            </w:r>
          </w:p>
        </w:tc>
        <w:tc>
          <w:tcPr>
            <w:tcW w:w="3118" w:type="dxa"/>
          </w:tcPr>
          <w:p w:rsidR="00644C3B" w:rsidRDefault="00644C3B" w:rsidP="00B31594">
            <w:pPr>
              <w:pStyle w:val="aa"/>
              <w:spacing w:line="240" w:lineRule="auto"/>
              <w:ind w:firstLine="0"/>
              <w:rPr>
                <w:rFonts w:cs="Times New Roman"/>
                <w:i w:val="0"/>
                <w:noProof/>
                <w:color w:val="auto"/>
              </w:rPr>
            </w:pPr>
          </w:p>
        </w:tc>
      </w:tr>
      <w:tr w:rsidR="00644C3B" w:rsidTr="005A2842">
        <w:tc>
          <w:tcPr>
            <w:tcW w:w="4508" w:type="dxa"/>
          </w:tcPr>
          <w:p w:rsidR="00644C3B" w:rsidRDefault="00644C3B" w:rsidP="00B31594">
            <w:pPr>
              <w:pStyle w:val="aa"/>
              <w:spacing w:line="240" w:lineRule="auto"/>
              <w:ind w:firstLine="0"/>
              <w:rPr>
                <w:rFonts w:cs="Times New Roman"/>
                <w:i w:val="0"/>
                <w:noProof/>
                <w:color w:val="auto"/>
              </w:rPr>
            </w:pPr>
            <w:r>
              <w:rPr>
                <w:rFonts w:cs="Times New Roman" w:hint="eastAsia"/>
                <w:i w:val="0"/>
                <w:noProof/>
                <w:color w:val="auto"/>
              </w:rPr>
              <w:t>刷盘后节点异常</w:t>
            </w:r>
          </w:p>
        </w:tc>
        <w:tc>
          <w:tcPr>
            <w:tcW w:w="3118" w:type="dxa"/>
          </w:tcPr>
          <w:p w:rsidR="00644C3B" w:rsidRDefault="00B025A0" w:rsidP="00B31594">
            <w:pPr>
              <w:pStyle w:val="aa"/>
              <w:spacing w:line="240" w:lineRule="auto"/>
              <w:ind w:firstLine="0"/>
              <w:rPr>
                <w:rFonts w:cs="Times New Roman"/>
                <w:i w:val="0"/>
                <w:noProof/>
                <w:color w:val="auto"/>
              </w:rPr>
            </w:pPr>
            <w:r>
              <w:rPr>
                <w:rFonts w:cs="Times New Roman" w:hint="eastAsia"/>
                <w:i w:val="0"/>
                <w:noProof/>
                <w:color w:val="auto"/>
              </w:rPr>
              <w:t>如</w:t>
            </w:r>
            <w:r w:rsidR="00AB464F">
              <w:rPr>
                <w:rFonts w:cs="Times New Roman" w:hint="eastAsia"/>
                <w:i w:val="0"/>
                <w:noProof/>
                <w:color w:val="auto"/>
              </w:rPr>
              <w:t>强杀所有节点</w:t>
            </w:r>
          </w:p>
        </w:tc>
      </w:tr>
    </w:tbl>
    <w:p w:rsidR="00644C3B" w:rsidRDefault="00644C3B" w:rsidP="009D52CC">
      <w:pPr>
        <w:rPr>
          <w:kern w:val="0"/>
          <w:sz w:val="20"/>
          <w:szCs w:val="20"/>
        </w:rPr>
      </w:pPr>
    </w:p>
    <w:p w:rsidR="00644C3B" w:rsidRPr="009D52CC" w:rsidRDefault="0088274F" w:rsidP="009D52CC">
      <w:pPr>
        <w:rPr>
          <w:kern w:val="0"/>
          <w:sz w:val="20"/>
          <w:szCs w:val="20"/>
        </w:rPr>
      </w:pPr>
      <w:r>
        <w:rPr>
          <w:rFonts w:hint="eastAsia"/>
          <w:kern w:val="0"/>
          <w:sz w:val="20"/>
          <w:szCs w:val="20"/>
        </w:rPr>
        <w:t>按配置参数：</w:t>
      </w:r>
    </w:p>
    <w:p w:rsidR="00803AFC" w:rsidRDefault="000F3625" w:rsidP="000F3625">
      <w:pPr>
        <w:pStyle w:val="HTMLPreformatted"/>
        <w:tabs>
          <w:tab w:val="clear" w:pos="916"/>
          <w:tab w:val="left" w:pos="705"/>
        </w:tabs>
        <w:ind w:leftChars="100" w:left="210"/>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D</w:t>
      </w:r>
      <w:r>
        <w:rPr>
          <w:rFonts w:asciiTheme="minorHAnsi" w:eastAsiaTheme="minorEastAsia" w:hAnsiTheme="minorHAnsi" w:cstheme="minorBidi" w:hint="eastAsia"/>
          <w:kern w:val="2"/>
          <w:sz w:val="21"/>
          <w:szCs w:val="22"/>
        </w:rPr>
        <w:t>eep</w:t>
      </w:r>
      <w:r>
        <w:rPr>
          <w:rFonts w:asciiTheme="minorHAnsi" w:eastAsiaTheme="minorEastAsia" w:hAnsiTheme="minorHAnsi" w:cstheme="minorBidi" w:hint="eastAsia"/>
          <w:kern w:val="2"/>
          <w:sz w:val="21"/>
          <w:szCs w:val="22"/>
        </w:rPr>
        <w:t>有效参数在上述场景测试中已覆盖，如下主要是对</w:t>
      </w:r>
      <w:r w:rsidR="00E15BBB">
        <w:rPr>
          <w:rFonts w:asciiTheme="minorHAnsi" w:eastAsiaTheme="minorEastAsia" w:hAnsiTheme="minorHAnsi" w:cstheme="minorBidi" w:hint="eastAsia"/>
          <w:kern w:val="2"/>
          <w:sz w:val="21"/>
          <w:szCs w:val="22"/>
        </w:rPr>
        <w:t>deep</w:t>
      </w:r>
      <w:r w:rsidR="00E15BBB">
        <w:rPr>
          <w:rFonts w:asciiTheme="minorHAnsi" w:eastAsiaTheme="minorEastAsia" w:hAnsiTheme="minorHAnsi" w:cstheme="minorBidi" w:hint="eastAsia"/>
          <w:kern w:val="2"/>
          <w:sz w:val="21"/>
          <w:szCs w:val="22"/>
        </w:rPr>
        <w:t>非法参数以及</w:t>
      </w:r>
      <w:r>
        <w:rPr>
          <w:rFonts w:asciiTheme="minorHAnsi" w:eastAsiaTheme="minorEastAsia" w:hAnsiTheme="minorHAnsi" w:cstheme="minorBidi" w:hint="eastAsia"/>
          <w:kern w:val="2"/>
          <w:sz w:val="21"/>
          <w:szCs w:val="22"/>
        </w:rPr>
        <w:t>location</w:t>
      </w:r>
      <w:r w:rsidR="00E15BBB">
        <w:rPr>
          <w:rFonts w:asciiTheme="minorHAnsi" w:eastAsiaTheme="minorEastAsia" w:hAnsiTheme="minorHAnsi" w:cstheme="minorBidi" w:hint="eastAsia"/>
          <w:kern w:val="2"/>
          <w:sz w:val="21"/>
          <w:szCs w:val="22"/>
        </w:rPr>
        <w:t>参数做基本</w:t>
      </w:r>
      <w:r w:rsidR="00E46897">
        <w:rPr>
          <w:rFonts w:asciiTheme="minorHAnsi" w:eastAsiaTheme="minorEastAsia" w:hAnsiTheme="minorHAnsi" w:cstheme="minorBidi" w:hint="eastAsia"/>
          <w:kern w:val="2"/>
          <w:sz w:val="21"/>
          <w:szCs w:val="22"/>
        </w:rPr>
        <w:t>的</w:t>
      </w:r>
      <w:r w:rsidR="00E15BBB">
        <w:rPr>
          <w:rFonts w:asciiTheme="minorHAnsi" w:eastAsiaTheme="minorEastAsia" w:hAnsiTheme="minorHAnsi" w:cstheme="minorBidi" w:hint="eastAsia"/>
          <w:kern w:val="2"/>
          <w:sz w:val="21"/>
          <w:szCs w:val="22"/>
        </w:rPr>
        <w:t>功能验证和参数校验</w:t>
      </w:r>
    </w:p>
    <w:p w:rsidR="00F8174C" w:rsidRDefault="00F8174C" w:rsidP="00895BAF">
      <w:pPr>
        <w:pStyle w:val="HTMLPreformatted"/>
        <w:tabs>
          <w:tab w:val="clear" w:pos="916"/>
          <w:tab w:val="left" w:pos="705"/>
        </w:tabs>
        <w:ind w:leftChars="100" w:left="210"/>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D</w:t>
      </w:r>
      <w:r>
        <w:rPr>
          <w:rFonts w:asciiTheme="minorHAnsi" w:eastAsiaTheme="minorEastAsia" w:hAnsiTheme="minorHAnsi" w:cstheme="minorBidi" w:hint="eastAsia"/>
          <w:kern w:val="2"/>
          <w:sz w:val="21"/>
          <w:szCs w:val="22"/>
        </w:rPr>
        <w:t>eep</w:t>
      </w:r>
      <w:r>
        <w:rPr>
          <w:rFonts w:asciiTheme="minorHAnsi" w:eastAsiaTheme="minorEastAsia" w:hAnsiTheme="minorHAnsi" w:cstheme="minorBidi" w:hint="eastAsia"/>
          <w:kern w:val="2"/>
          <w:sz w:val="21"/>
          <w:szCs w:val="22"/>
        </w:rPr>
        <w:t>参数校验：</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020"/>
        <w:gridCol w:w="2905"/>
      </w:tblGrid>
      <w:tr w:rsidR="00F8174C" w:rsidTr="00895BAF">
        <w:tc>
          <w:tcPr>
            <w:tcW w:w="3020" w:type="dxa"/>
          </w:tcPr>
          <w:p w:rsidR="00F8174C" w:rsidRDefault="00F8174C" w:rsidP="00B31594">
            <w:pPr>
              <w:pStyle w:val="aa"/>
              <w:spacing w:line="240" w:lineRule="auto"/>
              <w:ind w:firstLine="0"/>
              <w:jc w:val="center"/>
              <w:rPr>
                <w:rFonts w:cs="Times New Roman"/>
                <w:i w:val="0"/>
                <w:noProof/>
                <w:color w:val="auto"/>
              </w:rPr>
            </w:pPr>
            <w:r>
              <w:rPr>
                <w:rFonts w:cs="Times New Roman" w:hint="eastAsia"/>
                <w:i w:val="0"/>
                <w:noProof/>
                <w:color w:val="auto"/>
              </w:rPr>
              <w:t>测试点</w:t>
            </w:r>
          </w:p>
        </w:tc>
        <w:tc>
          <w:tcPr>
            <w:tcW w:w="2905" w:type="dxa"/>
          </w:tcPr>
          <w:p w:rsidR="00F8174C" w:rsidRDefault="00F8174C" w:rsidP="00B31594">
            <w:pPr>
              <w:pStyle w:val="aa"/>
              <w:spacing w:line="240" w:lineRule="auto"/>
              <w:ind w:firstLine="0"/>
              <w:jc w:val="center"/>
              <w:rPr>
                <w:rFonts w:cs="Times New Roman"/>
                <w:i w:val="0"/>
                <w:noProof/>
                <w:color w:val="auto"/>
              </w:rPr>
            </w:pPr>
            <w:r>
              <w:rPr>
                <w:rFonts w:cs="Times New Roman" w:hint="eastAsia"/>
                <w:i w:val="0"/>
                <w:noProof/>
                <w:color w:val="auto"/>
              </w:rPr>
              <w:t>说明</w:t>
            </w:r>
          </w:p>
        </w:tc>
      </w:tr>
      <w:tr w:rsidR="00F8174C" w:rsidTr="00895BAF">
        <w:tc>
          <w:tcPr>
            <w:tcW w:w="3020" w:type="dxa"/>
          </w:tcPr>
          <w:p w:rsidR="00F8174C" w:rsidRDefault="00D754F3" w:rsidP="00B31594">
            <w:pPr>
              <w:pStyle w:val="aa"/>
              <w:spacing w:line="240" w:lineRule="auto"/>
              <w:ind w:firstLine="0"/>
              <w:rPr>
                <w:rFonts w:cs="Times New Roman"/>
                <w:i w:val="0"/>
                <w:noProof/>
                <w:color w:val="auto"/>
              </w:rPr>
            </w:pPr>
            <w:r>
              <w:rPr>
                <w:rFonts w:cs="Times New Roman" w:hint="eastAsia"/>
                <w:i w:val="0"/>
                <w:noProof/>
                <w:color w:val="auto"/>
              </w:rPr>
              <w:t>d</w:t>
            </w:r>
            <w:r w:rsidR="00895BAF">
              <w:rPr>
                <w:rFonts w:cs="Times New Roman" w:hint="eastAsia"/>
                <w:i w:val="0"/>
                <w:noProof/>
                <w:color w:val="auto"/>
              </w:rPr>
              <w:t>eep</w:t>
            </w:r>
            <w:r w:rsidR="00895BAF">
              <w:rPr>
                <w:rFonts w:cs="Times New Roman" w:hint="eastAsia"/>
                <w:i w:val="0"/>
                <w:noProof/>
                <w:color w:val="auto"/>
              </w:rPr>
              <w:t>取</w:t>
            </w:r>
            <w:r w:rsidR="00895BAF">
              <w:rPr>
                <w:rFonts w:cs="Times New Roman" w:hint="eastAsia"/>
                <w:i w:val="0"/>
                <w:noProof/>
                <w:color w:val="auto"/>
              </w:rPr>
              <w:t>0</w:t>
            </w:r>
            <w:r w:rsidR="00895BAF">
              <w:rPr>
                <w:rFonts w:cs="Times New Roman" w:hint="eastAsia"/>
                <w:i w:val="0"/>
                <w:noProof/>
                <w:color w:val="auto"/>
              </w:rPr>
              <w:t>、</w:t>
            </w:r>
            <w:r w:rsidR="00895BAF">
              <w:rPr>
                <w:rFonts w:cs="Times New Roman" w:hint="eastAsia"/>
                <w:i w:val="0"/>
                <w:noProof/>
                <w:color w:val="auto"/>
              </w:rPr>
              <w:t>1</w:t>
            </w:r>
            <w:r w:rsidR="00895BAF">
              <w:rPr>
                <w:rFonts w:cs="Times New Roman" w:hint="eastAsia"/>
                <w:i w:val="0"/>
                <w:noProof/>
                <w:color w:val="auto"/>
              </w:rPr>
              <w:t>、</w:t>
            </w:r>
            <w:r w:rsidR="00895BAF">
              <w:rPr>
                <w:rFonts w:cs="Times New Roman" w:hint="eastAsia"/>
                <w:i w:val="0"/>
                <w:noProof/>
                <w:color w:val="auto"/>
              </w:rPr>
              <w:t>-1</w:t>
            </w:r>
            <w:r w:rsidR="00895BAF">
              <w:rPr>
                <w:rFonts w:cs="Times New Roman" w:hint="eastAsia"/>
                <w:i w:val="0"/>
                <w:noProof/>
                <w:color w:val="auto"/>
              </w:rPr>
              <w:t>之外的数值</w:t>
            </w:r>
          </w:p>
        </w:tc>
        <w:tc>
          <w:tcPr>
            <w:tcW w:w="2905" w:type="dxa"/>
          </w:tcPr>
          <w:p w:rsidR="00F8174C" w:rsidRDefault="00895BAF" w:rsidP="00B31594">
            <w:pPr>
              <w:pStyle w:val="aa"/>
              <w:spacing w:line="240" w:lineRule="auto"/>
              <w:ind w:firstLine="0"/>
              <w:rPr>
                <w:rFonts w:cs="Times New Roman"/>
                <w:i w:val="0"/>
                <w:noProof/>
                <w:color w:val="auto"/>
              </w:rPr>
            </w:pPr>
            <w:r w:rsidRPr="00895BAF">
              <w:rPr>
                <w:rFonts w:cs="Times New Roman" w:hint="eastAsia"/>
                <w:i w:val="0"/>
                <w:noProof/>
                <w:color w:val="auto"/>
              </w:rPr>
              <w:t>0</w:t>
            </w:r>
            <w:r w:rsidRPr="00895BAF">
              <w:rPr>
                <w:rFonts w:cs="Times New Roman" w:hint="eastAsia"/>
                <w:i w:val="0"/>
                <w:noProof/>
                <w:color w:val="auto"/>
              </w:rPr>
              <w:t>表示不开启深度刷盘，</w:t>
            </w:r>
            <w:r w:rsidRPr="00895BAF">
              <w:rPr>
                <w:rFonts w:cs="Times New Roman" w:hint="eastAsia"/>
                <w:i w:val="0"/>
                <w:noProof/>
                <w:color w:val="auto"/>
              </w:rPr>
              <w:t>&gt;=1</w:t>
            </w:r>
            <w:r w:rsidRPr="00895BAF">
              <w:rPr>
                <w:rFonts w:cs="Times New Roman" w:hint="eastAsia"/>
                <w:i w:val="0"/>
                <w:noProof/>
                <w:color w:val="auto"/>
              </w:rPr>
              <w:t>表示开启深度刷盘，</w:t>
            </w:r>
            <w:r w:rsidRPr="00895BAF">
              <w:rPr>
                <w:rFonts w:cs="Times New Roman" w:hint="eastAsia"/>
                <w:i w:val="0"/>
                <w:noProof/>
                <w:color w:val="auto"/>
              </w:rPr>
              <w:t>&lt;0</w:t>
            </w:r>
            <w:r w:rsidRPr="00895BAF">
              <w:rPr>
                <w:rFonts w:cs="Times New Roman" w:hint="eastAsia"/>
                <w:i w:val="0"/>
                <w:noProof/>
                <w:color w:val="auto"/>
              </w:rPr>
              <w:t>表示采用系统配置策略</w:t>
            </w:r>
          </w:p>
        </w:tc>
      </w:tr>
      <w:tr w:rsidR="00F8174C" w:rsidTr="00895BAF">
        <w:tc>
          <w:tcPr>
            <w:tcW w:w="3020" w:type="dxa"/>
          </w:tcPr>
          <w:p w:rsidR="00F8174C" w:rsidRDefault="00D754F3" w:rsidP="00B31594">
            <w:pPr>
              <w:pStyle w:val="aa"/>
              <w:spacing w:line="240" w:lineRule="auto"/>
              <w:ind w:firstLine="0"/>
              <w:rPr>
                <w:rFonts w:cs="Times New Roman"/>
                <w:i w:val="0"/>
                <w:noProof/>
                <w:color w:val="auto"/>
              </w:rPr>
            </w:pPr>
            <w:r>
              <w:rPr>
                <w:rFonts w:cs="Times New Roman" w:hint="eastAsia"/>
                <w:i w:val="0"/>
                <w:noProof/>
                <w:color w:val="auto"/>
              </w:rPr>
              <w:t>deep</w:t>
            </w:r>
            <w:r>
              <w:rPr>
                <w:rFonts w:cs="Times New Roman" w:hint="eastAsia"/>
                <w:i w:val="0"/>
                <w:noProof/>
                <w:color w:val="auto"/>
              </w:rPr>
              <w:t>取非法，如字符串</w:t>
            </w:r>
          </w:p>
        </w:tc>
        <w:tc>
          <w:tcPr>
            <w:tcW w:w="2905" w:type="dxa"/>
          </w:tcPr>
          <w:p w:rsidR="00F8174C" w:rsidRDefault="00F8174C" w:rsidP="00B31594">
            <w:pPr>
              <w:pStyle w:val="aa"/>
              <w:spacing w:line="240" w:lineRule="auto"/>
              <w:ind w:firstLine="0"/>
              <w:rPr>
                <w:rFonts w:cs="Times New Roman"/>
                <w:i w:val="0"/>
                <w:noProof/>
                <w:color w:val="auto"/>
              </w:rPr>
            </w:pPr>
          </w:p>
        </w:tc>
      </w:tr>
    </w:tbl>
    <w:p w:rsidR="00D03902" w:rsidRDefault="00D03902" w:rsidP="00D03902">
      <w:pPr>
        <w:pStyle w:val="HTMLPreformatted"/>
        <w:tabs>
          <w:tab w:val="clear" w:pos="916"/>
          <w:tab w:val="left" w:pos="705"/>
        </w:tabs>
        <w:ind w:leftChars="100" w:left="210"/>
        <w:rPr>
          <w:rFonts w:asciiTheme="minorHAnsi" w:eastAsiaTheme="minorEastAsia" w:hAnsiTheme="minorHAnsi" w:cstheme="minorBidi"/>
          <w:kern w:val="2"/>
          <w:sz w:val="21"/>
          <w:szCs w:val="22"/>
        </w:rPr>
      </w:pPr>
    </w:p>
    <w:p w:rsidR="00F8174C" w:rsidRDefault="00F66D3A" w:rsidP="00D03902">
      <w:pPr>
        <w:pStyle w:val="HTMLPreformatted"/>
        <w:tabs>
          <w:tab w:val="clear" w:pos="916"/>
          <w:tab w:val="left" w:pos="705"/>
        </w:tabs>
        <w:ind w:leftChars="100" w:left="210"/>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L</w:t>
      </w:r>
      <w:r>
        <w:rPr>
          <w:rFonts w:asciiTheme="minorHAnsi" w:eastAsiaTheme="minorEastAsia" w:hAnsiTheme="minorHAnsi" w:cstheme="minorBidi" w:hint="eastAsia"/>
          <w:kern w:val="2"/>
          <w:sz w:val="21"/>
          <w:szCs w:val="22"/>
        </w:rPr>
        <w:t>ocation</w:t>
      </w:r>
      <w:r>
        <w:rPr>
          <w:rFonts w:asciiTheme="minorHAnsi" w:eastAsiaTheme="minorEastAsia" w:hAnsiTheme="minorHAnsi" w:cstheme="minorBidi" w:hint="eastAsia"/>
          <w:kern w:val="2"/>
          <w:sz w:val="21"/>
          <w:szCs w:val="22"/>
        </w:rPr>
        <w:t>参数校验：</w:t>
      </w:r>
    </w:p>
    <w:tbl>
      <w:tblPr>
        <w:tblStyle w:val="TableGrid"/>
        <w:tblW w:w="7689" w:type="dxa"/>
        <w:tblInd w:w="357" w:type="dxa"/>
        <w:tblLook w:val="04A0"/>
      </w:tblPr>
      <w:tblGrid>
        <w:gridCol w:w="1662"/>
        <w:gridCol w:w="3544"/>
        <w:gridCol w:w="2483"/>
      </w:tblGrid>
      <w:tr w:rsidR="00803AFC" w:rsidTr="005A2842">
        <w:tc>
          <w:tcPr>
            <w:tcW w:w="1662" w:type="dxa"/>
          </w:tcPr>
          <w:p w:rsidR="00803AFC" w:rsidRDefault="00803AFC" w:rsidP="00445826">
            <w:pPr>
              <w:spacing w:line="276" w:lineRule="auto"/>
            </w:pPr>
            <w:r>
              <w:rPr>
                <w:rFonts w:hint="eastAsia"/>
              </w:rPr>
              <w:t>测试项</w:t>
            </w:r>
          </w:p>
        </w:tc>
        <w:tc>
          <w:tcPr>
            <w:tcW w:w="3544" w:type="dxa"/>
          </w:tcPr>
          <w:p w:rsidR="00803AFC" w:rsidRDefault="00803AFC" w:rsidP="00445826">
            <w:pPr>
              <w:spacing w:line="276" w:lineRule="auto"/>
            </w:pPr>
            <w:r>
              <w:rPr>
                <w:rFonts w:hint="eastAsia"/>
              </w:rPr>
              <w:t>测试子项</w:t>
            </w:r>
          </w:p>
        </w:tc>
        <w:tc>
          <w:tcPr>
            <w:tcW w:w="2483" w:type="dxa"/>
          </w:tcPr>
          <w:p w:rsidR="00803AFC" w:rsidRDefault="00803AFC" w:rsidP="00445826">
            <w:pPr>
              <w:spacing w:line="276" w:lineRule="auto"/>
            </w:pPr>
            <w:r>
              <w:rPr>
                <w:rFonts w:hint="eastAsia"/>
              </w:rPr>
              <w:t>说明</w:t>
            </w:r>
          </w:p>
        </w:tc>
      </w:tr>
      <w:tr w:rsidR="001C3AC1" w:rsidTr="005A2842">
        <w:tc>
          <w:tcPr>
            <w:tcW w:w="1662" w:type="dxa"/>
            <w:vMerge w:val="restart"/>
          </w:tcPr>
          <w:p w:rsidR="001C3AC1" w:rsidRDefault="001C3AC1" w:rsidP="00445826">
            <w:pPr>
              <w:spacing w:line="276" w:lineRule="auto"/>
            </w:pPr>
            <w:r w:rsidRPr="00BC0CC2">
              <w:t>Global</w:t>
            </w:r>
          </w:p>
        </w:tc>
        <w:tc>
          <w:tcPr>
            <w:tcW w:w="3544" w:type="dxa"/>
          </w:tcPr>
          <w:p w:rsidR="001C3AC1" w:rsidRDefault="001C3AC1" w:rsidP="00445826">
            <w:pPr>
              <w:spacing w:line="276" w:lineRule="auto"/>
            </w:pPr>
            <w:r>
              <w:t>T</w:t>
            </w:r>
            <w:r>
              <w:rPr>
                <w:rFonts w:hint="eastAsia"/>
              </w:rPr>
              <w:t>rue</w:t>
            </w:r>
          </w:p>
        </w:tc>
        <w:tc>
          <w:tcPr>
            <w:tcW w:w="2483" w:type="dxa"/>
          </w:tcPr>
          <w:p w:rsidR="001C3AC1" w:rsidRDefault="001C3AC1" w:rsidP="00445826">
            <w:pPr>
              <w:spacing w:line="276" w:lineRule="auto"/>
            </w:pPr>
            <w:r>
              <w:rPr>
                <w:rFonts w:hint="eastAsia"/>
              </w:rPr>
              <w:t>在整个集群节点执行</w:t>
            </w:r>
          </w:p>
        </w:tc>
      </w:tr>
      <w:tr w:rsidR="001C3AC1" w:rsidTr="005A2842">
        <w:tc>
          <w:tcPr>
            <w:tcW w:w="1662" w:type="dxa"/>
            <w:vMerge/>
          </w:tcPr>
          <w:p w:rsidR="001C3AC1" w:rsidRPr="00BC0CC2" w:rsidRDefault="001C3AC1" w:rsidP="00445826">
            <w:pPr>
              <w:spacing w:line="276" w:lineRule="auto"/>
            </w:pPr>
          </w:p>
        </w:tc>
        <w:tc>
          <w:tcPr>
            <w:tcW w:w="3544" w:type="dxa"/>
          </w:tcPr>
          <w:p w:rsidR="001C3AC1" w:rsidRDefault="001C3AC1" w:rsidP="00445826">
            <w:pPr>
              <w:spacing w:line="276" w:lineRule="auto"/>
            </w:pPr>
            <w:r>
              <w:rPr>
                <w:rFonts w:hint="eastAsia"/>
              </w:rPr>
              <w:t>false</w:t>
            </w:r>
          </w:p>
        </w:tc>
        <w:tc>
          <w:tcPr>
            <w:tcW w:w="2483" w:type="dxa"/>
          </w:tcPr>
          <w:p w:rsidR="001C3AC1" w:rsidRDefault="001C3AC1" w:rsidP="00445826">
            <w:pPr>
              <w:spacing w:line="276" w:lineRule="auto"/>
            </w:pPr>
            <w:r w:rsidRPr="00532599">
              <w:rPr>
                <w:rFonts w:hint="eastAsia"/>
              </w:rPr>
              <w:t>只在连接接入的节点执行该命令</w:t>
            </w:r>
          </w:p>
        </w:tc>
      </w:tr>
      <w:tr w:rsidR="001C3AC1" w:rsidTr="005A2842">
        <w:tc>
          <w:tcPr>
            <w:tcW w:w="1662" w:type="dxa"/>
            <w:vMerge/>
          </w:tcPr>
          <w:p w:rsidR="001C3AC1" w:rsidRPr="00BC0CC2" w:rsidRDefault="001C3AC1" w:rsidP="00445826">
            <w:pPr>
              <w:spacing w:line="276" w:lineRule="auto"/>
            </w:pPr>
          </w:p>
        </w:tc>
        <w:tc>
          <w:tcPr>
            <w:tcW w:w="3544" w:type="dxa"/>
          </w:tcPr>
          <w:p w:rsidR="001C3AC1" w:rsidRDefault="001C3AC1" w:rsidP="00445826">
            <w:pPr>
              <w:spacing w:line="276" w:lineRule="auto"/>
              <w:jc w:val="left"/>
            </w:pPr>
            <w:r>
              <w:t>T</w:t>
            </w:r>
            <w:r>
              <w:rPr>
                <w:rFonts w:hint="eastAsia"/>
              </w:rPr>
              <w:t>rue,</w:t>
            </w:r>
            <w:r>
              <w:rPr>
                <w:rFonts w:hint="eastAsia"/>
              </w:rPr>
              <w:t>且配置了</w:t>
            </w:r>
            <w:r>
              <w:rPr>
                <w:rFonts w:hint="eastAsia"/>
              </w:rPr>
              <w:t>GroupID</w:t>
            </w:r>
            <w:r>
              <w:rPr>
                <w:rFonts w:hint="eastAsia"/>
              </w:rPr>
              <w:t>、</w:t>
            </w:r>
            <w:r>
              <w:rPr>
                <w:rFonts w:hint="eastAsia"/>
              </w:rPr>
              <w:t>GroupName</w:t>
            </w:r>
            <w:r>
              <w:rPr>
                <w:rFonts w:hint="eastAsia"/>
              </w:rPr>
              <w:t>、</w:t>
            </w:r>
            <w:r>
              <w:rPr>
                <w:rFonts w:hint="eastAsia"/>
              </w:rPr>
              <w:t>NodeID</w:t>
            </w:r>
            <w:r>
              <w:rPr>
                <w:rFonts w:hint="eastAsia"/>
              </w:rPr>
              <w:t>、</w:t>
            </w:r>
            <w:r>
              <w:rPr>
                <w:rFonts w:hint="eastAsia"/>
              </w:rPr>
              <w:t>HostName</w:t>
            </w:r>
            <w:r>
              <w:rPr>
                <w:rFonts w:hint="eastAsia"/>
              </w:rPr>
              <w:t>、</w:t>
            </w:r>
            <w:r>
              <w:rPr>
                <w:rFonts w:hint="eastAsia"/>
              </w:rPr>
              <w:t>svcname</w:t>
            </w:r>
            <w:r>
              <w:rPr>
                <w:rFonts w:hint="eastAsia"/>
              </w:rPr>
              <w:t>以及</w:t>
            </w:r>
            <w:r>
              <w:rPr>
                <w:rFonts w:hint="eastAsia"/>
              </w:rPr>
              <w:t>Groups</w:t>
            </w:r>
            <w:r>
              <w:rPr>
                <w:rFonts w:hint="eastAsia"/>
              </w:rPr>
              <w:t>字段</w:t>
            </w:r>
          </w:p>
        </w:tc>
        <w:tc>
          <w:tcPr>
            <w:tcW w:w="2483" w:type="dxa"/>
          </w:tcPr>
          <w:p w:rsidR="001C3AC1" w:rsidRDefault="001C3AC1" w:rsidP="00445826">
            <w:pPr>
              <w:spacing w:line="276" w:lineRule="auto"/>
            </w:pPr>
            <w:r>
              <w:rPr>
                <w:rFonts w:hint="eastAsia"/>
              </w:rPr>
              <w:t>忽略该字段取值，在指定的组或节点执行命令。</w:t>
            </w:r>
          </w:p>
        </w:tc>
      </w:tr>
      <w:tr w:rsidR="001C3AC1" w:rsidTr="005A2842">
        <w:tc>
          <w:tcPr>
            <w:tcW w:w="1662" w:type="dxa"/>
            <w:vMerge/>
          </w:tcPr>
          <w:p w:rsidR="001C3AC1" w:rsidRPr="00BC0CC2" w:rsidRDefault="001C3AC1" w:rsidP="00445826">
            <w:pPr>
              <w:spacing w:line="276" w:lineRule="auto"/>
            </w:pPr>
          </w:p>
        </w:tc>
        <w:tc>
          <w:tcPr>
            <w:tcW w:w="3544" w:type="dxa"/>
          </w:tcPr>
          <w:p w:rsidR="001C3AC1" w:rsidRDefault="001C3AC1" w:rsidP="003D5E10">
            <w:pPr>
              <w:spacing w:line="276" w:lineRule="auto"/>
              <w:jc w:val="left"/>
            </w:pPr>
            <w:r>
              <w:rPr>
                <w:rFonts w:hint="eastAsia"/>
              </w:rPr>
              <w:t>取值非法，如字符串“</w:t>
            </w:r>
            <w:r>
              <w:rPr>
                <w:rFonts w:hint="eastAsia"/>
              </w:rPr>
              <w:t>true</w:t>
            </w:r>
            <w:r>
              <w:rPr>
                <w:rFonts w:hint="eastAsia"/>
              </w:rPr>
              <w:t>”</w:t>
            </w:r>
          </w:p>
        </w:tc>
        <w:tc>
          <w:tcPr>
            <w:tcW w:w="2483" w:type="dxa"/>
          </w:tcPr>
          <w:p w:rsidR="001C3AC1" w:rsidRPr="001C3AC1" w:rsidRDefault="001C3AC1" w:rsidP="00445826">
            <w:pPr>
              <w:spacing w:line="276" w:lineRule="auto"/>
            </w:pPr>
          </w:p>
        </w:tc>
      </w:tr>
      <w:tr w:rsidR="00A57CC6" w:rsidTr="005A2842">
        <w:tc>
          <w:tcPr>
            <w:tcW w:w="1662" w:type="dxa"/>
            <w:vMerge w:val="restart"/>
          </w:tcPr>
          <w:p w:rsidR="00A57CC6" w:rsidRDefault="00A57CC6" w:rsidP="00445826">
            <w:pPr>
              <w:spacing w:line="276" w:lineRule="auto"/>
            </w:pPr>
            <w:r w:rsidRPr="00532599">
              <w:t>GroupID</w:t>
            </w:r>
          </w:p>
        </w:tc>
        <w:tc>
          <w:tcPr>
            <w:tcW w:w="3544" w:type="dxa"/>
          </w:tcPr>
          <w:p w:rsidR="00A57CC6" w:rsidRDefault="00A57CC6" w:rsidP="00EA3F2E">
            <w:pPr>
              <w:spacing w:line="276" w:lineRule="auto"/>
              <w:jc w:val="left"/>
            </w:pPr>
            <w:r>
              <w:rPr>
                <w:rFonts w:hint="eastAsia"/>
              </w:rPr>
              <w:t>指定</w:t>
            </w:r>
            <w:r w:rsidRPr="00532599">
              <w:t>GroupID</w:t>
            </w:r>
            <w:r>
              <w:rPr>
                <w:rFonts w:hint="eastAsia"/>
              </w:rPr>
              <w:t>过滤，覆盖：</w:t>
            </w:r>
          </w:p>
          <w:p w:rsidR="00A57CC6" w:rsidRDefault="00A57CC6" w:rsidP="00EA3F2E">
            <w:pPr>
              <w:spacing w:line="276" w:lineRule="auto"/>
              <w:jc w:val="left"/>
            </w:pPr>
            <w:r>
              <w:rPr>
                <w:rFonts w:hint="eastAsia"/>
              </w:rPr>
              <w:t>1</w:t>
            </w:r>
            <w:r>
              <w:rPr>
                <w:rFonts w:hint="eastAsia"/>
              </w:rPr>
              <w:t>个、多个</w:t>
            </w:r>
          </w:p>
        </w:tc>
        <w:tc>
          <w:tcPr>
            <w:tcW w:w="2483" w:type="dxa"/>
          </w:tcPr>
          <w:p w:rsidR="00A57CC6" w:rsidRDefault="00A57CC6" w:rsidP="00445826">
            <w:pPr>
              <w:spacing w:line="276" w:lineRule="auto"/>
            </w:pPr>
          </w:p>
        </w:tc>
      </w:tr>
      <w:tr w:rsidR="00A57CC6" w:rsidTr="005A2842">
        <w:tc>
          <w:tcPr>
            <w:tcW w:w="1662" w:type="dxa"/>
            <w:vMerge/>
          </w:tcPr>
          <w:p w:rsidR="00A57CC6" w:rsidRDefault="00A57CC6" w:rsidP="00445826">
            <w:pPr>
              <w:spacing w:line="276" w:lineRule="auto"/>
            </w:pPr>
          </w:p>
        </w:tc>
        <w:tc>
          <w:tcPr>
            <w:tcW w:w="3544" w:type="dxa"/>
          </w:tcPr>
          <w:p w:rsidR="00A57CC6" w:rsidRDefault="00A57CC6" w:rsidP="00445826">
            <w:pPr>
              <w:spacing w:line="276" w:lineRule="auto"/>
            </w:pPr>
            <w:r>
              <w:rPr>
                <w:rFonts w:hint="eastAsia"/>
              </w:rPr>
              <w:t>指定</w:t>
            </w:r>
            <w:r w:rsidRPr="00532599">
              <w:t>GroupID</w:t>
            </w:r>
            <w:r>
              <w:rPr>
                <w:rFonts w:hint="eastAsia"/>
              </w:rPr>
              <w:t>和</w:t>
            </w:r>
            <w:r w:rsidRPr="00532599">
              <w:t>Group</w:t>
            </w:r>
            <w:r>
              <w:rPr>
                <w:rFonts w:hint="eastAsia"/>
              </w:rPr>
              <w:t>Name</w:t>
            </w:r>
            <w:r>
              <w:rPr>
                <w:rFonts w:hint="eastAsia"/>
              </w:rPr>
              <w:t>过滤，覆盖：</w:t>
            </w:r>
          </w:p>
          <w:p w:rsidR="00A57CC6" w:rsidRDefault="00A57CC6" w:rsidP="00445826">
            <w:pPr>
              <w:spacing w:line="276" w:lineRule="auto"/>
            </w:pPr>
            <w:r>
              <w:rPr>
                <w:rFonts w:hint="eastAsia"/>
              </w:rPr>
              <w:t>1</w:t>
            </w:r>
            <w:r>
              <w:rPr>
                <w:rFonts w:hint="eastAsia"/>
              </w:rPr>
              <w:t>个、多个</w:t>
            </w:r>
          </w:p>
        </w:tc>
        <w:tc>
          <w:tcPr>
            <w:tcW w:w="2483" w:type="dxa"/>
          </w:tcPr>
          <w:p w:rsidR="00A57CC6" w:rsidRPr="00186D26" w:rsidRDefault="00A57CC6" w:rsidP="006B358B">
            <w:pPr>
              <w:spacing w:line="276" w:lineRule="auto"/>
              <w:jc w:val="left"/>
            </w:pPr>
            <w:r>
              <w:rPr>
                <w:rFonts w:hint="eastAsia"/>
              </w:rPr>
              <w:t>GroupID</w:t>
            </w:r>
            <w:r>
              <w:rPr>
                <w:rFonts w:hint="eastAsia"/>
              </w:rPr>
              <w:t>和</w:t>
            </w:r>
            <w:r>
              <w:rPr>
                <w:rFonts w:hint="eastAsia"/>
              </w:rPr>
              <w:t>GroupName</w:t>
            </w:r>
            <w:r>
              <w:rPr>
                <w:rFonts w:hint="eastAsia"/>
              </w:rPr>
              <w:t>为或的关系，如：</w:t>
            </w:r>
            <w:r>
              <w:rPr>
                <w:rFonts w:hint="eastAsia"/>
              </w:rPr>
              <w:t>{GroupID:1001, GroupName:"db1"}</w:t>
            </w:r>
            <w:r>
              <w:rPr>
                <w:rFonts w:hint="eastAsia"/>
              </w:rPr>
              <w:t>，那么</w:t>
            </w:r>
            <w:r>
              <w:rPr>
                <w:rFonts w:hint="eastAsia"/>
              </w:rPr>
              <w:lastRenderedPageBreak/>
              <w:t>组</w:t>
            </w:r>
            <w:r>
              <w:rPr>
                <w:rFonts w:hint="eastAsia"/>
              </w:rPr>
              <w:t>1001</w:t>
            </w:r>
            <w:r>
              <w:rPr>
                <w:rFonts w:hint="eastAsia"/>
              </w:rPr>
              <w:t>和组</w:t>
            </w:r>
            <w:r>
              <w:rPr>
                <w:rFonts w:hint="eastAsia"/>
              </w:rPr>
              <w:t>db1</w:t>
            </w:r>
            <w:r>
              <w:rPr>
                <w:rFonts w:hint="eastAsia"/>
              </w:rPr>
              <w:t>都是执行的组</w:t>
            </w:r>
          </w:p>
        </w:tc>
      </w:tr>
      <w:tr w:rsidR="00A57CC6" w:rsidTr="005A2842">
        <w:tc>
          <w:tcPr>
            <w:tcW w:w="1662" w:type="dxa"/>
            <w:vMerge/>
          </w:tcPr>
          <w:p w:rsidR="00A57CC6" w:rsidRDefault="00A57CC6" w:rsidP="00445826">
            <w:pPr>
              <w:spacing w:line="276" w:lineRule="auto"/>
            </w:pPr>
          </w:p>
        </w:tc>
        <w:tc>
          <w:tcPr>
            <w:tcW w:w="3544" w:type="dxa"/>
          </w:tcPr>
          <w:p w:rsidR="00A57CC6" w:rsidRDefault="00A57CC6" w:rsidP="00445826">
            <w:pPr>
              <w:spacing w:line="276" w:lineRule="auto"/>
            </w:pPr>
            <w:r>
              <w:rPr>
                <w:rFonts w:hint="eastAsia"/>
              </w:rPr>
              <w:t>GroupID</w:t>
            </w:r>
            <w:r>
              <w:rPr>
                <w:rFonts w:hint="eastAsia"/>
              </w:rPr>
              <w:t>不存在</w:t>
            </w:r>
          </w:p>
        </w:tc>
        <w:tc>
          <w:tcPr>
            <w:tcW w:w="2483" w:type="dxa"/>
          </w:tcPr>
          <w:p w:rsidR="00A57CC6" w:rsidRDefault="00A57CC6" w:rsidP="006B358B">
            <w:pPr>
              <w:spacing w:line="276" w:lineRule="auto"/>
              <w:jc w:val="left"/>
            </w:pPr>
          </w:p>
        </w:tc>
      </w:tr>
      <w:tr w:rsidR="00BA6D6A" w:rsidTr="005A2842">
        <w:tc>
          <w:tcPr>
            <w:tcW w:w="1662" w:type="dxa"/>
            <w:vMerge w:val="restart"/>
          </w:tcPr>
          <w:p w:rsidR="00BA6D6A" w:rsidRDefault="00BA6D6A" w:rsidP="00445826">
            <w:pPr>
              <w:spacing w:line="276" w:lineRule="auto"/>
            </w:pPr>
            <w:r w:rsidRPr="00532599">
              <w:t>GroupName</w:t>
            </w:r>
          </w:p>
        </w:tc>
        <w:tc>
          <w:tcPr>
            <w:tcW w:w="3544" w:type="dxa"/>
          </w:tcPr>
          <w:p w:rsidR="00BA6D6A" w:rsidRDefault="00BA6D6A" w:rsidP="00445826">
            <w:pPr>
              <w:spacing w:line="276" w:lineRule="auto"/>
            </w:pPr>
            <w:r>
              <w:rPr>
                <w:rFonts w:hint="eastAsia"/>
              </w:rPr>
              <w:t>指定</w:t>
            </w:r>
            <w:r w:rsidRPr="00532599">
              <w:t>GroupName</w:t>
            </w:r>
            <w:r>
              <w:rPr>
                <w:rFonts w:hint="eastAsia"/>
              </w:rPr>
              <w:t>过滤，覆盖：</w:t>
            </w:r>
          </w:p>
          <w:p w:rsidR="00BA6D6A" w:rsidRDefault="00BA6D6A" w:rsidP="00445826">
            <w:pPr>
              <w:spacing w:line="276" w:lineRule="auto"/>
            </w:pPr>
            <w:r>
              <w:rPr>
                <w:rFonts w:hint="eastAsia"/>
              </w:rPr>
              <w:t>1</w:t>
            </w:r>
            <w:r>
              <w:rPr>
                <w:rFonts w:hint="eastAsia"/>
              </w:rPr>
              <w:t>个、多个</w:t>
            </w:r>
          </w:p>
        </w:tc>
        <w:tc>
          <w:tcPr>
            <w:tcW w:w="2483" w:type="dxa"/>
          </w:tcPr>
          <w:p w:rsidR="00BA6D6A" w:rsidRDefault="00BA6D6A" w:rsidP="006B358B">
            <w:pPr>
              <w:spacing w:line="276" w:lineRule="auto"/>
              <w:jc w:val="left"/>
            </w:pPr>
          </w:p>
        </w:tc>
      </w:tr>
      <w:tr w:rsidR="00BA6D6A" w:rsidTr="005A2842">
        <w:tc>
          <w:tcPr>
            <w:tcW w:w="1662" w:type="dxa"/>
            <w:vMerge/>
          </w:tcPr>
          <w:p w:rsidR="00BA6D6A" w:rsidRPr="00532599" w:rsidRDefault="00BA6D6A" w:rsidP="00445826">
            <w:pPr>
              <w:spacing w:line="276" w:lineRule="auto"/>
            </w:pPr>
          </w:p>
        </w:tc>
        <w:tc>
          <w:tcPr>
            <w:tcW w:w="3544" w:type="dxa"/>
          </w:tcPr>
          <w:p w:rsidR="00BA6D6A" w:rsidRDefault="00BA6D6A" w:rsidP="00B31594">
            <w:pPr>
              <w:spacing w:line="276" w:lineRule="auto"/>
            </w:pPr>
            <w:r w:rsidRPr="00532599">
              <w:t>GroupName</w:t>
            </w:r>
            <w:r>
              <w:rPr>
                <w:rFonts w:hint="eastAsia"/>
              </w:rPr>
              <w:t>不存在</w:t>
            </w:r>
          </w:p>
        </w:tc>
        <w:tc>
          <w:tcPr>
            <w:tcW w:w="2483" w:type="dxa"/>
          </w:tcPr>
          <w:p w:rsidR="00BA6D6A" w:rsidRDefault="00BA6D6A" w:rsidP="006B358B">
            <w:pPr>
              <w:spacing w:line="276" w:lineRule="auto"/>
              <w:jc w:val="left"/>
            </w:pPr>
          </w:p>
        </w:tc>
      </w:tr>
      <w:tr w:rsidR="001A632F" w:rsidTr="005A2842">
        <w:tc>
          <w:tcPr>
            <w:tcW w:w="1662" w:type="dxa"/>
            <w:vMerge w:val="restart"/>
          </w:tcPr>
          <w:p w:rsidR="001A632F" w:rsidRPr="00532599" w:rsidRDefault="001A632F" w:rsidP="00445826">
            <w:pPr>
              <w:spacing w:line="276" w:lineRule="auto"/>
            </w:pPr>
            <w:r w:rsidRPr="00532599">
              <w:t>NodeID</w:t>
            </w:r>
          </w:p>
        </w:tc>
        <w:tc>
          <w:tcPr>
            <w:tcW w:w="3544" w:type="dxa"/>
          </w:tcPr>
          <w:p w:rsidR="001A632F" w:rsidRDefault="001A632F" w:rsidP="00445826">
            <w:pPr>
              <w:spacing w:line="276" w:lineRule="auto"/>
            </w:pPr>
            <w:r>
              <w:rPr>
                <w:rFonts w:hint="eastAsia"/>
              </w:rPr>
              <w:t>指定</w:t>
            </w:r>
            <w:r w:rsidRPr="00532599">
              <w:t>NodeID</w:t>
            </w:r>
            <w:r>
              <w:rPr>
                <w:rFonts w:hint="eastAsia"/>
              </w:rPr>
              <w:t>过滤，覆盖：</w:t>
            </w:r>
          </w:p>
          <w:p w:rsidR="001A632F" w:rsidRPr="00446D3F" w:rsidRDefault="001A632F" w:rsidP="00445826">
            <w:pPr>
              <w:spacing w:line="276" w:lineRule="auto"/>
            </w:pPr>
            <w:r>
              <w:rPr>
                <w:rFonts w:hint="eastAsia"/>
              </w:rPr>
              <w:t>1</w:t>
            </w:r>
            <w:r>
              <w:rPr>
                <w:rFonts w:hint="eastAsia"/>
              </w:rPr>
              <w:t>个、多个</w:t>
            </w:r>
          </w:p>
        </w:tc>
        <w:tc>
          <w:tcPr>
            <w:tcW w:w="2483" w:type="dxa"/>
            <w:vMerge w:val="restart"/>
          </w:tcPr>
          <w:p w:rsidR="001A632F" w:rsidRDefault="001A632F" w:rsidP="006B358B">
            <w:pPr>
              <w:spacing w:line="276" w:lineRule="auto"/>
              <w:jc w:val="left"/>
            </w:pPr>
            <w:r>
              <w:rPr>
                <w:rFonts w:hint="eastAsia"/>
              </w:rPr>
              <w:t>缺省值为该组主节点</w:t>
            </w:r>
          </w:p>
          <w:p w:rsidR="001A632F" w:rsidRDefault="001A632F" w:rsidP="006B358B">
            <w:pPr>
              <w:spacing w:line="276" w:lineRule="auto"/>
              <w:jc w:val="left"/>
            </w:pPr>
          </w:p>
          <w:p w:rsidR="001A632F" w:rsidRDefault="001A632F" w:rsidP="006B358B">
            <w:pPr>
              <w:spacing w:line="276" w:lineRule="auto"/>
              <w:jc w:val="left"/>
            </w:pPr>
          </w:p>
          <w:p w:rsidR="001A632F" w:rsidRDefault="001A632F" w:rsidP="006B358B">
            <w:pPr>
              <w:spacing w:line="276" w:lineRule="auto"/>
              <w:jc w:val="left"/>
            </w:pPr>
          </w:p>
          <w:p w:rsidR="00C635D3" w:rsidRDefault="00C635D3" w:rsidP="006B358B">
            <w:pPr>
              <w:spacing w:line="276" w:lineRule="auto"/>
              <w:jc w:val="left"/>
            </w:pPr>
          </w:p>
          <w:p w:rsidR="00C635D3" w:rsidRDefault="00C635D3" w:rsidP="006B358B">
            <w:pPr>
              <w:spacing w:line="276" w:lineRule="auto"/>
              <w:jc w:val="left"/>
            </w:pPr>
          </w:p>
          <w:p w:rsidR="00C635D3" w:rsidRDefault="00C635D3" w:rsidP="006B358B">
            <w:pPr>
              <w:spacing w:line="276" w:lineRule="auto"/>
              <w:jc w:val="left"/>
            </w:pPr>
          </w:p>
          <w:p w:rsidR="00C635D3" w:rsidRDefault="00C635D3" w:rsidP="006B358B">
            <w:pPr>
              <w:spacing w:line="276" w:lineRule="auto"/>
              <w:jc w:val="left"/>
            </w:pPr>
          </w:p>
          <w:p w:rsidR="00C635D3" w:rsidRDefault="00C635D3" w:rsidP="006B358B">
            <w:pPr>
              <w:spacing w:line="276" w:lineRule="auto"/>
              <w:jc w:val="left"/>
            </w:pPr>
          </w:p>
          <w:p w:rsidR="001A632F" w:rsidRDefault="001A632F" w:rsidP="006B358B">
            <w:pPr>
              <w:spacing w:line="276" w:lineRule="auto"/>
              <w:jc w:val="left"/>
            </w:pPr>
            <w:r>
              <w:rPr>
                <w:rFonts w:hint="eastAsia"/>
              </w:rPr>
              <w:t>说明：</w:t>
            </w:r>
            <w:r w:rsidRPr="00532599">
              <w:t>NodeSelect</w:t>
            </w:r>
            <w:r>
              <w:rPr>
                <w:rFonts w:hint="eastAsia"/>
              </w:rPr>
              <w:t>可配置</w:t>
            </w:r>
          </w:p>
          <w:p w:rsidR="001A632F" w:rsidRDefault="001A632F" w:rsidP="00E01755">
            <w:r w:rsidRPr="00532599">
              <w:t>"all"/"master(primary)"/</w:t>
            </w:r>
          </w:p>
          <w:p w:rsidR="001A632F" w:rsidRPr="003E47EE" w:rsidRDefault="001A632F" w:rsidP="002849F4">
            <w:r w:rsidRPr="00532599">
              <w:t>"any"/"secondary"</w:t>
            </w:r>
          </w:p>
        </w:tc>
      </w:tr>
      <w:tr w:rsidR="001A632F" w:rsidTr="005A2842">
        <w:tc>
          <w:tcPr>
            <w:tcW w:w="1662" w:type="dxa"/>
            <w:vMerge/>
          </w:tcPr>
          <w:p w:rsidR="001A632F" w:rsidRPr="00532599" w:rsidRDefault="001A632F" w:rsidP="00445826">
            <w:pPr>
              <w:spacing w:line="276" w:lineRule="auto"/>
            </w:pPr>
          </w:p>
        </w:tc>
        <w:tc>
          <w:tcPr>
            <w:tcW w:w="3544" w:type="dxa"/>
          </w:tcPr>
          <w:p w:rsidR="001A632F" w:rsidRDefault="001A632F" w:rsidP="00445826">
            <w:pPr>
              <w:spacing w:line="276" w:lineRule="auto"/>
            </w:pPr>
            <w:r w:rsidRPr="00532599">
              <w:t>NodeID</w:t>
            </w:r>
            <w:r>
              <w:rPr>
                <w:rFonts w:hint="eastAsia"/>
              </w:rPr>
              <w:t>不存在</w:t>
            </w:r>
          </w:p>
        </w:tc>
        <w:tc>
          <w:tcPr>
            <w:tcW w:w="2483" w:type="dxa"/>
            <w:vMerge/>
          </w:tcPr>
          <w:p w:rsidR="001A632F" w:rsidRDefault="001A632F" w:rsidP="006B358B">
            <w:pPr>
              <w:spacing w:line="276" w:lineRule="auto"/>
              <w:jc w:val="left"/>
            </w:pPr>
          </w:p>
        </w:tc>
      </w:tr>
      <w:tr w:rsidR="00055824" w:rsidTr="005A2842">
        <w:tc>
          <w:tcPr>
            <w:tcW w:w="1662" w:type="dxa"/>
            <w:vMerge w:val="restart"/>
          </w:tcPr>
          <w:p w:rsidR="00055824" w:rsidRDefault="00055824" w:rsidP="00B31594">
            <w:r w:rsidRPr="00532599">
              <w:t>svcname</w:t>
            </w:r>
          </w:p>
        </w:tc>
        <w:tc>
          <w:tcPr>
            <w:tcW w:w="3544" w:type="dxa"/>
          </w:tcPr>
          <w:p w:rsidR="00055824" w:rsidRDefault="00055824" w:rsidP="00446D3F">
            <w:pPr>
              <w:spacing w:line="276" w:lineRule="auto"/>
            </w:pPr>
            <w:r>
              <w:rPr>
                <w:rFonts w:hint="eastAsia"/>
              </w:rPr>
              <w:t>指定</w:t>
            </w:r>
            <w:r w:rsidRPr="00532599">
              <w:t>svcname</w:t>
            </w:r>
            <w:r>
              <w:rPr>
                <w:rFonts w:hint="eastAsia"/>
              </w:rPr>
              <w:t>过滤，覆盖：</w:t>
            </w:r>
          </w:p>
          <w:p w:rsidR="00055824" w:rsidRDefault="00055824" w:rsidP="00446D3F">
            <w:pPr>
              <w:spacing w:line="276" w:lineRule="auto"/>
            </w:pPr>
            <w:r>
              <w:rPr>
                <w:rFonts w:hint="eastAsia"/>
              </w:rPr>
              <w:t>1</w:t>
            </w:r>
            <w:r>
              <w:rPr>
                <w:rFonts w:hint="eastAsia"/>
              </w:rPr>
              <w:t>个、多个</w:t>
            </w:r>
          </w:p>
        </w:tc>
        <w:tc>
          <w:tcPr>
            <w:tcW w:w="2483" w:type="dxa"/>
            <w:vMerge/>
          </w:tcPr>
          <w:p w:rsidR="00055824" w:rsidRDefault="00055824" w:rsidP="006B358B">
            <w:pPr>
              <w:spacing w:line="276" w:lineRule="auto"/>
              <w:jc w:val="left"/>
            </w:pPr>
          </w:p>
        </w:tc>
      </w:tr>
      <w:tr w:rsidR="00055824" w:rsidTr="005A2842">
        <w:tc>
          <w:tcPr>
            <w:tcW w:w="1662" w:type="dxa"/>
            <w:vMerge/>
          </w:tcPr>
          <w:p w:rsidR="00055824" w:rsidRPr="00532599" w:rsidRDefault="00055824" w:rsidP="00B31594"/>
        </w:tc>
        <w:tc>
          <w:tcPr>
            <w:tcW w:w="3544" w:type="dxa"/>
          </w:tcPr>
          <w:p w:rsidR="00055824" w:rsidRDefault="00055824" w:rsidP="00446D3F">
            <w:pPr>
              <w:spacing w:line="276" w:lineRule="auto"/>
            </w:pPr>
            <w:r w:rsidRPr="00532599">
              <w:t>Svcname</w:t>
            </w:r>
            <w:r>
              <w:rPr>
                <w:rFonts w:hint="eastAsia"/>
              </w:rPr>
              <w:t>不存在</w:t>
            </w:r>
          </w:p>
        </w:tc>
        <w:tc>
          <w:tcPr>
            <w:tcW w:w="2483" w:type="dxa"/>
            <w:vMerge/>
          </w:tcPr>
          <w:p w:rsidR="00055824" w:rsidRDefault="00055824" w:rsidP="006B358B">
            <w:pPr>
              <w:spacing w:line="276" w:lineRule="auto"/>
              <w:jc w:val="left"/>
            </w:pPr>
          </w:p>
        </w:tc>
      </w:tr>
      <w:tr w:rsidR="001962B0" w:rsidTr="005A2842">
        <w:tc>
          <w:tcPr>
            <w:tcW w:w="1662" w:type="dxa"/>
          </w:tcPr>
          <w:p w:rsidR="001962B0" w:rsidRPr="00532599" w:rsidRDefault="001962B0" w:rsidP="00B31594">
            <w:r w:rsidRPr="00532599">
              <w:t>NodeSelect</w:t>
            </w:r>
          </w:p>
        </w:tc>
        <w:tc>
          <w:tcPr>
            <w:tcW w:w="3544" w:type="dxa"/>
          </w:tcPr>
          <w:p w:rsidR="001962B0" w:rsidRDefault="001962B0" w:rsidP="00446D3F">
            <w:pPr>
              <w:spacing w:line="276" w:lineRule="auto"/>
            </w:pPr>
            <w:r>
              <w:rPr>
                <w:rFonts w:hint="eastAsia"/>
              </w:rPr>
              <w:t>指定</w:t>
            </w:r>
            <w:r w:rsidRPr="00532599">
              <w:t>NodeSelect</w:t>
            </w:r>
            <w:r>
              <w:rPr>
                <w:rFonts w:hint="eastAsia"/>
              </w:rPr>
              <w:t>过滤，覆盖：</w:t>
            </w:r>
          </w:p>
          <w:p w:rsidR="001962B0" w:rsidRDefault="001962B0" w:rsidP="00446D3F">
            <w:pPr>
              <w:spacing w:line="276" w:lineRule="auto"/>
            </w:pPr>
            <w:r>
              <w:rPr>
                <w:rFonts w:hint="eastAsia"/>
              </w:rPr>
              <w:t>1</w:t>
            </w:r>
            <w:r>
              <w:rPr>
                <w:rFonts w:hint="eastAsia"/>
              </w:rPr>
              <w:t>个、多个</w:t>
            </w:r>
          </w:p>
        </w:tc>
        <w:tc>
          <w:tcPr>
            <w:tcW w:w="2483" w:type="dxa"/>
            <w:vMerge/>
          </w:tcPr>
          <w:p w:rsidR="001962B0" w:rsidRDefault="001962B0" w:rsidP="006B358B">
            <w:pPr>
              <w:spacing w:line="276" w:lineRule="auto"/>
              <w:jc w:val="left"/>
            </w:pPr>
          </w:p>
        </w:tc>
      </w:tr>
      <w:tr w:rsidR="00055824" w:rsidTr="005A2842">
        <w:tc>
          <w:tcPr>
            <w:tcW w:w="1662" w:type="dxa"/>
            <w:vMerge w:val="restart"/>
          </w:tcPr>
          <w:p w:rsidR="00055824" w:rsidRDefault="00055824" w:rsidP="00B31594">
            <w:r w:rsidRPr="00532599">
              <w:t>HostName</w:t>
            </w:r>
          </w:p>
        </w:tc>
        <w:tc>
          <w:tcPr>
            <w:tcW w:w="3544" w:type="dxa"/>
          </w:tcPr>
          <w:p w:rsidR="006054EA" w:rsidRDefault="00055824" w:rsidP="006054EA">
            <w:pPr>
              <w:spacing w:line="276" w:lineRule="auto"/>
            </w:pPr>
            <w:r>
              <w:rPr>
                <w:rFonts w:hint="eastAsia"/>
              </w:rPr>
              <w:t>指定</w:t>
            </w:r>
            <w:r w:rsidRPr="00532599">
              <w:t>HostName</w:t>
            </w:r>
            <w:r>
              <w:rPr>
                <w:rFonts w:hint="eastAsia"/>
              </w:rPr>
              <w:t>过滤</w:t>
            </w:r>
          </w:p>
          <w:p w:rsidR="00055824" w:rsidRDefault="00055824" w:rsidP="00446D3F">
            <w:pPr>
              <w:spacing w:line="276" w:lineRule="auto"/>
            </w:pPr>
          </w:p>
        </w:tc>
        <w:tc>
          <w:tcPr>
            <w:tcW w:w="2483" w:type="dxa"/>
            <w:vMerge/>
          </w:tcPr>
          <w:p w:rsidR="00055824" w:rsidRDefault="00055824" w:rsidP="006B358B">
            <w:pPr>
              <w:spacing w:line="276" w:lineRule="auto"/>
              <w:jc w:val="left"/>
            </w:pPr>
          </w:p>
        </w:tc>
      </w:tr>
      <w:tr w:rsidR="00055824" w:rsidTr="005A2842">
        <w:tc>
          <w:tcPr>
            <w:tcW w:w="1662" w:type="dxa"/>
            <w:vMerge/>
          </w:tcPr>
          <w:p w:rsidR="00055824" w:rsidRPr="00532599" w:rsidRDefault="00055824" w:rsidP="00B31594"/>
        </w:tc>
        <w:tc>
          <w:tcPr>
            <w:tcW w:w="3544" w:type="dxa"/>
          </w:tcPr>
          <w:p w:rsidR="00055824" w:rsidRPr="00135F50" w:rsidRDefault="00055824" w:rsidP="00446D3F">
            <w:pPr>
              <w:spacing w:line="276" w:lineRule="auto"/>
            </w:pPr>
            <w:r>
              <w:rPr>
                <w:rFonts w:hint="eastAsia"/>
              </w:rPr>
              <w:t>配置节点多个字段过滤，且配置的主机名</w:t>
            </w:r>
            <w:r>
              <w:rPr>
                <w:rFonts w:hint="eastAsia"/>
              </w:rPr>
              <w:t>/</w:t>
            </w:r>
            <w:r>
              <w:rPr>
                <w:rFonts w:hint="eastAsia"/>
              </w:rPr>
              <w:t>端口</w:t>
            </w:r>
            <w:r>
              <w:t>…</w:t>
            </w:r>
            <w:r>
              <w:rPr>
                <w:rFonts w:hint="eastAsia"/>
              </w:rPr>
              <w:t>.</w:t>
            </w:r>
            <w:r>
              <w:rPr>
                <w:rFonts w:hint="eastAsia"/>
              </w:rPr>
              <w:t>均存在</w:t>
            </w:r>
          </w:p>
        </w:tc>
        <w:tc>
          <w:tcPr>
            <w:tcW w:w="2483" w:type="dxa"/>
          </w:tcPr>
          <w:p w:rsidR="00055824" w:rsidRDefault="00055824" w:rsidP="00E43C41">
            <w:pPr>
              <w:spacing w:line="276" w:lineRule="auto"/>
            </w:pPr>
            <w:r>
              <w:rPr>
                <w:rFonts w:hint="eastAsia"/>
              </w:rPr>
              <w:t>与的关系</w:t>
            </w:r>
          </w:p>
        </w:tc>
      </w:tr>
      <w:tr w:rsidR="00055824" w:rsidTr="005A2842">
        <w:tc>
          <w:tcPr>
            <w:tcW w:w="1662" w:type="dxa"/>
            <w:vMerge/>
          </w:tcPr>
          <w:p w:rsidR="00055824" w:rsidRPr="00532599" w:rsidRDefault="00055824" w:rsidP="00B31594"/>
        </w:tc>
        <w:tc>
          <w:tcPr>
            <w:tcW w:w="3544" w:type="dxa"/>
          </w:tcPr>
          <w:p w:rsidR="00055824" w:rsidRPr="002C51D8" w:rsidRDefault="00055824" w:rsidP="002C51D8">
            <w:pPr>
              <w:spacing w:line="276" w:lineRule="auto"/>
            </w:pPr>
            <w:r>
              <w:rPr>
                <w:rFonts w:hint="eastAsia"/>
              </w:rPr>
              <w:t>配置节点多个字段过滤，部分值不存在</w:t>
            </w:r>
          </w:p>
        </w:tc>
        <w:tc>
          <w:tcPr>
            <w:tcW w:w="2483" w:type="dxa"/>
          </w:tcPr>
          <w:p w:rsidR="00055824" w:rsidRDefault="00055824" w:rsidP="000D0E7C">
            <w:pPr>
              <w:spacing w:line="276" w:lineRule="auto"/>
              <w:jc w:val="left"/>
            </w:pPr>
            <w:r>
              <w:rPr>
                <w:rFonts w:hint="eastAsia"/>
              </w:rPr>
              <w:t>如：</w:t>
            </w:r>
            <w:r>
              <w:rPr>
                <w:rFonts w:hint="eastAsia"/>
              </w:rPr>
              <w:t>{NodeID:1001, svcname:'11810'}</w:t>
            </w:r>
            <w:r>
              <w:rPr>
                <w:rFonts w:hint="eastAsia"/>
              </w:rPr>
              <w:t>，如果节点</w:t>
            </w:r>
            <w:r>
              <w:rPr>
                <w:rFonts w:hint="eastAsia"/>
              </w:rPr>
              <w:t>1001</w:t>
            </w:r>
            <w:r>
              <w:rPr>
                <w:rFonts w:hint="eastAsia"/>
              </w:rPr>
              <w:t>的</w:t>
            </w:r>
            <w:r>
              <w:rPr>
                <w:rFonts w:hint="eastAsia"/>
              </w:rPr>
              <w:t>svcname</w:t>
            </w:r>
            <w:r>
              <w:rPr>
                <w:rFonts w:hint="eastAsia"/>
              </w:rPr>
              <w:t>不为</w:t>
            </w:r>
            <w:r>
              <w:rPr>
                <w:rFonts w:hint="eastAsia"/>
              </w:rPr>
              <w:t>11810</w:t>
            </w:r>
            <w:r>
              <w:rPr>
                <w:rFonts w:hint="eastAsia"/>
              </w:rPr>
              <w:t>，则节点为空</w:t>
            </w:r>
          </w:p>
        </w:tc>
      </w:tr>
      <w:tr w:rsidR="00190D89" w:rsidTr="005A2842">
        <w:tc>
          <w:tcPr>
            <w:tcW w:w="1662" w:type="dxa"/>
            <w:vMerge w:val="restart"/>
          </w:tcPr>
          <w:p w:rsidR="00190D89" w:rsidRDefault="00190D89" w:rsidP="001555DB">
            <w:r w:rsidRPr="00532599">
              <w:t>Role</w:t>
            </w:r>
          </w:p>
        </w:tc>
        <w:tc>
          <w:tcPr>
            <w:tcW w:w="3544" w:type="dxa"/>
          </w:tcPr>
          <w:p w:rsidR="00190D89" w:rsidRDefault="00190D89" w:rsidP="001555DB">
            <w:pPr>
              <w:spacing w:line="276" w:lineRule="auto"/>
            </w:pPr>
            <w:r>
              <w:rPr>
                <w:rFonts w:hint="eastAsia"/>
              </w:rPr>
              <w:t>指定</w:t>
            </w:r>
            <w:r w:rsidRPr="00532599">
              <w:t>Role</w:t>
            </w:r>
            <w:r>
              <w:rPr>
                <w:rFonts w:hint="eastAsia"/>
              </w:rPr>
              <w:t>过滤，覆盖：</w:t>
            </w:r>
          </w:p>
          <w:p w:rsidR="00190D89" w:rsidRPr="006054EA" w:rsidRDefault="00190D89" w:rsidP="001555DB">
            <w:pPr>
              <w:spacing w:line="276" w:lineRule="auto"/>
            </w:pPr>
            <w:r>
              <w:rPr>
                <w:rFonts w:hint="eastAsia"/>
              </w:rPr>
              <w:t>1</w:t>
            </w:r>
            <w:r>
              <w:rPr>
                <w:rFonts w:hint="eastAsia"/>
              </w:rPr>
              <w:t>个、多个</w:t>
            </w:r>
          </w:p>
        </w:tc>
        <w:tc>
          <w:tcPr>
            <w:tcW w:w="2483" w:type="dxa"/>
          </w:tcPr>
          <w:p w:rsidR="00190D89" w:rsidRDefault="00190D89" w:rsidP="001555DB"/>
        </w:tc>
      </w:tr>
      <w:tr w:rsidR="00190D89" w:rsidTr="005A2842">
        <w:tc>
          <w:tcPr>
            <w:tcW w:w="1662" w:type="dxa"/>
            <w:vMerge/>
          </w:tcPr>
          <w:p w:rsidR="00190D89" w:rsidRPr="00532599" w:rsidRDefault="00190D89" w:rsidP="001555DB"/>
        </w:tc>
        <w:tc>
          <w:tcPr>
            <w:tcW w:w="3544" w:type="dxa"/>
          </w:tcPr>
          <w:p w:rsidR="00190D89" w:rsidRDefault="00190D89" w:rsidP="001555DB">
            <w:pPr>
              <w:spacing w:line="276" w:lineRule="auto"/>
            </w:pPr>
            <w:r w:rsidRPr="00532599">
              <w:t>Role</w:t>
            </w:r>
            <w:r>
              <w:rPr>
                <w:rFonts w:hint="eastAsia"/>
              </w:rPr>
              <w:t>不存在</w:t>
            </w:r>
          </w:p>
        </w:tc>
        <w:tc>
          <w:tcPr>
            <w:tcW w:w="2483" w:type="dxa"/>
          </w:tcPr>
          <w:p w:rsidR="00190D89" w:rsidRPr="00532599" w:rsidRDefault="00190D89" w:rsidP="001555DB"/>
        </w:tc>
      </w:tr>
      <w:tr w:rsidR="000B0821" w:rsidTr="005A2842">
        <w:tc>
          <w:tcPr>
            <w:tcW w:w="1662" w:type="dxa"/>
            <w:vMerge w:val="restart"/>
          </w:tcPr>
          <w:p w:rsidR="000B0821" w:rsidRPr="00532599" w:rsidRDefault="000B0821" w:rsidP="00B31594">
            <w:r w:rsidRPr="00532599">
              <w:t>RawData</w:t>
            </w:r>
          </w:p>
        </w:tc>
        <w:tc>
          <w:tcPr>
            <w:tcW w:w="3544" w:type="dxa"/>
          </w:tcPr>
          <w:p w:rsidR="000B0821" w:rsidRDefault="000B0821" w:rsidP="00446D3F">
            <w:pPr>
              <w:spacing w:line="276" w:lineRule="auto"/>
            </w:pPr>
            <w:r>
              <w:t>T</w:t>
            </w:r>
            <w:r>
              <w:rPr>
                <w:rFonts w:hint="eastAsia"/>
              </w:rPr>
              <w:t>rue</w:t>
            </w:r>
          </w:p>
        </w:tc>
        <w:tc>
          <w:tcPr>
            <w:tcW w:w="2483" w:type="dxa"/>
          </w:tcPr>
          <w:p w:rsidR="000B0821" w:rsidRDefault="000B0821" w:rsidP="006B358B">
            <w:pPr>
              <w:spacing w:line="276" w:lineRule="auto"/>
              <w:jc w:val="left"/>
            </w:pPr>
          </w:p>
        </w:tc>
      </w:tr>
      <w:tr w:rsidR="000B0821" w:rsidTr="005A2842">
        <w:tc>
          <w:tcPr>
            <w:tcW w:w="1662" w:type="dxa"/>
            <w:vMerge/>
          </w:tcPr>
          <w:p w:rsidR="000B0821" w:rsidRPr="00532599" w:rsidRDefault="000B0821" w:rsidP="00B31594"/>
        </w:tc>
        <w:tc>
          <w:tcPr>
            <w:tcW w:w="3544" w:type="dxa"/>
          </w:tcPr>
          <w:p w:rsidR="000B0821" w:rsidRDefault="000B0821" w:rsidP="00446D3F">
            <w:pPr>
              <w:spacing w:line="276" w:lineRule="auto"/>
            </w:pPr>
            <w:r>
              <w:rPr>
                <w:rFonts w:hint="eastAsia"/>
              </w:rPr>
              <w:t>false</w:t>
            </w:r>
          </w:p>
        </w:tc>
        <w:tc>
          <w:tcPr>
            <w:tcW w:w="2483" w:type="dxa"/>
          </w:tcPr>
          <w:p w:rsidR="000B0821" w:rsidRDefault="000B0821" w:rsidP="006B358B">
            <w:pPr>
              <w:spacing w:line="276" w:lineRule="auto"/>
              <w:jc w:val="left"/>
            </w:pPr>
          </w:p>
        </w:tc>
      </w:tr>
    </w:tbl>
    <w:p w:rsidR="00E15BBB" w:rsidRDefault="00E15BBB" w:rsidP="00F52645">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 xml:space="preserve">  </w:t>
      </w:r>
    </w:p>
    <w:p w:rsidR="00D00DBB" w:rsidRDefault="00793E2A" w:rsidP="00C40242">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驱动：</w:t>
      </w:r>
    </w:p>
    <w:p w:rsidR="00C40242" w:rsidRDefault="00793E2A" w:rsidP="00C40242">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按接口</w:t>
      </w:r>
      <w:r w:rsidR="00DE5E00">
        <w:rPr>
          <w:rFonts w:asciiTheme="minorHAnsi" w:eastAsiaTheme="minorEastAsia" w:hAnsiTheme="minorHAnsi" w:cstheme="minorBidi" w:hint="eastAsia"/>
          <w:kern w:val="2"/>
          <w:sz w:val="21"/>
          <w:szCs w:val="22"/>
        </w:rPr>
        <w:t>分别覆盖测试必填和非必填参数，</w:t>
      </w:r>
      <w:r w:rsidR="00FE78AB">
        <w:rPr>
          <w:rFonts w:asciiTheme="minorHAnsi" w:eastAsiaTheme="minorEastAsia" w:hAnsiTheme="minorHAnsi" w:cstheme="minorBidi" w:hint="eastAsia"/>
          <w:kern w:val="2"/>
          <w:sz w:val="21"/>
          <w:szCs w:val="22"/>
        </w:rPr>
        <w:t>验证基本功能，</w:t>
      </w:r>
      <w:r>
        <w:rPr>
          <w:rFonts w:asciiTheme="minorHAnsi" w:eastAsiaTheme="minorEastAsia" w:hAnsiTheme="minorHAnsi" w:cstheme="minorBidi" w:hint="eastAsia"/>
          <w:kern w:val="2"/>
          <w:sz w:val="21"/>
          <w:szCs w:val="22"/>
        </w:rPr>
        <w:t>并测试参数的合法性</w:t>
      </w:r>
    </w:p>
    <w:p w:rsidR="00DE5E00" w:rsidRDefault="00DE5E00" w:rsidP="00C40242">
      <w:pPr>
        <w:pStyle w:val="HTMLPreformatted"/>
        <w:tabs>
          <w:tab w:val="clear" w:pos="916"/>
          <w:tab w:val="left" w:pos="705"/>
        </w:tabs>
        <w:rPr>
          <w:rFonts w:asciiTheme="minorHAnsi" w:eastAsiaTheme="minorEastAsia" w:hAnsiTheme="minorHAnsi" w:cstheme="minorBidi"/>
          <w:kern w:val="2"/>
          <w:sz w:val="21"/>
          <w:szCs w:val="22"/>
        </w:rPr>
      </w:pPr>
    </w:p>
    <w:p w:rsidR="00E32381" w:rsidRDefault="00AF3CAF" w:rsidP="00E32381">
      <w:pPr>
        <w:pStyle w:val="HTMLPreformatted"/>
        <w:numPr>
          <w:ilvl w:val="0"/>
          <w:numId w:val="25"/>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自动触发数据同步</w:t>
      </w:r>
    </w:p>
    <w:p w:rsidR="00166520" w:rsidRDefault="00184FF2" w:rsidP="00166520">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根据</w:t>
      </w:r>
      <w:r w:rsidRPr="00184FF2">
        <w:rPr>
          <w:rFonts w:asciiTheme="minorHAnsi" w:eastAsiaTheme="minorEastAsia" w:hAnsiTheme="minorHAnsi" w:cstheme="minorBidi" w:hint="eastAsia"/>
          <w:kern w:val="2"/>
          <w:sz w:val="21"/>
          <w:szCs w:val="22"/>
        </w:rPr>
        <w:t>Data-Sync</w:t>
      </w:r>
      <w:r w:rsidRPr="00184FF2">
        <w:rPr>
          <w:rFonts w:asciiTheme="minorHAnsi" w:eastAsiaTheme="minorEastAsia" w:hAnsiTheme="minorHAnsi" w:cstheme="minorBidi" w:hint="eastAsia"/>
          <w:kern w:val="2"/>
          <w:sz w:val="21"/>
          <w:szCs w:val="22"/>
        </w:rPr>
        <w:t>机制</w:t>
      </w:r>
      <w:r w:rsidR="007016C8">
        <w:rPr>
          <w:rFonts w:asciiTheme="minorHAnsi" w:eastAsiaTheme="minorEastAsia" w:hAnsiTheme="minorHAnsi" w:cstheme="minorBidi" w:hint="eastAsia"/>
          <w:kern w:val="2"/>
          <w:sz w:val="21"/>
          <w:szCs w:val="22"/>
        </w:rPr>
        <w:t>，</w:t>
      </w:r>
      <w:r w:rsidR="003043F3">
        <w:rPr>
          <w:rFonts w:asciiTheme="minorHAnsi" w:eastAsiaTheme="minorEastAsia" w:hAnsiTheme="minorHAnsi" w:cstheme="minorBidi" w:hint="eastAsia"/>
          <w:kern w:val="2"/>
          <w:sz w:val="21"/>
          <w:szCs w:val="22"/>
        </w:rPr>
        <w:t>以及配置参数设计自动</w:t>
      </w:r>
      <w:r w:rsidR="007016C8">
        <w:rPr>
          <w:rFonts w:asciiTheme="minorHAnsi" w:eastAsiaTheme="minorEastAsia" w:hAnsiTheme="minorHAnsi" w:cstheme="minorBidi" w:hint="eastAsia"/>
          <w:kern w:val="2"/>
          <w:sz w:val="21"/>
          <w:szCs w:val="22"/>
        </w:rPr>
        <w:t>刷盘</w:t>
      </w:r>
      <w:r w:rsidR="003043F3">
        <w:rPr>
          <w:rFonts w:asciiTheme="minorHAnsi" w:eastAsiaTheme="minorEastAsia" w:hAnsiTheme="minorHAnsi" w:cstheme="minorBidi" w:hint="eastAsia"/>
          <w:kern w:val="2"/>
          <w:sz w:val="21"/>
          <w:szCs w:val="22"/>
        </w:rPr>
        <w:t>测试点</w:t>
      </w:r>
      <w:r w:rsidR="00DA3474">
        <w:rPr>
          <w:rFonts w:asciiTheme="minorHAnsi" w:eastAsiaTheme="minorEastAsia" w:hAnsiTheme="minorHAnsi" w:cstheme="minorBidi" w:hint="eastAsia"/>
          <w:kern w:val="2"/>
          <w:sz w:val="21"/>
          <w:szCs w:val="22"/>
        </w:rPr>
        <w:t>如下：</w:t>
      </w:r>
    </w:p>
    <w:tbl>
      <w:tblPr>
        <w:tblStyle w:val="TableGrid"/>
        <w:tblW w:w="0" w:type="auto"/>
        <w:tblInd w:w="147" w:type="dxa"/>
        <w:tblLook w:val="04A0"/>
      </w:tblPr>
      <w:tblGrid>
        <w:gridCol w:w="2088"/>
        <w:gridCol w:w="2976"/>
        <w:gridCol w:w="3101"/>
      </w:tblGrid>
      <w:tr w:rsidR="00AB0CFE" w:rsidTr="00F44003">
        <w:tc>
          <w:tcPr>
            <w:tcW w:w="2088" w:type="dxa"/>
          </w:tcPr>
          <w:p w:rsidR="00AB0CFE" w:rsidRDefault="00AB0CFE" w:rsidP="00B31594">
            <w:pPr>
              <w:spacing w:line="276" w:lineRule="auto"/>
            </w:pPr>
            <w:r>
              <w:rPr>
                <w:rFonts w:hint="eastAsia"/>
              </w:rPr>
              <w:t>测试项</w:t>
            </w:r>
          </w:p>
        </w:tc>
        <w:tc>
          <w:tcPr>
            <w:tcW w:w="2976" w:type="dxa"/>
          </w:tcPr>
          <w:p w:rsidR="00AB0CFE" w:rsidRDefault="00AB0CFE" w:rsidP="00B31594">
            <w:pPr>
              <w:spacing w:line="276" w:lineRule="auto"/>
            </w:pPr>
            <w:r>
              <w:rPr>
                <w:rFonts w:hint="eastAsia"/>
              </w:rPr>
              <w:t>测试子项</w:t>
            </w:r>
          </w:p>
        </w:tc>
        <w:tc>
          <w:tcPr>
            <w:tcW w:w="3101" w:type="dxa"/>
          </w:tcPr>
          <w:p w:rsidR="00AB0CFE" w:rsidRDefault="00AB0CFE" w:rsidP="00B31594">
            <w:pPr>
              <w:spacing w:line="276" w:lineRule="auto"/>
            </w:pPr>
            <w:r>
              <w:rPr>
                <w:rFonts w:hint="eastAsia"/>
              </w:rPr>
              <w:t>说明</w:t>
            </w:r>
          </w:p>
        </w:tc>
      </w:tr>
      <w:tr w:rsidR="00772D20" w:rsidTr="00F44003">
        <w:tc>
          <w:tcPr>
            <w:tcW w:w="2088" w:type="dxa"/>
            <w:vMerge w:val="restart"/>
          </w:tcPr>
          <w:p w:rsidR="00772D20" w:rsidRDefault="00772D20" w:rsidP="00B31594">
            <w:pPr>
              <w:spacing w:line="276" w:lineRule="auto"/>
            </w:pPr>
            <w:r>
              <w:rPr>
                <w:rFonts w:hint="eastAsia"/>
              </w:rPr>
              <w:t>按时间进行数据同步</w:t>
            </w:r>
          </w:p>
        </w:tc>
        <w:tc>
          <w:tcPr>
            <w:tcW w:w="2976" w:type="dxa"/>
          </w:tcPr>
          <w:p w:rsidR="00772D20" w:rsidRDefault="00772D20" w:rsidP="00C97027">
            <w:pPr>
              <w:spacing w:line="276" w:lineRule="auto"/>
            </w:pPr>
            <w:r>
              <w:rPr>
                <w:rFonts w:hint="eastAsia"/>
              </w:rPr>
              <w:t>CS/CL</w:t>
            </w:r>
            <w:r>
              <w:rPr>
                <w:rFonts w:hint="eastAsia"/>
              </w:rPr>
              <w:t>超过一个同步周期未进行</w:t>
            </w:r>
            <w:r>
              <w:rPr>
                <w:rFonts w:hint="eastAsia"/>
              </w:rPr>
              <w:lastRenderedPageBreak/>
              <w:t>写操作</w:t>
            </w:r>
          </w:p>
        </w:tc>
        <w:tc>
          <w:tcPr>
            <w:tcW w:w="3101" w:type="dxa"/>
          </w:tcPr>
          <w:p w:rsidR="00772D20" w:rsidRDefault="00772D20" w:rsidP="00B31594">
            <w:pPr>
              <w:spacing w:line="276" w:lineRule="auto"/>
            </w:pPr>
            <w:r>
              <w:rPr>
                <w:rFonts w:hint="eastAsia"/>
              </w:rPr>
              <w:lastRenderedPageBreak/>
              <w:t>syncinterval</w:t>
            </w:r>
            <w:r>
              <w:rPr>
                <w:rFonts w:hint="eastAsia"/>
              </w:rPr>
              <w:t>同步周期，默认</w:t>
            </w:r>
            <w:r>
              <w:rPr>
                <w:rFonts w:hint="eastAsia"/>
              </w:rPr>
              <w:t>10000</w:t>
            </w:r>
            <w:r>
              <w:rPr>
                <w:rFonts w:hint="eastAsia"/>
              </w:rPr>
              <w:t>，</w:t>
            </w:r>
            <w:r>
              <w:rPr>
                <w:rFonts w:hint="eastAsia"/>
              </w:rPr>
              <w:lastRenderedPageBreak/>
              <w:t>单位毫秒，取值范围</w:t>
            </w:r>
            <w:r>
              <w:rPr>
                <w:rFonts w:hint="eastAsia"/>
              </w:rPr>
              <w:t>[0,max]</w:t>
            </w:r>
            <w:r>
              <w:rPr>
                <w:rFonts w:hint="eastAsia"/>
              </w:rPr>
              <w:t>，</w:t>
            </w:r>
            <w:r>
              <w:rPr>
                <w:rFonts w:hint="eastAsia"/>
              </w:rPr>
              <w:t>0</w:t>
            </w:r>
            <w:r>
              <w:rPr>
                <w:rFonts w:hint="eastAsia"/>
              </w:rPr>
              <w:t>表示不按周期触发数据同步</w:t>
            </w:r>
          </w:p>
        </w:tc>
      </w:tr>
      <w:tr w:rsidR="00772D20" w:rsidTr="00F44003">
        <w:tc>
          <w:tcPr>
            <w:tcW w:w="2088" w:type="dxa"/>
            <w:vMerge/>
          </w:tcPr>
          <w:p w:rsidR="00772D20" w:rsidRDefault="00772D20" w:rsidP="00B31594">
            <w:pPr>
              <w:spacing w:line="276" w:lineRule="auto"/>
            </w:pPr>
          </w:p>
        </w:tc>
        <w:tc>
          <w:tcPr>
            <w:tcW w:w="2976" w:type="dxa"/>
          </w:tcPr>
          <w:p w:rsidR="00772D20" w:rsidRPr="000509DB" w:rsidRDefault="00772D20" w:rsidP="000509DB">
            <w:pPr>
              <w:spacing w:line="276" w:lineRule="auto"/>
            </w:pPr>
            <w:r>
              <w:rPr>
                <w:rFonts w:hint="eastAsia"/>
              </w:rPr>
              <w:t>按默认周期进行数据同步</w:t>
            </w:r>
          </w:p>
          <w:p w:rsidR="00772D20" w:rsidRPr="000509DB" w:rsidRDefault="00772D20" w:rsidP="00C97027">
            <w:pPr>
              <w:spacing w:line="276" w:lineRule="auto"/>
            </w:pPr>
          </w:p>
        </w:tc>
        <w:tc>
          <w:tcPr>
            <w:tcW w:w="3101" w:type="dxa"/>
          </w:tcPr>
          <w:p w:rsidR="00772D20" w:rsidRPr="000509DB" w:rsidRDefault="00772D20" w:rsidP="000509DB">
            <w:pPr>
              <w:spacing w:line="276" w:lineRule="auto"/>
            </w:pPr>
            <w:r>
              <w:rPr>
                <w:rFonts w:hint="eastAsia"/>
              </w:rPr>
              <w:t>插入数据，</w:t>
            </w:r>
            <w:r>
              <w:rPr>
                <w:rFonts w:hint="eastAsia"/>
              </w:rPr>
              <w:t>10000</w:t>
            </w:r>
            <w:r>
              <w:rPr>
                <w:rFonts w:hint="eastAsia"/>
              </w:rPr>
              <w:t>毫秒以后查看数据是否有被同步</w:t>
            </w:r>
          </w:p>
        </w:tc>
      </w:tr>
      <w:tr w:rsidR="00772D20" w:rsidTr="00F44003">
        <w:tc>
          <w:tcPr>
            <w:tcW w:w="2088" w:type="dxa"/>
            <w:vMerge/>
          </w:tcPr>
          <w:p w:rsidR="00772D20" w:rsidRDefault="00772D20" w:rsidP="00B31594">
            <w:pPr>
              <w:spacing w:line="276" w:lineRule="auto"/>
            </w:pPr>
          </w:p>
        </w:tc>
        <w:tc>
          <w:tcPr>
            <w:tcW w:w="2976" w:type="dxa"/>
          </w:tcPr>
          <w:p w:rsidR="00772D20" w:rsidRDefault="00772D20" w:rsidP="000509DB">
            <w:pPr>
              <w:spacing w:line="276" w:lineRule="auto"/>
            </w:pPr>
            <w:r>
              <w:rPr>
                <w:rFonts w:hint="eastAsia"/>
              </w:rPr>
              <w:t>配置</w:t>
            </w:r>
            <w:r>
              <w:rPr>
                <w:rFonts w:hint="eastAsia"/>
              </w:rPr>
              <w:t>syncinterval</w:t>
            </w:r>
            <w:r>
              <w:rPr>
                <w:rFonts w:hint="eastAsia"/>
              </w:rPr>
              <w:t>为</w:t>
            </w:r>
            <w:r>
              <w:rPr>
                <w:rFonts w:hint="eastAsia"/>
              </w:rPr>
              <w:t>0</w:t>
            </w:r>
            <w:r>
              <w:rPr>
                <w:rFonts w:hint="eastAsia"/>
              </w:rPr>
              <w:t>，不按时间进行数据同步</w:t>
            </w:r>
          </w:p>
        </w:tc>
        <w:tc>
          <w:tcPr>
            <w:tcW w:w="3101" w:type="dxa"/>
          </w:tcPr>
          <w:p w:rsidR="00772D20" w:rsidRDefault="00772D20" w:rsidP="000509DB">
            <w:pPr>
              <w:spacing w:line="276" w:lineRule="auto"/>
            </w:pPr>
          </w:p>
        </w:tc>
      </w:tr>
      <w:tr w:rsidR="00772D20" w:rsidTr="00F44003">
        <w:tc>
          <w:tcPr>
            <w:tcW w:w="2088" w:type="dxa"/>
            <w:vMerge/>
          </w:tcPr>
          <w:p w:rsidR="00772D20" w:rsidRDefault="00772D20" w:rsidP="00B31594">
            <w:pPr>
              <w:spacing w:line="276" w:lineRule="auto"/>
            </w:pPr>
          </w:p>
        </w:tc>
        <w:tc>
          <w:tcPr>
            <w:tcW w:w="2976" w:type="dxa"/>
          </w:tcPr>
          <w:p w:rsidR="00772D20" w:rsidRDefault="00772D20" w:rsidP="000509DB">
            <w:pPr>
              <w:spacing w:line="276" w:lineRule="auto"/>
            </w:pPr>
            <w:r>
              <w:rPr>
                <w:rFonts w:hint="eastAsia"/>
              </w:rPr>
              <w:t>配置</w:t>
            </w:r>
            <w:r>
              <w:rPr>
                <w:rFonts w:hint="eastAsia"/>
              </w:rPr>
              <w:t>syncinterval</w:t>
            </w:r>
            <w:r>
              <w:rPr>
                <w:rFonts w:hint="eastAsia"/>
              </w:rPr>
              <w:t>为较大值，如年</w:t>
            </w:r>
            <w:r>
              <w:rPr>
                <w:rFonts w:hint="eastAsia"/>
              </w:rPr>
              <w:t>/</w:t>
            </w:r>
            <w:r>
              <w:rPr>
                <w:rFonts w:hint="eastAsia"/>
              </w:rPr>
              <w:t>月（单位毫秒）</w:t>
            </w:r>
          </w:p>
        </w:tc>
        <w:tc>
          <w:tcPr>
            <w:tcW w:w="3101" w:type="dxa"/>
          </w:tcPr>
          <w:p w:rsidR="00772D20" w:rsidRDefault="00772D20" w:rsidP="000509DB">
            <w:pPr>
              <w:spacing w:line="276" w:lineRule="auto"/>
            </w:pPr>
          </w:p>
        </w:tc>
      </w:tr>
      <w:tr w:rsidR="00772D20" w:rsidRPr="00A36708" w:rsidTr="00F44003">
        <w:tc>
          <w:tcPr>
            <w:tcW w:w="2088" w:type="dxa"/>
            <w:vMerge w:val="restart"/>
          </w:tcPr>
          <w:p w:rsidR="00772D20" w:rsidRDefault="00772D20" w:rsidP="00B31594">
            <w:pPr>
              <w:spacing w:line="276" w:lineRule="auto"/>
            </w:pPr>
            <w:r>
              <w:rPr>
                <w:rFonts w:hint="eastAsia"/>
              </w:rPr>
              <w:t>按集合空间进行数据同步</w:t>
            </w:r>
          </w:p>
        </w:tc>
        <w:tc>
          <w:tcPr>
            <w:tcW w:w="2976" w:type="dxa"/>
          </w:tcPr>
          <w:p w:rsidR="00772D20" w:rsidRDefault="00772D20" w:rsidP="00B31594">
            <w:pPr>
              <w:spacing w:line="276" w:lineRule="auto"/>
            </w:pPr>
            <w:r>
              <w:rPr>
                <w:rFonts w:hint="eastAsia"/>
              </w:rPr>
              <w:t>踢除有效集合空间进行全量同步</w:t>
            </w:r>
          </w:p>
        </w:tc>
        <w:tc>
          <w:tcPr>
            <w:tcW w:w="3101" w:type="dxa"/>
          </w:tcPr>
          <w:p w:rsidR="00772D20" w:rsidRDefault="00772D20" w:rsidP="006C250E">
            <w:pPr>
              <w:spacing w:line="276" w:lineRule="auto"/>
            </w:pPr>
            <w:r>
              <w:rPr>
                <w:rFonts w:hint="eastAsia"/>
              </w:rPr>
              <w:t>系统存在多个</w:t>
            </w:r>
            <w:r>
              <w:rPr>
                <w:rFonts w:hint="eastAsia"/>
              </w:rPr>
              <w:t>CS</w:t>
            </w:r>
            <w:r>
              <w:rPr>
                <w:rFonts w:hint="eastAsia"/>
              </w:rPr>
              <w:t>，对部分</w:t>
            </w:r>
            <w:r>
              <w:rPr>
                <w:rFonts w:hint="eastAsia"/>
              </w:rPr>
              <w:t>CS</w:t>
            </w:r>
            <w:r>
              <w:rPr>
                <w:rFonts w:hint="eastAsia"/>
              </w:rPr>
              <w:t>进行写操作并异常重启节点（在一个同步周周期内异常重启）</w:t>
            </w:r>
          </w:p>
        </w:tc>
      </w:tr>
      <w:tr w:rsidR="00772D20" w:rsidRPr="00A36708" w:rsidTr="00F44003">
        <w:tc>
          <w:tcPr>
            <w:tcW w:w="2088" w:type="dxa"/>
            <w:vMerge/>
          </w:tcPr>
          <w:p w:rsidR="00772D20" w:rsidRDefault="00772D20" w:rsidP="00B31594">
            <w:pPr>
              <w:spacing w:line="276" w:lineRule="auto"/>
            </w:pPr>
          </w:p>
        </w:tc>
        <w:tc>
          <w:tcPr>
            <w:tcW w:w="2976" w:type="dxa"/>
          </w:tcPr>
          <w:p w:rsidR="00772D20" w:rsidRDefault="00772D20" w:rsidP="00B31594">
            <w:pPr>
              <w:spacing w:line="276" w:lineRule="auto"/>
            </w:pPr>
            <w:r>
              <w:rPr>
                <w:rFonts w:hint="eastAsia"/>
              </w:rPr>
              <w:t>创建删除集合空间进行全量同步</w:t>
            </w:r>
          </w:p>
        </w:tc>
        <w:tc>
          <w:tcPr>
            <w:tcW w:w="3101" w:type="dxa"/>
          </w:tcPr>
          <w:p w:rsidR="00772D20" w:rsidRDefault="00772D20" w:rsidP="006C250E">
            <w:pPr>
              <w:spacing w:line="276" w:lineRule="auto"/>
            </w:pPr>
            <w:r>
              <w:rPr>
                <w:rFonts w:hint="eastAsia"/>
              </w:rPr>
              <w:t>系统存在多个</w:t>
            </w:r>
            <w:r>
              <w:rPr>
                <w:rFonts w:hint="eastAsia"/>
              </w:rPr>
              <w:t>CS</w:t>
            </w:r>
            <w:r>
              <w:rPr>
                <w:rFonts w:hint="eastAsia"/>
              </w:rPr>
              <w:t>，删除部分</w:t>
            </w:r>
            <w:r>
              <w:rPr>
                <w:rFonts w:hint="eastAsia"/>
              </w:rPr>
              <w:t>CS</w:t>
            </w:r>
            <w:r>
              <w:rPr>
                <w:rFonts w:hint="eastAsia"/>
              </w:rPr>
              <w:t>并异常重启节点（在一个同步周周期内异常重启），异常重启后重新创建</w:t>
            </w:r>
            <w:r>
              <w:rPr>
                <w:rFonts w:hint="eastAsia"/>
              </w:rPr>
              <w:t>CS</w:t>
            </w:r>
          </w:p>
        </w:tc>
      </w:tr>
      <w:tr w:rsidR="00772D20" w:rsidRPr="00A36708" w:rsidTr="00F44003">
        <w:tc>
          <w:tcPr>
            <w:tcW w:w="2088" w:type="dxa"/>
            <w:vMerge w:val="restart"/>
          </w:tcPr>
          <w:p w:rsidR="00772D20" w:rsidRDefault="00772D20" w:rsidP="00B31594">
            <w:pPr>
              <w:spacing w:line="276" w:lineRule="auto"/>
            </w:pPr>
            <w:r>
              <w:rPr>
                <w:rFonts w:hint="eastAsia"/>
              </w:rPr>
              <w:t>按集合进行数据同步</w:t>
            </w:r>
          </w:p>
        </w:tc>
        <w:tc>
          <w:tcPr>
            <w:tcW w:w="2976" w:type="dxa"/>
          </w:tcPr>
          <w:p w:rsidR="00772D20" w:rsidRDefault="00772D20" w:rsidP="00B31594">
            <w:pPr>
              <w:spacing w:line="276" w:lineRule="auto"/>
            </w:pPr>
            <w:r>
              <w:rPr>
                <w:rFonts w:hint="eastAsia"/>
              </w:rPr>
              <w:t>踢除有效集合进行全量同步</w:t>
            </w:r>
          </w:p>
        </w:tc>
        <w:tc>
          <w:tcPr>
            <w:tcW w:w="3101" w:type="dxa"/>
          </w:tcPr>
          <w:p w:rsidR="00772D20" w:rsidRDefault="00772D20" w:rsidP="006C250E">
            <w:pPr>
              <w:spacing w:line="276" w:lineRule="auto"/>
            </w:pPr>
            <w:r>
              <w:rPr>
                <w:rFonts w:hint="eastAsia"/>
              </w:rPr>
              <w:t>CS</w:t>
            </w:r>
            <w:r>
              <w:rPr>
                <w:rFonts w:hint="eastAsia"/>
              </w:rPr>
              <w:t>下存在多个</w:t>
            </w:r>
            <w:r>
              <w:rPr>
                <w:rFonts w:hint="eastAsia"/>
              </w:rPr>
              <w:t>CL</w:t>
            </w:r>
            <w:r>
              <w:rPr>
                <w:rFonts w:hint="eastAsia"/>
              </w:rPr>
              <w:t>，对部分</w:t>
            </w:r>
            <w:r>
              <w:rPr>
                <w:rFonts w:hint="eastAsia"/>
              </w:rPr>
              <w:t>CL</w:t>
            </w:r>
            <w:r>
              <w:rPr>
                <w:rFonts w:hint="eastAsia"/>
              </w:rPr>
              <w:t>进行写操作并异常重启节点（在一个同步周周期内异常重启）</w:t>
            </w:r>
          </w:p>
        </w:tc>
      </w:tr>
      <w:tr w:rsidR="00772D20" w:rsidRPr="00A36708" w:rsidTr="00F44003">
        <w:tc>
          <w:tcPr>
            <w:tcW w:w="2088" w:type="dxa"/>
            <w:vMerge/>
          </w:tcPr>
          <w:p w:rsidR="00772D20" w:rsidRDefault="00772D20" w:rsidP="00B31594">
            <w:pPr>
              <w:spacing w:line="276" w:lineRule="auto"/>
            </w:pPr>
          </w:p>
        </w:tc>
        <w:tc>
          <w:tcPr>
            <w:tcW w:w="2976" w:type="dxa"/>
          </w:tcPr>
          <w:p w:rsidR="00772D20" w:rsidRDefault="00772D20" w:rsidP="00B31594">
            <w:pPr>
              <w:spacing w:line="276" w:lineRule="auto"/>
            </w:pPr>
            <w:r>
              <w:rPr>
                <w:rFonts w:hint="eastAsia"/>
              </w:rPr>
              <w:t>创建删除集合进行全量同步</w:t>
            </w:r>
          </w:p>
        </w:tc>
        <w:tc>
          <w:tcPr>
            <w:tcW w:w="3101" w:type="dxa"/>
          </w:tcPr>
          <w:p w:rsidR="00772D20" w:rsidRDefault="00772D20" w:rsidP="006C250E">
            <w:pPr>
              <w:spacing w:line="276" w:lineRule="auto"/>
            </w:pPr>
            <w:r>
              <w:rPr>
                <w:rFonts w:hint="eastAsia"/>
              </w:rPr>
              <w:t>CS</w:t>
            </w:r>
            <w:r>
              <w:rPr>
                <w:rFonts w:hint="eastAsia"/>
              </w:rPr>
              <w:t>下存在多个</w:t>
            </w:r>
            <w:r>
              <w:rPr>
                <w:rFonts w:hint="eastAsia"/>
              </w:rPr>
              <w:t>CL</w:t>
            </w:r>
            <w:r>
              <w:rPr>
                <w:rFonts w:hint="eastAsia"/>
              </w:rPr>
              <w:t>，删除部分</w:t>
            </w:r>
            <w:r>
              <w:rPr>
                <w:rFonts w:hint="eastAsia"/>
              </w:rPr>
              <w:t>CL</w:t>
            </w:r>
            <w:r>
              <w:rPr>
                <w:rFonts w:hint="eastAsia"/>
              </w:rPr>
              <w:t>并异常重启节点（在一个同步周周期内异常重启），异常重启后重新创建</w:t>
            </w:r>
            <w:r>
              <w:rPr>
                <w:rFonts w:hint="eastAsia"/>
              </w:rPr>
              <w:t>CL</w:t>
            </w:r>
          </w:p>
        </w:tc>
      </w:tr>
      <w:tr w:rsidR="00F3615D" w:rsidRPr="00A36708" w:rsidTr="00F44003">
        <w:tc>
          <w:tcPr>
            <w:tcW w:w="2088" w:type="dxa"/>
            <w:vMerge w:val="restart"/>
          </w:tcPr>
          <w:p w:rsidR="00F3615D" w:rsidRDefault="00F3615D" w:rsidP="00B31594">
            <w:pPr>
              <w:spacing w:line="276" w:lineRule="auto"/>
            </w:pPr>
            <w:r>
              <w:rPr>
                <w:rFonts w:hint="eastAsia"/>
              </w:rPr>
              <w:t>按记录数进行数据同步</w:t>
            </w:r>
          </w:p>
        </w:tc>
        <w:tc>
          <w:tcPr>
            <w:tcW w:w="2976" w:type="dxa"/>
          </w:tcPr>
          <w:p w:rsidR="00F3615D" w:rsidRDefault="00F3615D" w:rsidP="00B31594">
            <w:pPr>
              <w:spacing w:line="276" w:lineRule="auto"/>
            </w:pPr>
            <w:r>
              <w:rPr>
                <w:rFonts w:hint="eastAsia"/>
              </w:rPr>
              <w:t>配置</w:t>
            </w:r>
            <w:r>
              <w:rPr>
                <w:rFonts w:hint="eastAsia"/>
              </w:rPr>
              <w:t>syncrecordnum</w:t>
            </w:r>
            <w:r>
              <w:rPr>
                <w:rFonts w:hint="eastAsia"/>
              </w:rPr>
              <w:t>为</w:t>
            </w:r>
            <w:r>
              <w:rPr>
                <w:rFonts w:hint="eastAsia"/>
              </w:rPr>
              <w:t>10</w:t>
            </w:r>
            <w:r>
              <w:rPr>
                <w:rFonts w:hint="eastAsia"/>
              </w:rPr>
              <w:t>，按记录数进行同步</w:t>
            </w:r>
          </w:p>
        </w:tc>
        <w:tc>
          <w:tcPr>
            <w:tcW w:w="3101" w:type="dxa"/>
          </w:tcPr>
          <w:p w:rsidR="00F3615D" w:rsidRPr="00EB0271" w:rsidRDefault="00F3615D" w:rsidP="00B31594">
            <w:pPr>
              <w:spacing w:line="276" w:lineRule="auto"/>
            </w:pPr>
            <w:r>
              <w:rPr>
                <w:rFonts w:hint="eastAsia"/>
              </w:rPr>
              <w:t>插入</w:t>
            </w:r>
            <w:r>
              <w:rPr>
                <w:rFonts w:hint="eastAsia"/>
              </w:rPr>
              <w:t>10</w:t>
            </w:r>
            <w:r>
              <w:rPr>
                <w:rFonts w:hint="eastAsia"/>
              </w:rPr>
              <w:t>条记录，节点异常恢复后是否按记录数进行了数据同步</w:t>
            </w:r>
          </w:p>
        </w:tc>
      </w:tr>
      <w:tr w:rsidR="00F3615D" w:rsidRPr="00A36708" w:rsidTr="00F44003">
        <w:tc>
          <w:tcPr>
            <w:tcW w:w="2088" w:type="dxa"/>
            <w:vMerge/>
          </w:tcPr>
          <w:p w:rsidR="00F3615D" w:rsidRDefault="00F3615D" w:rsidP="00B31594">
            <w:pPr>
              <w:spacing w:line="276" w:lineRule="auto"/>
            </w:pPr>
          </w:p>
        </w:tc>
        <w:tc>
          <w:tcPr>
            <w:tcW w:w="2976" w:type="dxa"/>
          </w:tcPr>
          <w:p w:rsidR="00F3615D" w:rsidRDefault="00F3615D" w:rsidP="00B31594">
            <w:pPr>
              <w:spacing w:line="276" w:lineRule="auto"/>
            </w:pPr>
            <w:r>
              <w:rPr>
                <w:rFonts w:hint="eastAsia"/>
              </w:rPr>
              <w:t>配置</w:t>
            </w:r>
            <w:r>
              <w:rPr>
                <w:rFonts w:hint="eastAsia"/>
              </w:rPr>
              <w:t>syncrecordnum</w:t>
            </w:r>
            <w:r>
              <w:rPr>
                <w:rFonts w:hint="eastAsia"/>
              </w:rPr>
              <w:t>为</w:t>
            </w:r>
            <w:r>
              <w:rPr>
                <w:rFonts w:hint="eastAsia"/>
              </w:rPr>
              <w:t>0</w:t>
            </w:r>
            <w:r>
              <w:rPr>
                <w:rFonts w:hint="eastAsia"/>
              </w:rPr>
              <w:t>，不按记录数进行同步</w:t>
            </w:r>
          </w:p>
        </w:tc>
        <w:tc>
          <w:tcPr>
            <w:tcW w:w="3101" w:type="dxa"/>
          </w:tcPr>
          <w:p w:rsidR="00F3615D" w:rsidRDefault="00F3615D" w:rsidP="00B31594">
            <w:pPr>
              <w:spacing w:line="276" w:lineRule="auto"/>
            </w:pPr>
          </w:p>
        </w:tc>
      </w:tr>
      <w:tr w:rsidR="00F3615D" w:rsidTr="00F44003">
        <w:tc>
          <w:tcPr>
            <w:tcW w:w="2088" w:type="dxa"/>
            <w:vMerge/>
          </w:tcPr>
          <w:p w:rsidR="00F3615D" w:rsidRDefault="00F3615D" w:rsidP="00B96AFB">
            <w:pPr>
              <w:spacing w:line="276" w:lineRule="auto"/>
            </w:pPr>
          </w:p>
        </w:tc>
        <w:tc>
          <w:tcPr>
            <w:tcW w:w="2976" w:type="dxa"/>
          </w:tcPr>
          <w:p w:rsidR="00F3615D" w:rsidRDefault="00F3615D" w:rsidP="00B31594">
            <w:pPr>
              <w:spacing w:line="276" w:lineRule="auto"/>
            </w:pPr>
            <w:r>
              <w:rPr>
                <w:rFonts w:hint="eastAsia"/>
              </w:rPr>
              <w:t>配置</w:t>
            </w:r>
            <w:r>
              <w:rPr>
                <w:rFonts w:hint="eastAsia"/>
              </w:rPr>
              <w:t>syncrecordnum</w:t>
            </w:r>
            <w:r>
              <w:rPr>
                <w:rFonts w:hint="eastAsia"/>
              </w:rPr>
              <w:t>较大，如超过</w:t>
            </w:r>
            <w:r>
              <w:rPr>
                <w:rFonts w:hint="eastAsia"/>
              </w:rPr>
              <w:t>long</w:t>
            </w:r>
            <w:r>
              <w:rPr>
                <w:rFonts w:hint="eastAsia"/>
              </w:rPr>
              <w:t>边界</w:t>
            </w:r>
          </w:p>
        </w:tc>
        <w:tc>
          <w:tcPr>
            <w:tcW w:w="3101" w:type="dxa"/>
          </w:tcPr>
          <w:p w:rsidR="00F3615D" w:rsidRDefault="00F3615D" w:rsidP="00B31594">
            <w:pPr>
              <w:spacing w:line="276" w:lineRule="auto"/>
            </w:pPr>
          </w:p>
        </w:tc>
      </w:tr>
    </w:tbl>
    <w:p w:rsidR="00AB0CFE" w:rsidRDefault="00AB0CFE" w:rsidP="00F27DBD">
      <w:pPr>
        <w:pStyle w:val="HTMLPreformatted"/>
        <w:tabs>
          <w:tab w:val="clear" w:pos="916"/>
          <w:tab w:val="left" w:pos="705"/>
        </w:tabs>
        <w:rPr>
          <w:rFonts w:asciiTheme="minorHAnsi" w:eastAsiaTheme="minorEastAsia" w:hAnsiTheme="minorHAnsi" w:cstheme="minorBidi"/>
          <w:kern w:val="2"/>
          <w:sz w:val="21"/>
          <w:szCs w:val="22"/>
        </w:rPr>
      </w:pPr>
    </w:p>
    <w:p w:rsidR="00377EFC" w:rsidRDefault="00377EFC" w:rsidP="00F27DBD">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组合并发场景：</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218"/>
        <w:gridCol w:w="3902"/>
      </w:tblGrid>
      <w:tr w:rsidR="00513E25" w:rsidRPr="00EA412B" w:rsidTr="00513E25">
        <w:tc>
          <w:tcPr>
            <w:tcW w:w="4218" w:type="dxa"/>
          </w:tcPr>
          <w:p w:rsidR="00513E25" w:rsidRDefault="00513E25" w:rsidP="00023B71">
            <w:pPr>
              <w:pStyle w:val="aa"/>
              <w:spacing w:line="240" w:lineRule="auto"/>
              <w:ind w:firstLine="0"/>
              <w:jc w:val="center"/>
              <w:rPr>
                <w:rFonts w:cs="Times New Roman"/>
                <w:i w:val="0"/>
                <w:noProof/>
                <w:color w:val="auto"/>
              </w:rPr>
            </w:pPr>
            <w:r>
              <w:rPr>
                <w:rFonts w:cs="Times New Roman" w:hint="eastAsia"/>
                <w:i w:val="0"/>
                <w:noProof/>
                <w:color w:val="auto"/>
              </w:rPr>
              <w:t>测试项</w:t>
            </w:r>
          </w:p>
        </w:tc>
        <w:tc>
          <w:tcPr>
            <w:tcW w:w="3902" w:type="dxa"/>
          </w:tcPr>
          <w:p w:rsidR="00513E25" w:rsidRDefault="00513E25" w:rsidP="00023B71">
            <w:pPr>
              <w:pStyle w:val="aa"/>
              <w:spacing w:line="240" w:lineRule="auto"/>
              <w:ind w:firstLine="0"/>
              <w:jc w:val="center"/>
              <w:rPr>
                <w:rFonts w:cs="Times New Roman"/>
                <w:i w:val="0"/>
                <w:noProof/>
                <w:color w:val="auto"/>
              </w:rPr>
            </w:pPr>
            <w:r>
              <w:rPr>
                <w:rFonts w:cs="Times New Roman" w:hint="eastAsia"/>
                <w:i w:val="0"/>
                <w:noProof/>
                <w:color w:val="auto"/>
              </w:rPr>
              <w:t>说明</w:t>
            </w:r>
          </w:p>
        </w:tc>
      </w:tr>
      <w:tr w:rsidR="00513E25" w:rsidRPr="00303DF2" w:rsidTr="00513E25">
        <w:tc>
          <w:tcPr>
            <w:tcW w:w="4218" w:type="dxa"/>
          </w:tcPr>
          <w:p w:rsidR="00513E25" w:rsidRPr="00303DF2" w:rsidRDefault="00513E25" w:rsidP="00303DF2">
            <w:pPr>
              <w:autoSpaceDE w:val="0"/>
              <w:autoSpaceDN w:val="0"/>
              <w:adjustRightInd w:val="0"/>
              <w:spacing w:line="276" w:lineRule="auto"/>
              <w:rPr>
                <w:rFonts w:cs="Times New Roman"/>
              </w:rPr>
            </w:pPr>
            <w:r w:rsidRPr="00303DF2">
              <w:rPr>
                <w:rFonts w:cs="Times New Roman" w:hint="eastAsia"/>
              </w:rPr>
              <w:t>配置按周期和记录数进行数据同步</w:t>
            </w:r>
          </w:p>
        </w:tc>
        <w:tc>
          <w:tcPr>
            <w:tcW w:w="3902" w:type="dxa"/>
          </w:tcPr>
          <w:p w:rsidR="00513E25" w:rsidRPr="00303DF2" w:rsidRDefault="00513E25" w:rsidP="00303DF2">
            <w:pPr>
              <w:autoSpaceDE w:val="0"/>
              <w:autoSpaceDN w:val="0"/>
              <w:adjustRightInd w:val="0"/>
              <w:spacing w:line="276" w:lineRule="auto"/>
              <w:rPr>
                <w:rFonts w:cs="Times New Roman"/>
              </w:rPr>
            </w:pPr>
          </w:p>
        </w:tc>
      </w:tr>
      <w:tr w:rsidR="00513E25" w:rsidRPr="00303DF2" w:rsidTr="00513E25">
        <w:tc>
          <w:tcPr>
            <w:tcW w:w="4218" w:type="dxa"/>
          </w:tcPr>
          <w:p w:rsidR="00513E25" w:rsidRPr="00303DF2" w:rsidRDefault="00513E25" w:rsidP="00303DF2">
            <w:pPr>
              <w:autoSpaceDE w:val="0"/>
              <w:autoSpaceDN w:val="0"/>
              <w:adjustRightInd w:val="0"/>
              <w:spacing w:line="276" w:lineRule="auto"/>
              <w:rPr>
                <w:rFonts w:cs="Times New Roman"/>
              </w:rPr>
            </w:pPr>
            <w:r>
              <w:rPr>
                <w:rFonts w:cs="Times New Roman" w:hint="eastAsia"/>
              </w:rPr>
              <w:t>持续插入数据频繁触发数据同步</w:t>
            </w:r>
          </w:p>
        </w:tc>
        <w:tc>
          <w:tcPr>
            <w:tcW w:w="3902" w:type="dxa"/>
          </w:tcPr>
          <w:p w:rsidR="00513E25" w:rsidRDefault="00513E25" w:rsidP="00303DF2">
            <w:pPr>
              <w:autoSpaceDE w:val="0"/>
              <w:autoSpaceDN w:val="0"/>
              <w:adjustRightInd w:val="0"/>
              <w:spacing w:line="276" w:lineRule="auto"/>
              <w:rPr>
                <w:rFonts w:cs="Times New Roman"/>
              </w:rPr>
            </w:pPr>
          </w:p>
        </w:tc>
      </w:tr>
      <w:tr w:rsidR="00513E25" w:rsidRPr="00303DF2" w:rsidTr="00513E25">
        <w:tc>
          <w:tcPr>
            <w:tcW w:w="4218" w:type="dxa"/>
          </w:tcPr>
          <w:p w:rsidR="00513E25" w:rsidRPr="00303DF2" w:rsidRDefault="00513E25" w:rsidP="00303DF2">
            <w:pPr>
              <w:autoSpaceDE w:val="0"/>
              <w:autoSpaceDN w:val="0"/>
              <w:adjustRightInd w:val="0"/>
              <w:spacing w:line="276" w:lineRule="auto"/>
              <w:rPr>
                <w:rFonts w:cs="Times New Roman"/>
              </w:rPr>
            </w:pPr>
            <w:r>
              <w:rPr>
                <w:rFonts w:cs="Times New Roman" w:hint="eastAsia"/>
              </w:rPr>
              <w:t>重复多次创建删除</w:t>
            </w:r>
            <w:r>
              <w:rPr>
                <w:rFonts w:cs="Times New Roman" w:hint="eastAsia"/>
              </w:rPr>
              <w:t>CS/CL</w:t>
            </w:r>
            <w:r>
              <w:rPr>
                <w:rFonts w:cs="Times New Roman" w:hint="eastAsia"/>
              </w:rPr>
              <w:t>频繁触发数据同步</w:t>
            </w:r>
          </w:p>
        </w:tc>
        <w:tc>
          <w:tcPr>
            <w:tcW w:w="3902" w:type="dxa"/>
          </w:tcPr>
          <w:p w:rsidR="00513E25" w:rsidRDefault="00513E25" w:rsidP="00303DF2">
            <w:pPr>
              <w:autoSpaceDE w:val="0"/>
              <w:autoSpaceDN w:val="0"/>
              <w:adjustRightInd w:val="0"/>
              <w:spacing w:line="276" w:lineRule="auto"/>
              <w:rPr>
                <w:rFonts w:cs="Times New Roman"/>
              </w:rPr>
            </w:pPr>
          </w:p>
        </w:tc>
      </w:tr>
      <w:tr w:rsidR="00513E25" w:rsidRPr="00303DF2" w:rsidTr="00513E25">
        <w:tc>
          <w:tcPr>
            <w:tcW w:w="4218" w:type="dxa"/>
          </w:tcPr>
          <w:p w:rsidR="00513E25" w:rsidRPr="002A480F" w:rsidRDefault="00513E25" w:rsidP="00303DF2">
            <w:pPr>
              <w:autoSpaceDE w:val="0"/>
              <w:autoSpaceDN w:val="0"/>
              <w:adjustRightInd w:val="0"/>
              <w:spacing w:line="276" w:lineRule="auto"/>
              <w:rPr>
                <w:rFonts w:cs="Times New Roman"/>
              </w:rPr>
            </w:pPr>
            <w:r>
              <w:rPr>
                <w:rFonts w:cs="Times New Roman" w:hint="eastAsia"/>
              </w:rPr>
              <w:t>并发增删改查数据频繁触发数据同步</w:t>
            </w:r>
          </w:p>
        </w:tc>
        <w:tc>
          <w:tcPr>
            <w:tcW w:w="3902" w:type="dxa"/>
          </w:tcPr>
          <w:p w:rsidR="00513E25" w:rsidRDefault="00513E25" w:rsidP="00303DF2">
            <w:pPr>
              <w:autoSpaceDE w:val="0"/>
              <w:autoSpaceDN w:val="0"/>
              <w:adjustRightInd w:val="0"/>
              <w:spacing w:line="276" w:lineRule="auto"/>
              <w:rPr>
                <w:rFonts w:cs="Times New Roman"/>
              </w:rPr>
            </w:pPr>
          </w:p>
        </w:tc>
      </w:tr>
      <w:tr w:rsidR="00513E25" w:rsidRPr="00303DF2" w:rsidTr="00513E25">
        <w:tc>
          <w:tcPr>
            <w:tcW w:w="4218" w:type="dxa"/>
          </w:tcPr>
          <w:p w:rsidR="00513E25" w:rsidRPr="00303DF2" w:rsidRDefault="00513E25" w:rsidP="00303DF2">
            <w:pPr>
              <w:autoSpaceDE w:val="0"/>
              <w:autoSpaceDN w:val="0"/>
              <w:adjustRightInd w:val="0"/>
              <w:spacing w:line="276" w:lineRule="auto"/>
              <w:rPr>
                <w:rFonts w:cs="Times New Roman"/>
              </w:rPr>
            </w:pPr>
            <w:r>
              <w:rPr>
                <w:rFonts w:cs="Times New Roman" w:hint="eastAsia"/>
              </w:rPr>
              <w:t>重复多次创建删除索引频繁触发数据同步</w:t>
            </w:r>
          </w:p>
        </w:tc>
        <w:tc>
          <w:tcPr>
            <w:tcW w:w="3902" w:type="dxa"/>
          </w:tcPr>
          <w:p w:rsidR="00513E25" w:rsidRDefault="00513E25" w:rsidP="00303DF2">
            <w:pPr>
              <w:autoSpaceDE w:val="0"/>
              <w:autoSpaceDN w:val="0"/>
              <w:adjustRightInd w:val="0"/>
              <w:spacing w:line="276" w:lineRule="auto"/>
              <w:rPr>
                <w:rFonts w:cs="Times New Roman"/>
              </w:rPr>
            </w:pPr>
          </w:p>
        </w:tc>
      </w:tr>
      <w:tr w:rsidR="00513E25" w:rsidRPr="009950C6" w:rsidTr="00513E25">
        <w:tc>
          <w:tcPr>
            <w:tcW w:w="4218" w:type="dxa"/>
          </w:tcPr>
          <w:p w:rsidR="00513E25" w:rsidRDefault="00513E25" w:rsidP="00303DF2">
            <w:pPr>
              <w:autoSpaceDE w:val="0"/>
              <w:autoSpaceDN w:val="0"/>
              <w:adjustRightInd w:val="0"/>
              <w:spacing w:line="276" w:lineRule="auto"/>
              <w:rPr>
                <w:rFonts w:cs="Times New Roman"/>
              </w:rPr>
            </w:pPr>
            <w:r>
              <w:rPr>
                <w:rFonts w:cs="Times New Roman" w:hint="eastAsia"/>
              </w:rPr>
              <w:t>配置线程最大数为</w:t>
            </w:r>
            <w:r>
              <w:rPr>
                <w:rFonts w:cs="Times New Roman" w:hint="eastAsia"/>
              </w:rPr>
              <w:t>2</w:t>
            </w:r>
            <w:r>
              <w:rPr>
                <w:rFonts w:cs="Times New Roman" w:hint="eastAsia"/>
              </w:rPr>
              <w:t>，压力测试下触发多线程</w:t>
            </w:r>
            <w:r>
              <w:rPr>
                <w:rFonts w:cs="Times New Roman" w:hint="eastAsia"/>
              </w:rPr>
              <w:lastRenderedPageBreak/>
              <w:t>并发数据同步</w:t>
            </w:r>
          </w:p>
        </w:tc>
        <w:tc>
          <w:tcPr>
            <w:tcW w:w="3902" w:type="dxa"/>
            <w:vMerge w:val="restart"/>
          </w:tcPr>
          <w:p w:rsidR="00513E25" w:rsidRDefault="00513E25" w:rsidP="00513E25">
            <w:pPr>
              <w:spacing w:line="276" w:lineRule="auto"/>
            </w:pPr>
            <w:r>
              <w:rPr>
                <w:rFonts w:hint="eastAsia"/>
              </w:rPr>
              <w:lastRenderedPageBreak/>
              <w:t>默认值为</w:t>
            </w:r>
            <w:r>
              <w:rPr>
                <w:rFonts w:hint="eastAsia"/>
              </w:rPr>
              <w:t>10</w:t>
            </w:r>
            <w:r>
              <w:rPr>
                <w:rFonts w:hint="eastAsia"/>
              </w:rPr>
              <w:t>，取值范围</w:t>
            </w:r>
            <w:r>
              <w:rPr>
                <w:rFonts w:hint="eastAsia"/>
              </w:rPr>
              <w:t>[2,200]</w:t>
            </w:r>
          </w:p>
          <w:p w:rsidR="00513E25" w:rsidRDefault="00513E25" w:rsidP="00513E25">
            <w:pPr>
              <w:spacing w:line="276" w:lineRule="auto"/>
            </w:pPr>
          </w:p>
          <w:p w:rsidR="00513E25" w:rsidRDefault="00513E25" w:rsidP="00513E25">
            <w:pPr>
              <w:autoSpaceDE w:val="0"/>
              <w:autoSpaceDN w:val="0"/>
              <w:adjustRightInd w:val="0"/>
              <w:spacing w:line="276" w:lineRule="auto"/>
              <w:rPr>
                <w:rFonts w:cs="Times New Roman"/>
              </w:rPr>
            </w:pPr>
            <w:r>
              <w:rPr>
                <w:rFonts w:hint="eastAsia"/>
              </w:rPr>
              <w:t>根据内部算法自动触发多线程并发，可在并发做数据操作频繁触发数据同步时通过</w:t>
            </w:r>
            <w:r>
              <w:rPr>
                <w:rFonts w:hint="eastAsia"/>
              </w:rPr>
              <w:t>snapshot(0)</w:t>
            </w:r>
            <w:r>
              <w:rPr>
                <w:rFonts w:hint="eastAsia"/>
              </w:rPr>
              <w:t>查看当前线程调用数</w:t>
            </w:r>
          </w:p>
        </w:tc>
      </w:tr>
      <w:tr w:rsidR="00513E25" w:rsidRPr="009950C6" w:rsidTr="00513E25">
        <w:tc>
          <w:tcPr>
            <w:tcW w:w="4218" w:type="dxa"/>
          </w:tcPr>
          <w:p w:rsidR="00513E25" w:rsidRDefault="00513E25" w:rsidP="00303DF2">
            <w:pPr>
              <w:autoSpaceDE w:val="0"/>
              <w:autoSpaceDN w:val="0"/>
              <w:adjustRightInd w:val="0"/>
              <w:spacing w:line="276" w:lineRule="auto"/>
              <w:rPr>
                <w:rFonts w:cs="Times New Roman"/>
              </w:rPr>
            </w:pPr>
            <w:r>
              <w:rPr>
                <w:rFonts w:cs="Times New Roman" w:hint="eastAsia"/>
              </w:rPr>
              <w:lastRenderedPageBreak/>
              <w:t>配置线程最大数为</w:t>
            </w:r>
            <w:r>
              <w:rPr>
                <w:rFonts w:cs="Times New Roman" w:hint="eastAsia"/>
              </w:rPr>
              <w:t>200</w:t>
            </w:r>
            <w:r>
              <w:rPr>
                <w:rFonts w:cs="Times New Roman" w:hint="eastAsia"/>
              </w:rPr>
              <w:t>，压力测试下触发多线程并发数据同步</w:t>
            </w:r>
          </w:p>
        </w:tc>
        <w:tc>
          <w:tcPr>
            <w:tcW w:w="3902" w:type="dxa"/>
            <w:vMerge/>
          </w:tcPr>
          <w:p w:rsidR="00513E25" w:rsidRDefault="00513E25" w:rsidP="00303DF2">
            <w:pPr>
              <w:autoSpaceDE w:val="0"/>
              <w:autoSpaceDN w:val="0"/>
              <w:adjustRightInd w:val="0"/>
              <w:spacing w:line="276" w:lineRule="auto"/>
              <w:rPr>
                <w:rFonts w:cs="Times New Roman"/>
              </w:rPr>
            </w:pPr>
          </w:p>
        </w:tc>
      </w:tr>
    </w:tbl>
    <w:p w:rsidR="00C82849" w:rsidRDefault="00C82849" w:rsidP="00303DF2">
      <w:pPr>
        <w:autoSpaceDE w:val="0"/>
        <w:autoSpaceDN w:val="0"/>
        <w:adjustRightInd w:val="0"/>
        <w:spacing w:line="276" w:lineRule="auto"/>
      </w:pPr>
      <w:r>
        <w:rPr>
          <w:rFonts w:ascii="Times New Roman" w:eastAsia="宋体" w:hAnsi="Times New Roman" w:cs="Times New Roman" w:hint="eastAsia"/>
          <w:kern w:val="0"/>
          <w:sz w:val="20"/>
          <w:szCs w:val="20"/>
        </w:rPr>
        <w:t xml:space="preserve"> </w:t>
      </w:r>
      <w:r>
        <w:rPr>
          <w:rFonts w:ascii="Times New Roman" w:eastAsia="宋体" w:hAnsi="Times New Roman" w:cs="Times New Roman" w:hint="eastAsia"/>
          <w:kern w:val="0"/>
          <w:sz w:val="20"/>
          <w:szCs w:val="20"/>
        </w:rPr>
        <w:t>说明：新增节点配置项</w:t>
      </w:r>
      <w:r>
        <w:rPr>
          <w:rFonts w:hint="eastAsia"/>
        </w:rPr>
        <w:t>maxsyncjob</w:t>
      </w:r>
      <w:r>
        <w:rPr>
          <w:rFonts w:hint="eastAsia"/>
        </w:rPr>
        <w:t>是并发时的任务线程最大数，在压力测试下才会触发，放在并发场景测试。</w:t>
      </w:r>
    </w:p>
    <w:p w:rsidR="00916C32" w:rsidRDefault="00916C32" w:rsidP="00303DF2">
      <w:pPr>
        <w:autoSpaceDE w:val="0"/>
        <w:autoSpaceDN w:val="0"/>
        <w:adjustRightInd w:val="0"/>
        <w:spacing w:line="276" w:lineRule="auto"/>
      </w:pPr>
    </w:p>
    <w:p w:rsidR="00916C32" w:rsidRDefault="00916C32" w:rsidP="00303DF2">
      <w:pPr>
        <w:autoSpaceDE w:val="0"/>
        <w:autoSpaceDN w:val="0"/>
        <w:adjustRightInd w:val="0"/>
        <w:spacing w:line="276" w:lineRule="auto"/>
      </w:pPr>
      <w:r>
        <w:rPr>
          <w:rFonts w:hint="eastAsia"/>
        </w:rPr>
        <w:t>节点配置项参数校验</w:t>
      </w:r>
      <w:r w:rsidR="00A07FA8">
        <w:rPr>
          <w:rFonts w:hint="eastAsia"/>
        </w:rPr>
        <w:t>（使用边界值和等价类划分测试方法考虑）</w:t>
      </w:r>
      <w:r>
        <w:rPr>
          <w:rFonts w:hint="eastAsia"/>
        </w:rPr>
        <w:t>：</w:t>
      </w:r>
    </w:p>
    <w:tbl>
      <w:tblPr>
        <w:tblW w:w="8242"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726"/>
        <w:gridCol w:w="2850"/>
        <w:gridCol w:w="3666"/>
      </w:tblGrid>
      <w:tr w:rsidR="006618F7" w:rsidRPr="00EA412B" w:rsidTr="006618F7">
        <w:tc>
          <w:tcPr>
            <w:tcW w:w="1726" w:type="dxa"/>
          </w:tcPr>
          <w:p w:rsidR="006618F7" w:rsidRDefault="00D20B81" w:rsidP="00B31594">
            <w:pPr>
              <w:pStyle w:val="aa"/>
              <w:spacing w:line="240" w:lineRule="auto"/>
              <w:ind w:firstLine="0"/>
              <w:jc w:val="center"/>
              <w:rPr>
                <w:rFonts w:cs="Times New Roman"/>
                <w:i w:val="0"/>
                <w:noProof/>
                <w:color w:val="auto"/>
              </w:rPr>
            </w:pPr>
            <w:r>
              <w:rPr>
                <w:rFonts w:cs="Times New Roman" w:hint="eastAsia"/>
                <w:i w:val="0"/>
                <w:noProof/>
                <w:color w:val="auto"/>
              </w:rPr>
              <w:t>配置项</w:t>
            </w:r>
          </w:p>
        </w:tc>
        <w:tc>
          <w:tcPr>
            <w:tcW w:w="2850" w:type="dxa"/>
          </w:tcPr>
          <w:p w:rsidR="006618F7" w:rsidRDefault="006618F7" w:rsidP="00B31594">
            <w:pPr>
              <w:pStyle w:val="aa"/>
              <w:spacing w:line="240" w:lineRule="auto"/>
              <w:ind w:firstLine="0"/>
              <w:jc w:val="center"/>
              <w:rPr>
                <w:rFonts w:cs="Times New Roman"/>
                <w:i w:val="0"/>
                <w:noProof/>
                <w:color w:val="auto"/>
              </w:rPr>
            </w:pPr>
            <w:r>
              <w:rPr>
                <w:rFonts w:cs="Times New Roman" w:hint="eastAsia"/>
                <w:i w:val="0"/>
                <w:noProof/>
                <w:color w:val="auto"/>
              </w:rPr>
              <w:t>参数规格</w:t>
            </w:r>
          </w:p>
        </w:tc>
        <w:tc>
          <w:tcPr>
            <w:tcW w:w="3666" w:type="dxa"/>
          </w:tcPr>
          <w:p w:rsidR="006618F7" w:rsidRDefault="001A49E8" w:rsidP="00B31594">
            <w:pPr>
              <w:pStyle w:val="aa"/>
              <w:spacing w:line="240" w:lineRule="auto"/>
              <w:ind w:firstLine="0"/>
              <w:jc w:val="center"/>
              <w:rPr>
                <w:rFonts w:cs="Times New Roman"/>
                <w:i w:val="0"/>
                <w:noProof/>
                <w:color w:val="auto"/>
              </w:rPr>
            </w:pPr>
            <w:r>
              <w:rPr>
                <w:rFonts w:cs="Times New Roman" w:hint="eastAsia"/>
                <w:i w:val="0"/>
                <w:noProof/>
                <w:color w:val="auto"/>
              </w:rPr>
              <w:t>测试点</w:t>
            </w:r>
          </w:p>
        </w:tc>
      </w:tr>
      <w:tr w:rsidR="006618F7" w:rsidRPr="00303DF2" w:rsidTr="006618F7">
        <w:tc>
          <w:tcPr>
            <w:tcW w:w="1726" w:type="dxa"/>
          </w:tcPr>
          <w:p w:rsidR="006618F7" w:rsidRPr="00303DF2" w:rsidRDefault="006618F7" w:rsidP="00B31594">
            <w:pPr>
              <w:autoSpaceDE w:val="0"/>
              <w:autoSpaceDN w:val="0"/>
              <w:adjustRightInd w:val="0"/>
              <w:spacing w:line="276" w:lineRule="auto"/>
              <w:rPr>
                <w:rFonts w:cs="Times New Roman"/>
              </w:rPr>
            </w:pPr>
            <w:r>
              <w:rPr>
                <w:rFonts w:hint="eastAsia"/>
              </w:rPr>
              <w:t>maxsyncjob</w:t>
            </w:r>
          </w:p>
        </w:tc>
        <w:tc>
          <w:tcPr>
            <w:tcW w:w="2850" w:type="dxa"/>
          </w:tcPr>
          <w:p w:rsidR="006618F7" w:rsidRPr="00EA4FF2" w:rsidRDefault="006618F7" w:rsidP="00B31594">
            <w:pPr>
              <w:autoSpaceDE w:val="0"/>
              <w:autoSpaceDN w:val="0"/>
              <w:adjustRightInd w:val="0"/>
              <w:spacing w:line="276" w:lineRule="auto"/>
            </w:pPr>
            <w:r>
              <w:rPr>
                <w:rFonts w:hint="eastAsia"/>
              </w:rPr>
              <w:t>默认值为</w:t>
            </w:r>
            <w:r>
              <w:rPr>
                <w:rFonts w:hint="eastAsia"/>
              </w:rPr>
              <w:t>10</w:t>
            </w:r>
            <w:r>
              <w:rPr>
                <w:rFonts w:hint="eastAsia"/>
              </w:rPr>
              <w:t>，取值范围</w:t>
            </w:r>
            <w:r>
              <w:rPr>
                <w:rFonts w:hint="eastAsia"/>
              </w:rPr>
              <w:t>[2,200]</w:t>
            </w:r>
          </w:p>
        </w:tc>
        <w:tc>
          <w:tcPr>
            <w:tcW w:w="3666" w:type="dxa"/>
          </w:tcPr>
          <w:p w:rsidR="006618F7" w:rsidRDefault="006618F7" w:rsidP="00B31594">
            <w:pPr>
              <w:autoSpaceDE w:val="0"/>
              <w:autoSpaceDN w:val="0"/>
              <w:adjustRightInd w:val="0"/>
              <w:spacing w:line="276" w:lineRule="auto"/>
              <w:rPr>
                <w:rFonts w:cs="Times New Roman"/>
              </w:rPr>
            </w:pPr>
            <w:r>
              <w:rPr>
                <w:rFonts w:cs="Times New Roman" w:hint="eastAsia"/>
              </w:rPr>
              <w:t>有效边界：</w:t>
            </w:r>
            <w:r>
              <w:rPr>
                <w:rFonts w:cs="Times New Roman" w:hint="eastAsia"/>
              </w:rPr>
              <w:t>1</w:t>
            </w:r>
            <w:r>
              <w:rPr>
                <w:rFonts w:cs="Times New Roman" w:hint="eastAsia"/>
              </w:rPr>
              <w:t>、</w:t>
            </w:r>
            <w:r>
              <w:rPr>
                <w:rFonts w:cs="Times New Roman" w:hint="eastAsia"/>
              </w:rPr>
              <w:t>200</w:t>
            </w:r>
            <w:r>
              <w:rPr>
                <w:rFonts w:cs="Times New Roman" w:hint="eastAsia"/>
              </w:rPr>
              <w:t>（</w:t>
            </w:r>
          </w:p>
          <w:p w:rsidR="006618F7" w:rsidRPr="00303DF2" w:rsidRDefault="006618F7" w:rsidP="00B31594">
            <w:pPr>
              <w:autoSpaceDE w:val="0"/>
              <w:autoSpaceDN w:val="0"/>
              <w:adjustRightInd w:val="0"/>
              <w:spacing w:line="276" w:lineRule="auto"/>
              <w:rPr>
                <w:rFonts w:cs="Times New Roman"/>
              </w:rPr>
            </w:pPr>
            <w:r>
              <w:rPr>
                <w:rFonts w:cs="Times New Roman" w:hint="eastAsia"/>
              </w:rPr>
              <w:t>无效边界：</w:t>
            </w:r>
            <w:r>
              <w:rPr>
                <w:rFonts w:cs="Times New Roman" w:hint="eastAsia"/>
              </w:rPr>
              <w:t>-1,</w:t>
            </w:r>
            <w:r>
              <w:rPr>
                <w:rFonts w:cs="Times New Roman" w:hint="eastAsia"/>
              </w:rPr>
              <w:t>、</w:t>
            </w:r>
            <w:r>
              <w:rPr>
                <w:rFonts w:cs="Times New Roman" w:hint="eastAsia"/>
              </w:rPr>
              <w:t>201</w:t>
            </w:r>
          </w:p>
        </w:tc>
      </w:tr>
      <w:tr w:rsidR="006618F7" w:rsidRPr="00303DF2" w:rsidTr="006618F7">
        <w:tc>
          <w:tcPr>
            <w:tcW w:w="1726" w:type="dxa"/>
          </w:tcPr>
          <w:p w:rsidR="006618F7" w:rsidRDefault="006618F7" w:rsidP="00B31594">
            <w:r>
              <w:rPr>
                <w:rFonts w:hint="eastAsia"/>
              </w:rPr>
              <w:t>syncinterval</w:t>
            </w:r>
          </w:p>
        </w:tc>
        <w:tc>
          <w:tcPr>
            <w:tcW w:w="2850" w:type="dxa"/>
          </w:tcPr>
          <w:p w:rsidR="006618F7" w:rsidRDefault="006618F7" w:rsidP="00B31594">
            <w:pPr>
              <w:autoSpaceDE w:val="0"/>
              <w:autoSpaceDN w:val="0"/>
              <w:adjustRightInd w:val="0"/>
              <w:spacing w:line="276" w:lineRule="auto"/>
              <w:rPr>
                <w:rFonts w:cs="Times New Roman"/>
              </w:rPr>
            </w:pPr>
            <w:r>
              <w:rPr>
                <w:rFonts w:hint="eastAsia"/>
              </w:rPr>
              <w:t>单位毫秒，默认值为</w:t>
            </w:r>
            <w:r>
              <w:rPr>
                <w:rFonts w:hint="eastAsia"/>
              </w:rPr>
              <w:t>10000</w:t>
            </w:r>
            <w:r>
              <w:rPr>
                <w:rFonts w:hint="eastAsia"/>
              </w:rPr>
              <w:t>，取值范围</w:t>
            </w:r>
            <w:r>
              <w:rPr>
                <w:rFonts w:hint="eastAsia"/>
              </w:rPr>
              <w:t>[0,max]</w:t>
            </w:r>
          </w:p>
        </w:tc>
        <w:tc>
          <w:tcPr>
            <w:tcW w:w="3666" w:type="dxa"/>
          </w:tcPr>
          <w:p w:rsidR="006618F7" w:rsidRDefault="006618F7" w:rsidP="00B31594">
            <w:pPr>
              <w:autoSpaceDE w:val="0"/>
              <w:autoSpaceDN w:val="0"/>
              <w:adjustRightInd w:val="0"/>
              <w:spacing w:line="276" w:lineRule="auto"/>
              <w:rPr>
                <w:rFonts w:cs="Times New Roman"/>
              </w:rPr>
            </w:pPr>
            <w:r>
              <w:rPr>
                <w:rFonts w:cs="Times New Roman" w:hint="eastAsia"/>
              </w:rPr>
              <w:t>合法取值：</w:t>
            </w:r>
            <w:r>
              <w:rPr>
                <w:rFonts w:cs="Times New Roman" w:hint="eastAsia"/>
              </w:rPr>
              <w:t>0</w:t>
            </w:r>
            <w:r>
              <w:rPr>
                <w:rFonts w:cs="Times New Roman" w:hint="eastAsia"/>
              </w:rPr>
              <w:t>、任意数值</w:t>
            </w:r>
          </w:p>
          <w:p w:rsidR="006618F7" w:rsidRDefault="006618F7" w:rsidP="00B31594">
            <w:pPr>
              <w:autoSpaceDE w:val="0"/>
              <w:autoSpaceDN w:val="0"/>
              <w:adjustRightInd w:val="0"/>
              <w:spacing w:line="276" w:lineRule="auto"/>
              <w:rPr>
                <w:rFonts w:cs="Times New Roman"/>
              </w:rPr>
            </w:pPr>
            <w:r>
              <w:rPr>
                <w:rFonts w:cs="Times New Roman" w:hint="eastAsia"/>
              </w:rPr>
              <w:t>非法取值：</w:t>
            </w:r>
            <w:r>
              <w:rPr>
                <w:rFonts w:cs="Times New Roman" w:hint="eastAsia"/>
              </w:rPr>
              <w:t>-1</w:t>
            </w:r>
            <w:r>
              <w:rPr>
                <w:rFonts w:cs="Times New Roman" w:hint="eastAsia"/>
              </w:rPr>
              <w:t>、</w:t>
            </w:r>
            <w:r>
              <w:rPr>
                <w:rFonts w:cs="Times New Roman" w:hint="eastAsia"/>
              </w:rPr>
              <w:t>0.5</w:t>
            </w:r>
            <w:r>
              <w:rPr>
                <w:rFonts w:cs="Times New Roman" w:hint="eastAsia"/>
              </w:rPr>
              <w:t>、字符串</w:t>
            </w:r>
          </w:p>
        </w:tc>
      </w:tr>
      <w:tr w:rsidR="006618F7" w:rsidRPr="00303DF2" w:rsidTr="006618F7">
        <w:tc>
          <w:tcPr>
            <w:tcW w:w="1726" w:type="dxa"/>
          </w:tcPr>
          <w:p w:rsidR="006618F7" w:rsidRDefault="006618F7" w:rsidP="00B31594">
            <w:r>
              <w:rPr>
                <w:rFonts w:hint="eastAsia"/>
              </w:rPr>
              <w:t>syncrecordnum</w:t>
            </w:r>
          </w:p>
        </w:tc>
        <w:tc>
          <w:tcPr>
            <w:tcW w:w="2850" w:type="dxa"/>
          </w:tcPr>
          <w:p w:rsidR="006618F7" w:rsidRDefault="006618F7" w:rsidP="00B31594">
            <w:pPr>
              <w:autoSpaceDE w:val="0"/>
              <w:autoSpaceDN w:val="0"/>
              <w:adjustRightInd w:val="0"/>
              <w:spacing w:line="276" w:lineRule="auto"/>
              <w:rPr>
                <w:rFonts w:cs="Times New Roman"/>
              </w:rPr>
            </w:pPr>
            <w:r>
              <w:rPr>
                <w:rFonts w:hint="eastAsia"/>
              </w:rPr>
              <w:t>默认值为</w:t>
            </w:r>
            <w:r>
              <w:rPr>
                <w:rFonts w:hint="eastAsia"/>
              </w:rPr>
              <w:t>0</w:t>
            </w:r>
            <w:r>
              <w:rPr>
                <w:rFonts w:hint="eastAsia"/>
              </w:rPr>
              <w:t>，取值范围</w:t>
            </w:r>
            <w:r>
              <w:rPr>
                <w:rFonts w:hint="eastAsia"/>
              </w:rPr>
              <w:t>[0,max]</w:t>
            </w:r>
          </w:p>
        </w:tc>
        <w:tc>
          <w:tcPr>
            <w:tcW w:w="3666" w:type="dxa"/>
          </w:tcPr>
          <w:p w:rsidR="006618F7" w:rsidRDefault="006618F7" w:rsidP="00163889">
            <w:pPr>
              <w:autoSpaceDE w:val="0"/>
              <w:autoSpaceDN w:val="0"/>
              <w:adjustRightInd w:val="0"/>
              <w:spacing w:line="276" w:lineRule="auto"/>
              <w:rPr>
                <w:rFonts w:cs="Times New Roman"/>
              </w:rPr>
            </w:pPr>
            <w:r>
              <w:rPr>
                <w:rFonts w:cs="Times New Roman" w:hint="eastAsia"/>
              </w:rPr>
              <w:t>合法取值：</w:t>
            </w:r>
            <w:r>
              <w:rPr>
                <w:rFonts w:cs="Times New Roman" w:hint="eastAsia"/>
              </w:rPr>
              <w:t>0</w:t>
            </w:r>
            <w:r>
              <w:rPr>
                <w:rFonts w:cs="Times New Roman" w:hint="eastAsia"/>
              </w:rPr>
              <w:t>、任意数值</w:t>
            </w:r>
          </w:p>
          <w:p w:rsidR="006618F7" w:rsidRDefault="006618F7" w:rsidP="00163889">
            <w:pPr>
              <w:autoSpaceDE w:val="0"/>
              <w:autoSpaceDN w:val="0"/>
              <w:adjustRightInd w:val="0"/>
              <w:spacing w:line="276" w:lineRule="auto"/>
              <w:rPr>
                <w:rFonts w:cs="Times New Roman"/>
              </w:rPr>
            </w:pPr>
            <w:r>
              <w:rPr>
                <w:rFonts w:cs="Times New Roman" w:hint="eastAsia"/>
              </w:rPr>
              <w:t>非法取值：</w:t>
            </w:r>
            <w:r>
              <w:rPr>
                <w:rFonts w:cs="Times New Roman" w:hint="eastAsia"/>
              </w:rPr>
              <w:t>-1</w:t>
            </w:r>
            <w:r>
              <w:rPr>
                <w:rFonts w:cs="Times New Roman" w:hint="eastAsia"/>
              </w:rPr>
              <w:t>、</w:t>
            </w:r>
            <w:r>
              <w:rPr>
                <w:rFonts w:cs="Times New Roman" w:hint="eastAsia"/>
              </w:rPr>
              <w:t>0.5</w:t>
            </w:r>
            <w:r>
              <w:rPr>
                <w:rFonts w:cs="Times New Roman" w:hint="eastAsia"/>
              </w:rPr>
              <w:t>、字符串</w:t>
            </w:r>
          </w:p>
        </w:tc>
      </w:tr>
      <w:tr w:rsidR="006618F7" w:rsidRPr="00303DF2" w:rsidTr="006618F7">
        <w:tc>
          <w:tcPr>
            <w:tcW w:w="1726" w:type="dxa"/>
          </w:tcPr>
          <w:p w:rsidR="006618F7" w:rsidRDefault="006618F7" w:rsidP="00B31594">
            <w:r>
              <w:rPr>
                <w:rFonts w:hint="eastAsia"/>
              </w:rPr>
              <w:t>syncdeep</w:t>
            </w:r>
          </w:p>
        </w:tc>
        <w:tc>
          <w:tcPr>
            <w:tcW w:w="2850" w:type="dxa"/>
          </w:tcPr>
          <w:p w:rsidR="006618F7" w:rsidRDefault="005E13CB" w:rsidP="00B31594">
            <w:pPr>
              <w:autoSpaceDE w:val="0"/>
              <w:autoSpaceDN w:val="0"/>
              <w:adjustRightInd w:val="0"/>
              <w:spacing w:line="276" w:lineRule="auto"/>
              <w:rPr>
                <w:rFonts w:cs="Times New Roman"/>
              </w:rPr>
            </w:pPr>
            <w:r>
              <w:rPr>
                <w:rFonts w:hint="eastAsia"/>
              </w:rPr>
              <w:t>true/false</w:t>
            </w:r>
            <w:r>
              <w:rPr>
                <w:rFonts w:hint="eastAsia"/>
              </w:rPr>
              <w:t>，默认为</w:t>
            </w:r>
            <w:r>
              <w:rPr>
                <w:rFonts w:hint="eastAsia"/>
              </w:rPr>
              <w:t>false</w:t>
            </w:r>
          </w:p>
        </w:tc>
        <w:tc>
          <w:tcPr>
            <w:tcW w:w="3666" w:type="dxa"/>
          </w:tcPr>
          <w:p w:rsidR="006618F7" w:rsidRDefault="005E13CB" w:rsidP="00B31594">
            <w:pPr>
              <w:autoSpaceDE w:val="0"/>
              <w:autoSpaceDN w:val="0"/>
              <w:adjustRightInd w:val="0"/>
              <w:spacing w:line="276" w:lineRule="auto"/>
              <w:rPr>
                <w:rFonts w:cs="Times New Roman"/>
              </w:rPr>
            </w:pPr>
            <w:r>
              <w:rPr>
                <w:rFonts w:cs="Times New Roman" w:hint="eastAsia"/>
              </w:rPr>
              <w:t>合法取值：</w:t>
            </w:r>
            <w:r>
              <w:rPr>
                <w:rFonts w:cs="Times New Roman" w:hint="eastAsia"/>
              </w:rPr>
              <w:t>true</w:t>
            </w:r>
            <w:r>
              <w:rPr>
                <w:rFonts w:cs="Times New Roman" w:hint="eastAsia"/>
              </w:rPr>
              <w:t>、</w:t>
            </w:r>
            <w:r>
              <w:rPr>
                <w:rFonts w:cs="Times New Roman" w:hint="eastAsia"/>
              </w:rPr>
              <w:t>false</w:t>
            </w:r>
          </w:p>
          <w:p w:rsidR="005E13CB" w:rsidRDefault="005E13CB" w:rsidP="00B31594">
            <w:pPr>
              <w:autoSpaceDE w:val="0"/>
              <w:autoSpaceDN w:val="0"/>
              <w:adjustRightInd w:val="0"/>
              <w:spacing w:line="276" w:lineRule="auto"/>
              <w:rPr>
                <w:rFonts w:cs="Times New Roman"/>
              </w:rPr>
            </w:pPr>
            <w:r>
              <w:rPr>
                <w:rFonts w:cs="Times New Roman" w:hint="eastAsia"/>
              </w:rPr>
              <w:t>非法取值：非</w:t>
            </w:r>
            <w:r>
              <w:rPr>
                <w:rFonts w:cs="Times New Roman" w:hint="eastAsia"/>
              </w:rPr>
              <w:t>bool</w:t>
            </w:r>
            <w:r>
              <w:rPr>
                <w:rFonts w:cs="Times New Roman" w:hint="eastAsia"/>
              </w:rPr>
              <w:t>型数据</w:t>
            </w:r>
          </w:p>
        </w:tc>
      </w:tr>
      <w:tr w:rsidR="005E13CB" w:rsidRPr="009950C6" w:rsidTr="006618F7">
        <w:tc>
          <w:tcPr>
            <w:tcW w:w="1726" w:type="dxa"/>
          </w:tcPr>
          <w:p w:rsidR="005E13CB" w:rsidRPr="00A22299" w:rsidRDefault="005E13CB" w:rsidP="00B31594">
            <w:pPr>
              <w:rPr>
                <w:color w:val="FF0000"/>
              </w:rPr>
            </w:pPr>
            <w:r w:rsidRPr="00A22299">
              <w:rPr>
                <w:color w:val="FF0000"/>
              </w:rPr>
              <w:t>numpagecleaners</w:t>
            </w:r>
          </w:p>
        </w:tc>
        <w:tc>
          <w:tcPr>
            <w:tcW w:w="2850" w:type="dxa"/>
          </w:tcPr>
          <w:p w:rsidR="005E13CB" w:rsidRPr="00A22299" w:rsidRDefault="005E13CB" w:rsidP="00B31594">
            <w:pPr>
              <w:rPr>
                <w:color w:val="FF0000"/>
              </w:rPr>
            </w:pPr>
            <w:r w:rsidRPr="00A22299">
              <w:rPr>
                <w:rFonts w:hint="eastAsia"/>
                <w:color w:val="FF0000"/>
              </w:rPr>
              <w:t>废弃</w:t>
            </w:r>
            <w:r>
              <w:rPr>
                <w:rFonts w:hint="eastAsia"/>
                <w:color w:val="FF0000"/>
              </w:rPr>
              <w:t>参数</w:t>
            </w:r>
          </w:p>
        </w:tc>
        <w:tc>
          <w:tcPr>
            <w:tcW w:w="3666" w:type="dxa"/>
          </w:tcPr>
          <w:p w:rsidR="005E13CB" w:rsidRDefault="005E13CB" w:rsidP="00B31594">
            <w:pPr>
              <w:autoSpaceDE w:val="0"/>
              <w:autoSpaceDN w:val="0"/>
              <w:adjustRightInd w:val="0"/>
              <w:spacing w:line="276" w:lineRule="auto"/>
              <w:rPr>
                <w:rFonts w:cs="Times New Roman"/>
              </w:rPr>
            </w:pPr>
            <w:r>
              <w:rPr>
                <w:rFonts w:cs="Times New Roman" w:hint="eastAsia"/>
              </w:rPr>
              <w:t>任意配置（结果不生效、不报错）</w:t>
            </w:r>
          </w:p>
        </w:tc>
      </w:tr>
      <w:tr w:rsidR="005E13CB" w:rsidRPr="009950C6" w:rsidTr="006618F7">
        <w:tc>
          <w:tcPr>
            <w:tcW w:w="1726" w:type="dxa"/>
          </w:tcPr>
          <w:p w:rsidR="005E13CB" w:rsidRPr="00A22299" w:rsidRDefault="005E13CB" w:rsidP="00B31594">
            <w:pPr>
              <w:rPr>
                <w:color w:val="FF0000"/>
              </w:rPr>
            </w:pPr>
            <w:r w:rsidRPr="00A22299">
              <w:rPr>
                <w:color w:val="FF0000"/>
              </w:rPr>
              <w:t>pagecleaninterval</w:t>
            </w:r>
          </w:p>
        </w:tc>
        <w:tc>
          <w:tcPr>
            <w:tcW w:w="2850" w:type="dxa"/>
          </w:tcPr>
          <w:p w:rsidR="005E13CB" w:rsidRPr="00A22299" w:rsidRDefault="005E13CB" w:rsidP="00B31594">
            <w:pPr>
              <w:rPr>
                <w:color w:val="FF0000"/>
              </w:rPr>
            </w:pPr>
            <w:r w:rsidRPr="00A22299">
              <w:rPr>
                <w:rFonts w:hint="eastAsia"/>
                <w:color w:val="FF0000"/>
              </w:rPr>
              <w:t>废弃</w:t>
            </w:r>
            <w:r>
              <w:rPr>
                <w:rFonts w:hint="eastAsia"/>
                <w:color w:val="FF0000"/>
              </w:rPr>
              <w:t>参数</w:t>
            </w:r>
          </w:p>
        </w:tc>
        <w:tc>
          <w:tcPr>
            <w:tcW w:w="3666" w:type="dxa"/>
          </w:tcPr>
          <w:p w:rsidR="005E13CB" w:rsidRDefault="005E13CB" w:rsidP="005E13CB">
            <w:pPr>
              <w:autoSpaceDE w:val="0"/>
              <w:autoSpaceDN w:val="0"/>
              <w:adjustRightInd w:val="0"/>
              <w:spacing w:line="276" w:lineRule="auto"/>
              <w:rPr>
                <w:rFonts w:cs="Times New Roman"/>
              </w:rPr>
            </w:pPr>
            <w:r>
              <w:rPr>
                <w:rFonts w:cs="Times New Roman" w:hint="eastAsia"/>
              </w:rPr>
              <w:t>同上</w:t>
            </w:r>
          </w:p>
        </w:tc>
      </w:tr>
    </w:tbl>
    <w:p w:rsidR="00916C32" w:rsidRDefault="00C36CCA" w:rsidP="00241774">
      <w:pPr>
        <w:autoSpaceDE w:val="0"/>
        <w:autoSpaceDN w:val="0"/>
        <w:adjustRightInd w:val="0"/>
        <w:spacing w:line="276" w:lineRule="auto"/>
        <w:ind w:firstLineChars="50" w:firstLine="105"/>
      </w:pPr>
      <w:r>
        <w:rPr>
          <w:rFonts w:hint="eastAsia"/>
        </w:rPr>
        <w:t>说明：</w:t>
      </w:r>
      <w:r w:rsidR="0015764C">
        <w:t>S</w:t>
      </w:r>
      <w:r w:rsidR="0015764C">
        <w:rPr>
          <w:rFonts w:hint="eastAsia"/>
        </w:rPr>
        <w:t>yncdirtyratio</w:t>
      </w:r>
      <w:r w:rsidR="0015764C">
        <w:rPr>
          <w:rFonts w:hint="eastAsia"/>
        </w:rPr>
        <w:t>为</w:t>
      </w:r>
      <w:r w:rsidR="0015764C">
        <w:rPr>
          <w:rFonts w:hint="eastAsia"/>
        </w:rPr>
        <w:t>check point</w:t>
      </w:r>
      <w:r w:rsidR="0015764C">
        <w:rPr>
          <w:rFonts w:hint="eastAsia"/>
        </w:rPr>
        <w:t>配置参数，本阶段不做</w:t>
      </w:r>
      <w:r w:rsidR="00241774">
        <w:rPr>
          <w:rFonts w:hint="eastAsia"/>
        </w:rPr>
        <w:t>分析</w:t>
      </w:r>
      <w:r w:rsidR="0015764C">
        <w:rPr>
          <w:rFonts w:hint="eastAsia"/>
        </w:rPr>
        <w:t>测试</w:t>
      </w:r>
      <w:r>
        <w:rPr>
          <w:rFonts w:hint="eastAsia"/>
        </w:rPr>
        <w:t>；</w:t>
      </w:r>
    </w:p>
    <w:p w:rsidR="00C36CCA" w:rsidRDefault="00C36CCA" w:rsidP="00C36CCA">
      <w:pPr>
        <w:autoSpaceDE w:val="0"/>
        <w:autoSpaceDN w:val="0"/>
        <w:adjustRightInd w:val="0"/>
        <w:spacing w:line="276" w:lineRule="auto"/>
        <w:ind w:firstLineChars="50" w:firstLine="105"/>
      </w:pPr>
      <w:r>
        <w:rPr>
          <w:rFonts w:hint="eastAsia"/>
        </w:rPr>
        <w:t>废弃参数只测试配置参数后无不可接受的异常报错，检查参数不生效、不报错即可；</w:t>
      </w:r>
    </w:p>
    <w:p w:rsidR="00C36CCA" w:rsidRPr="00C36CCA" w:rsidRDefault="00C36CCA" w:rsidP="00C36CCA">
      <w:pPr>
        <w:autoSpaceDE w:val="0"/>
        <w:autoSpaceDN w:val="0"/>
        <w:adjustRightInd w:val="0"/>
        <w:spacing w:line="276" w:lineRule="auto"/>
        <w:ind w:firstLineChars="50" w:firstLine="105"/>
        <w:rPr>
          <w:rFonts w:ascii="Times New Roman" w:eastAsia="宋体" w:hAnsi="Times New Roman" w:cs="Times New Roman"/>
          <w:kern w:val="0"/>
          <w:sz w:val="20"/>
          <w:szCs w:val="20"/>
        </w:rPr>
      </w:pPr>
      <w:r>
        <w:rPr>
          <w:rFonts w:hint="eastAsia"/>
        </w:rPr>
        <w:t>上述配置项合法取值在基本功能覆盖，参数校验测试用例只需要列出非法取值的测试点；</w:t>
      </w:r>
    </w:p>
    <w:p w:rsidR="000521D0" w:rsidRDefault="000521D0" w:rsidP="000521D0">
      <w:pPr>
        <w:pStyle w:val="Heading3"/>
      </w:pPr>
      <w:commentRangeStart w:id="16"/>
      <w:r>
        <w:rPr>
          <w:rFonts w:hint="eastAsia"/>
        </w:rPr>
        <w:t>可靠性分析和设计</w:t>
      </w:r>
      <w:commentRangeEnd w:id="16"/>
      <w:r w:rsidR="00C70BFA">
        <w:rPr>
          <w:rStyle w:val="CommentReference"/>
          <w:rFonts w:asciiTheme="minorHAnsi" w:eastAsiaTheme="minorEastAsia" w:hAnsiTheme="minorHAnsi" w:cstheme="minorBidi"/>
          <w:bCs w:val="0"/>
          <w:snapToGrid/>
        </w:rPr>
        <w:commentReference w:id="16"/>
      </w:r>
    </w:p>
    <w:p w:rsidR="00B44BBB" w:rsidRDefault="00B44BBB" w:rsidP="00B44BBB">
      <w:r>
        <w:rPr>
          <w:rFonts w:hint="eastAsia"/>
        </w:rPr>
        <w:t>根据数据持久化实现机制，</w:t>
      </w:r>
      <w:r w:rsidR="005A17F8">
        <w:rPr>
          <w:rFonts w:hint="eastAsia"/>
        </w:rPr>
        <w:t>重点</w:t>
      </w:r>
      <w:r w:rsidR="00B31594">
        <w:rPr>
          <w:rFonts w:hint="eastAsia"/>
        </w:rPr>
        <w:t>考虑节点异常故障时的</w:t>
      </w:r>
      <w:r>
        <w:rPr>
          <w:rFonts w:hint="eastAsia"/>
        </w:rPr>
        <w:t>测试场景，</w:t>
      </w:r>
      <w:r w:rsidR="00CF5B66">
        <w:rPr>
          <w:rFonts w:hint="eastAsia"/>
        </w:rPr>
        <w:t>由于老的自动刷盘已经覆盖了大部分的异常，本</w:t>
      </w:r>
      <w:r w:rsidR="00CF5B66">
        <w:rPr>
          <w:rFonts w:hint="eastAsia"/>
        </w:rPr>
        <w:t>story</w:t>
      </w:r>
      <w:r w:rsidR="00CF5B66">
        <w:rPr>
          <w:rFonts w:hint="eastAsia"/>
        </w:rPr>
        <w:t>可以沿用，测试步骤可以针对当前</w:t>
      </w:r>
      <w:r w:rsidR="00CF5B66">
        <w:rPr>
          <w:rFonts w:hint="eastAsia"/>
        </w:rPr>
        <w:t>story</w:t>
      </w:r>
      <w:r w:rsidR="00CF5B66">
        <w:rPr>
          <w:rFonts w:hint="eastAsia"/>
        </w:rPr>
        <w:t>做相应修改</w:t>
      </w:r>
    </w:p>
    <w:p w:rsidR="00CF5B66" w:rsidRDefault="00CF5B66" w:rsidP="00B44BBB">
      <w:r>
        <w:rPr>
          <w:rFonts w:hint="eastAsia"/>
          <w:noProof/>
        </w:rPr>
        <w:drawing>
          <wp:inline distT="0" distB="0" distL="0" distR="0">
            <wp:extent cx="4040886" cy="2122812"/>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041051" cy="2122899"/>
                    </a:xfrm>
                    <a:prstGeom prst="rect">
                      <a:avLst/>
                    </a:prstGeom>
                    <a:noFill/>
                    <a:ln w="9525">
                      <a:noFill/>
                      <a:miter lim="800000"/>
                      <a:headEnd/>
                      <a:tailEnd/>
                    </a:ln>
                  </pic:spPr>
                </pic:pic>
              </a:graphicData>
            </a:graphic>
          </wp:inline>
        </w:drawing>
      </w:r>
    </w:p>
    <w:p w:rsidR="00DF6B8E" w:rsidRDefault="00CF5B66" w:rsidP="00DF6B8E">
      <w:r>
        <w:rPr>
          <w:rFonts w:hint="eastAsia"/>
          <w:noProof/>
        </w:rPr>
        <w:lastRenderedPageBreak/>
        <w:drawing>
          <wp:inline distT="0" distB="0" distL="0" distR="0">
            <wp:extent cx="4184492" cy="3518611"/>
            <wp:effectExtent l="19050" t="0" r="6508"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4184572" cy="3518678"/>
                    </a:xfrm>
                    <a:prstGeom prst="rect">
                      <a:avLst/>
                    </a:prstGeom>
                    <a:noFill/>
                    <a:ln w="9525">
                      <a:noFill/>
                      <a:miter lim="800000"/>
                      <a:headEnd/>
                      <a:tailEnd/>
                    </a:ln>
                  </pic:spPr>
                </pic:pic>
              </a:graphicData>
            </a:graphic>
          </wp:inline>
        </w:drawing>
      </w:r>
    </w:p>
    <w:p w:rsidR="000D187F" w:rsidRDefault="000D187F" w:rsidP="00DF6B8E">
      <w:r>
        <w:rPr>
          <w:rFonts w:hint="eastAsia"/>
        </w:rPr>
        <w:t xml:space="preserve">   </w:t>
      </w:r>
      <w:r>
        <w:rPr>
          <w:rFonts w:hint="eastAsia"/>
        </w:rPr>
        <w:t>新增测试点：</w:t>
      </w:r>
    </w:p>
    <w:tbl>
      <w:tblPr>
        <w:tblStyle w:val="TableGrid"/>
        <w:tblW w:w="0" w:type="auto"/>
        <w:tblInd w:w="420" w:type="dxa"/>
        <w:tblLook w:val="04A0"/>
      </w:tblPr>
      <w:tblGrid>
        <w:gridCol w:w="4261"/>
        <w:gridCol w:w="3224"/>
      </w:tblGrid>
      <w:tr w:rsidR="007F42E2" w:rsidTr="007F42E2">
        <w:tc>
          <w:tcPr>
            <w:tcW w:w="4261" w:type="dxa"/>
          </w:tcPr>
          <w:p w:rsidR="007F42E2" w:rsidRDefault="000D187F" w:rsidP="000D187F">
            <w:r>
              <w:rPr>
                <w:rFonts w:hint="eastAsia"/>
              </w:rPr>
              <w:t>cs</w:t>
            </w:r>
            <w:r>
              <w:rPr>
                <w:rFonts w:hint="eastAsia"/>
              </w:rPr>
              <w:t>数据文件不存在节点异常</w:t>
            </w:r>
          </w:p>
        </w:tc>
        <w:tc>
          <w:tcPr>
            <w:tcW w:w="3224" w:type="dxa"/>
          </w:tcPr>
          <w:p w:rsidR="007F42E2" w:rsidRDefault="000D187F" w:rsidP="00DF6B8E">
            <w:r>
              <w:rPr>
                <w:rFonts w:hint="eastAsia"/>
              </w:rPr>
              <w:t>模拟方法？</w:t>
            </w:r>
          </w:p>
        </w:tc>
      </w:tr>
      <w:tr w:rsidR="007F42E2" w:rsidTr="007F42E2">
        <w:tc>
          <w:tcPr>
            <w:tcW w:w="4261" w:type="dxa"/>
          </w:tcPr>
          <w:p w:rsidR="007F42E2" w:rsidRDefault="000D187F" w:rsidP="00DF6B8E">
            <w:r>
              <w:rPr>
                <w:rFonts w:hint="eastAsia"/>
              </w:rPr>
              <w:t>没有状态文件或者状态文件不存在</w:t>
            </w:r>
          </w:p>
        </w:tc>
        <w:tc>
          <w:tcPr>
            <w:tcW w:w="3224" w:type="dxa"/>
          </w:tcPr>
          <w:p w:rsidR="007F42E2" w:rsidRDefault="000D187F" w:rsidP="00DF6B8E">
            <w:r>
              <w:rPr>
                <w:rFonts w:hint="eastAsia"/>
              </w:rPr>
              <w:t>如果没有状态文件或者状态文件不存在会触发全量同步（如多次连续</w:t>
            </w:r>
            <w:r>
              <w:rPr>
                <w:rFonts w:hint="eastAsia"/>
              </w:rPr>
              <w:t>kill -9</w:t>
            </w:r>
            <w:r>
              <w:rPr>
                <w:rFonts w:hint="eastAsia"/>
              </w:rPr>
              <w:t>节点）</w:t>
            </w:r>
          </w:p>
        </w:tc>
      </w:tr>
    </w:tbl>
    <w:p w:rsidR="007F42E2" w:rsidRDefault="007172C0" w:rsidP="00DF6B8E">
      <w:r>
        <w:rPr>
          <w:rFonts w:hint="eastAsia"/>
        </w:rPr>
        <w:t xml:space="preserve">   </w:t>
      </w:r>
    </w:p>
    <w:p w:rsidR="00F76970" w:rsidRDefault="00F76970" w:rsidP="00DB3A26">
      <w:pPr>
        <w:pStyle w:val="Heading3"/>
        <w:rPr>
          <w:rFonts w:ascii="Arial" w:hAnsi="Arial" w:cs="Arial"/>
        </w:rPr>
      </w:pPr>
      <w:bookmarkStart w:id="17" w:name="_Toc421275938"/>
      <w:r w:rsidRPr="00757CA5">
        <w:rPr>
          <w:rFonts w:ascii="Arial" w:hAnsi="Arial" w:cs="Arial"/>
        </w:rPr>
        <w:t>性能</w:t>
      </w:r>
      <w:r w:rsidR="002D0412" w:rsidRPr="00757CA5">
        <w:rPr>
          <w:rFonts w:ascii="Arial" w:hAnsi="Arial" w:cs="Arial"/>
        </w:rPr>
        <w:t>分析和设计</w:t>
      </w:r>
      <w:bookmarkEnd w:id="17"/>
    </w:p>
    <w:p w:rsidR="00C621DD" w:rsidRPr="000059A2" w:rsidRDefault="00745B0C" w:rsidP="000059A2">
      <w:pPr>
        <w:ind w:leftChars="100" w:left="210"/>
      </w:pPr>
      <w:r w:rsidRPr="000059A2">
        <w:rPr>
          <w:rFonts w:hint="eastAsia"/>
        </w:rPr>
        <w:t>全部禁掉刷盘机制</w:t>
      </w:r>
    </w:p>
    <w:p w:rsidR="00745B0C" w:rsidRPr="000059A2" w:rsidRDefault="00745B0C" w:rsidP="000059A2">
      <w:pPr>
        <w:ind w:leftChars="100" w:left="210"/>
      </w:pPr>
      <w:r w:rsidRPr="000059A2">
        <w:rPr>
          <w:rFonts w:hint="eastAsia"/>
        </w:rPr>
        <w:t>开启深度刷盘</w:t>
      </w:r>
    </w:p>
    <w:p w:rsidR="00745B0C" w:rsidRPr="000059A2" w:rsidRDefault="00745B0C" w:rsidP="000059A2">
      <w:pPr>
        <w:ind w:leftChars="100" w:left="210"/>
      </w:pPr>
      <w:r w:rsidRPr="000059A2">
        <w:rPr>
          <w:rFonts w:hint="eastAsia"/>
        </w:rPr>
        <w:t>不开启深度刷盘</w:t>
      </w:r>
    </w:p>
    <w:p w:rsidR="00745B0C" w:rsidRDefault="000059A2" w:rsidP="000059A2">
      <w:pPr>
        <w:ind w:leftChars="100" w:left="210"/>
      </w:pPr>
      <w:r>
        <w:rPr>
          <w:rFonts w:hint="eastAsia"/>
        </w:rPr>
        <w:t>按不同周期进行自动刷盘</w:t>
      </w:r>
    </w:p>
    <w:p w:rsidR="000059A2" w:rsidRPr="000059A2" w:rsidRDefault="000059A2" w:rsidP="000059A2">
      <w:pPr>
        <w:ind w:leftChars="100" w:left="210"/>
      </w:pPr>
      <w:r>
        <w:rPr>
          <w:rFonts w:hint="eastAsia"/>
        </w:rPr>
        <w:t>按不同记录数进行自动刷盘</w:t>
      </w:r>
    </w:p>
    <w:p w:rsidR="007A7349" w:rsidRDefault="006937A9" w:rsidP="007A7349">
      <w:pPr>
        <w:pStyle w:val="Heading3"/>
      </w:pPr>
      <w:bookmarkStart w:id="18" w:name="_Toc421275939"/>
      <w:r w:rsidRPr="007A7349">
        <w:rPr>
          <w:rFonts w:ascii="Arial" w:hAnsi="Arial" w:cs="Arial"/>
        </w:rPr>
        <w:t>兼容性分析和设计</w:t>
      </w:r>
      <w:bookmarkEnd w:id="18"/>
    </w:p>
    <w:p w:rsidR="007A7349" w:rsidRDefault="007A7349" w:rsidP="007A7349">
      <w:pPr>
        <w:pStyle w:val="ListParagraph"/>
        <w:numPr>
          <w:ilvl w:val="0"/>
          <w:numId w:val="12"/>
        </w:numPr>
        <w:autoSpaceDE/>
        <w:autoSpaceDN/>
        <w:adjustRightInd/>
        <w:spacing w:after="312" w:line="240" w:lineRule="auto"/>
        <w:ind w:firstLineChars="0"/>
        <w:jc w:val="both"/>
      </w:pPr>
      <w:r>
        <w:rPr>
          <w:rFonts w:hint="eastAsia"/>
        </w:rPr>
        <w:t>兼容性变更</w:t>
      </w:r>
    </w:p>
    <w:tbl>
      <w:tblPr>
        <w:tblStyle w:val="TableGrid"/>
        <w:tblW w:w="0" w:type="auto"/>
        <w:tblInd w:w="147" w:type="dxa"/>
        <w:tblLook w:val="04A0"/>
      </w:tblPr>
      <w:tblGrid>
        <w:gridCol w:w="2761"/>
        <w:gridCol w:w="2720"/>
        <w:gridCol w:w="2684"/>
      </w:tblGrid>
      <w:tr w:rsidR="007A7349" w:rsidTr="007A7349">
        <w:tc>
          <w:tcPr>
            <w:tcW w:w="2761" w:type="dxa"/>
          </w:tcPr>
          <w:p w:rsidR="007A7349" w:rsidRDefault="007A7349" w:rsidP="002C1C3F">
            <w:r>
              <w:rPr>
                <w:rFonts w:hint="eastAsia"/>
              </w:rPr>
              <w:t>CollectionSpace Header</w:t>
            </w:r>
          </w:p>
        </w:tc>
        <w:tc>
          <w:tcPr>
            <w:tcW w:w="2720" w:type="dxa"/>
          </w:tcPr>
          <w:p w:rsidR="007A7349" w:rsidRDefault="007A7349" w:rsidP="002C1C3F">
            <w:r>
              <w:rPr>
                <w:rFonts w:hint="eastAsia"/>
              </w:rPr>
              <w:t>增加</w:t>
            </w:r>
            <w:r>
              <w:rPr>
                <w:rFonts w:hint="eastAsia"/>
              </w:rPr>
              <w:t>commit</w:t>
            </w:r>
            <w:r>
              <w:rPr>
                <w:rFonts w:hint="eastAsia"/>
              </w:rPr>
              <w:t>标识</w:t>
            </w:r>
          </w:p>
          <w:p w:rsidR="007A7349" w:rsidRDefault="007A7349" w:rsidP="002C1C3F">
            <w:r>
              <w:rPr>
                <w:rFonts w:hint="eastAsia"/>
              </w:rPr>
              <w:t>增加</w:t>
            </w:r>
            <w:r>
              <w:rPr>
                <w:rFonts w:hint="eastAsia"/>
              </w:rPr>
              <w:t>commit lsn</w:t>
            </w:r>
          </w:p>
          <w:p w:rsidR="007A7349" w:rsidRDefault="007A7349" w:rsidP="002C1C3F">
            <w:r>
              <w:rPr>
                <w:rFonts w:hint="eastAsia"/>
              </w:rPr>
              <w:lastRenderedPageBreak/>
              <w:t>增加</w:t>
            </w:r>
            <w:r>
              <w:rPr>
                <w:rFonts w:hint="eastAsia"/>
              </w:rPr>
              <w:t>commit time</w:t>
            </w:r>
          </w:p>
        </w:tc>
        <w:tc>
          <w:tcPr>
            <w:tcW w:w="2684" w:type="dxa"/>
          </w:tcPr>
          <w:p w:rsidR="007A7349" w:rsidRDefault="007A7349" w:rsidP="002C1C3F"/>
        </w:tc>
      </w:tr>
      <w:tr w:rsidR="007A7349" w:rsidTr="007A7349">
        <w:tc>
          <w:tcPr>
            <w:tcW w:w="2761" w:type="dxa"/>
          </w:tcPr>
          <w:p w:rsidR="007A7349" w:rsidRDefault="007A7349" w:rsidP="002C1C3F">
            <w:r>
              <w:rPr>
                <w:rFonts w:hint="eastAsia"/>
              </w:rPr>
              <w:lastRenderedPageBreak/>
              <w:t>Meta Block</w:t>
            </w:r>
          </w:p>
        </w:tc>
        <w:tc>
          <w:tcPr>
            <w:tcW w:w="2720" w:type="dxa"/>
          </w:tcPr>
          <w:p w:rsidR="007A7349" w:rsidRDefault="007A7349" w:rsidP="002C1C3F">
            <w:r>
              <w:rPr>
                <w:rFonts w:hint="eastAsia"/>
              </w:rPr>
              <w:t>增加</w:t>
            </w:r>
            <w:r>
              <w:rPr>
                <w:rFonts w:hint="eastAsia"/>
              </w:rPr>
              <w:t>commit</w:t>
            </w:r>
            <w:r>
              <w:rPr>
                <w:rFonts w:hint="eastAsia"/>
              </w:rPr>
              <w:t>标识</w:t>
            </w:r>
          </w:p>
          <w:p w:rsidR="007A7349" w:rsidRDefault="007A7349" w:rsidP="002C1C3F">
            <w:r>
              <w:rPr>
                <w:rFonts w:hint="eastAsia"/>
              </w:rPr>
              <w:t>增加</w:t>
            </w:r>
            <w:r>
              <w:rPr>
                <w:rFonts w:hint="eastAsia"/>
              </w:rPr>
              <w:t>commit lsn</w:t>
            </w:r>
          </w:p>
          <w:p w:rsidR="007A7349" w:rsidRDefault="007A7349" w:rsidP="002C1C3F">
            <w:r>
              <w:rPr>
                <w:rFonts w:hint="eastAsia"/>
              </w:rPr>
              <w:t>增加</w:t>
            </w:r>
            <w:r>
              <w:rPr>
                <w:rFonts w:hint="eastAsia"/>
              </w:rPr>
              <w:t>commit time</w:t>
            </w:r>
          </w:p>
        </w:tc>
        <w:tc>
          <w:tcPr>
            <w:tcW w:w="2684" w:type="dxa"/>
          </w:tcPr>
          <w:p w:rsidR="007A7349" w:rsidRDefault="007A7349" w:rsidP="002C1C3F"/>
        </w:tc>
      </w:tr>
    </w:tbl>
    <w:p w:rsidR="007A7349" w:rsidRDefault="00AB025C" w:rsidP="007A7349">
      <w:r>
        <w:rPr>
          <w:rFonts w:hint="eastAsia"/>
        </w:rPr>
        <w:t>测试策略：</w:t>
      </w:r>
    </w:p>
    <w:p w:rsidR="001E6B24" w:rsidRDefault="00AB025C" w:rsidP="006837FE">
      <w:r>
        <w:rPr>
          <w:rFonts w:hint="eastAsia"/>
        </w:rPr>
        <w:t>验证基本功能时作为检测点验证</w:t>
      </w:r>
      <w:r>
        <w:rPr>
          <w:rFonts w:hint="eastAsia"/>
        </w:rPr>
        <w:t>CollectionSpace Header</w:t>
      </w:r>
      <w:r>
        <w:rPr>
          <w:rFonts w:hint="eastAsia"/>
        </w:rPr>
        <w:t>、</w:t>
      </w:r>
      <w:r>
        <w:rPr>
          <w:rFonts w:hint="eastAsia"/>
        </w:rPr>
        <w:t>Meta Block</w:t>
      </w:r>
      <w:r>
        <w:rPr>
          <w:rFonts w:hint="eastAsia"/>
        </w:rPr>
        <w:t>新增标识正确性</w:t>
      </w:r>
      <w:r w:rsidR="006837FE">
        <w:rPr>
          <w:rFonts w:hint="eastAsia"/>
        </w:rPr>
        <w:t>。</w:t>
      </w:r>
    </w:p>
    <w:p w:rsidR="001E6B24" w:rsidRDefault="001E6B24" w:rsidP="006837FE"/>
    <w:p w:rsidR="006837FE" w:rsidRDefault="001E6B24" w:rsidP="006837FE">
      <w:r>
        <w:rPr>
          <w:rFonts w:hint="eastAsia"/>
        </w:rPr>
        <w:t>其他数据基本操作和原有的数据同步机制通过当前已有的自动化用例保证原有功能正确性。</w:t>
      </w:r>
    </w:p>
    <w:p w:rsidR="005E598E" w:rsidRDefault="005E598E" w:rsidP="006837FE">
      <w:r>
        <w:rPr>
          <w:rFonts w:hint="eastAsia"/>
        </w:rPr>
        <w:t>测试策略：</w:t>
      </w:r>
    </w:p>
    <w:p w:rsidR="005E598E" w:rsidRDefault="005E598E" w:rsidP="006837FE">
      <w:r>
        <w:rPr>
          <w:rFonts w:hint="eastAsia"/>
        </w:rPr>
        <w:t>不开启深度刷盘，用</w:t>
      </w:r>
      <w:r>
        <w:rPr>
          <w:rFonts w:hint="eastAsia"/>
        </w:rPr>
        <w:t>runtest</w:t>
      </w:r>
      <w:r>
        <w:rPr>
          <w:rFonts w:hint="eastAsia"/>
        </w:rPr>
        <w:t>跑原有用例</w:t>
      </w:r>
    </w:p>
    <w:p w:rsidR="005E598E" w:rsidRPr="007A7349" w:rsidRDefault="005E598E" w:rsidP="006837FE">
      <w:r>
        <w:rPr>
          <w:rFonts w:hint="eastAsia"/>
        </w:rPr>
        <w:t>开启深度刷盘，用</w:t>
      </w:r>
      <w:r>
        <w:rPr>
          <w:rFonts w:hint="eastAsia"/>
        </w:rPr>
        <w:t>runtest</w:t>
      </w:r>
      <w:r>
        <w:rPr>
          <w:rFonts w:hint="eastAsia"/>
        </w:rPr>
        <w:t>跑原有用例</w:t>
      </w:r>
    </w:p>
    <w:p w:rsidR="00F52078" w:rsidRPr="00757CA5" w:rsidRDefault="00F52078" w:rsidP="0067436A">
      <w:pPr>
        <w:pStyle w:val="Heading3"/>
      </w:pPr>
      <w:bookmarkStart w:id="19" w:name="_Toc421275942"/>
      <w:r w:rsidRPr="00757CA5">
        <w:t>自动化分析和设计</w:t>
      </w:r>
      <w:bookmarkEnd w:id="19"/>
    </w:p>
    <w:p w:rsidR="00F54202" w:rsidRPr="0071615F" w:rsidRDefault="00925C26" w:rsidP="0071615F">
      <w:pPr>
        <w:autoSpaceDE w:val="0"/>
        <w:autoSpaceDN w:val="0"/>
        <w:adjustRightInd w:val="0"/>
        <w:spacing w:line="360" w:lineRule="auto"/>
        <w:rPr>
          <w:rFonts w:ascii="Times New Roman" w:eastAsia="宋体" w:hAnsi="Times New Roman" w:cs="Times New Roman"/>
          <w:kern w:val="0"/>
          <w:sz w:val="20"/>
          <w:szCs w:val="20"/>
        </w:rPr>
      </w:pPr>
      <w:r w:rsidRPr="0071615F">
        <w:rPr>
          <w:rFonts w:ascii="Times New Roman" w:eastAsia="宋体" w:hAnsi="Times New Roman" w:cs="Times New Roman" w:hint="eastAsia"/>
          <w:kern w:val="0"/>
          <w:sz w:val="20"/>
          <w:szCs w:val="20"/>
        </w:rPr>
        <w:t>归类到可靠性测试里面，后面跟可靠性测试用例一起实现自动化</w:t>
      </w:r>
    </w:p>
    <w:p w:rsidR="006837FE" w:rsidRDefault="00AB0830" w:rsidP="00AB0830">
      <w:pPr>
        <w:pStyle w:val="Heading3"/>
      </w:pPr>
      <w:r>
        <w:rPr>
          <w:rFonts w:hint="eastAsia"/>
        </w:rPr>
        <w:t>资料</w:t>
      </w:r>
    </w:p>
    <w:p w:rsidR="00605871" w:rsidRDefault="006837FE" w:rsidP="00AB0830">
      <w:r>
        <w:rPr>
          <w:rFonts w:hint="eastAsia"/>
        </w:rPr>
        <w:t>验证</w:t>
      </w:r>
      <w:r w:rsidR="00C63F58">
        <w:rPr>
          <w:rFonts w:hint="eastAsia"/>
        </w:rPr>
        <w:t>变更内容正确性，测试点如下：</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458"/>
        <w:gridCol w:w="5670"/>
      </w:tblGrid>
      <w:tr w:rsidR="006837FE" w:rsidRPr="00EA412B" w:rsidTr="00DD557F">
        <w:tc>
          <w:tcPr>
            <w:tcW w:w="1458" w:type="dxa"/>
          </w:tcPr>
          <w:p w:rsidR="006837FE" w:rsidRDefault="006837FE" w:rsidP="00B31594">
            <w:pPr>
              <w:pStyle w:val="aa"/>
              <w:spacing w:line="240" w:lineRule="auto"/>
              <w:ind w:firstLine="0"/>
              <w:jc w:val="center"/>
              <w:rPr>
                <w:rFonts w:cs="Times New Roman"/>
                <w:i w:val="0"/>
                <w:noProof/>
                <w:color w:val="auto"/>
              </w:rPr>
            </w:pPr>
            <w:r>
              <w:rPr>
                <w:rFonts w:cs="Times New Roman" w:hint="eastAsia"/>
                <w:i w:val="0"/>
                <w:noProof/>
                <w:color w:val="auto"/>
              </w:rPr>
              <w:t>测试项</w:t>
            </w:r>
          </w:p>
        </w:tc>
        <w:tc>
          <w:tcPr>
            <w:tcW w:w="5670" w:type="dxa"/>
          </w:tcPr>
          <w:p w:rsidR="006837FE" w:rsidRDefault="006837FE" w:rsidP="00B31594">
            <w:pPr>
              <w:pStyle w:val="aa"/>
              <w:spacing w:line="240" w:lineRule="auto"/>
              <w:ind w:firstLine="0"/>
              <w:jc w:val="center"/>
              <w:rPr>
                <w:rFonts w:cs="Times New Roman"/>
                <w:i w:val="0"/>
                <w:noProof/>
                <w:color w:val="auto"/>
              </w:rPr>
            </w:pPr>
            <w:r>
              <w:rPr>
                <w:rFonts w:cs="Times New Roman" w:hint="eastAsia"/>
                <w:i w:val="0"/>
                <w:noProof/>
                <w:color w:val="auto"/>
              </w:rPr>
              <w:t>测试子项</w:t>
            </w:r>
          </w:p>
        </w:tc>
      </w:tr>
      <w:tr w:rsidR="006837FE" w:rsidRPr="00303DF2" w:rsidTr="00DD557F">
        <w:tc>
          <w:tcPr>
            <w:tcW w:w="1458" w:type="dxa"/>
          </w:tcPr>
          <w:p w:rsidR="006837FE" w:rsidRPr="00303DF2" w:rsidRDefault="006837FE" w:rsidP="00B31594">
            <w:pPr>
              <w:autoSpaceDE w:val="0"/>
              <w:autoSpaceDN w:val="0"/>
              <w:adjustRightInd w:val="0"/>
              <w:spacing w:line="276" w:lineRule="auto"/>
              <w:rPr>
                <w:rFonts w:cs="Times New Roman"/>
              </w:rPr>
            </w:pPr>
            <w:r>
              <w:rPr>
                <w:rFonts w:hint="eastAsia"/>
              </w:rPr>
              <w:t>shell</w:t>
            </w:r>
          </w:p>
        </w:tc>
        <w:tc>
          <w:tcPr>
            <w:tcW w:w="5670" w:type="dxa"/>
          </w:tcPr>
          <w:p w:rsidR="006837FE" w:rsidRPr="00303DF2" w:rsidRDefault="006837FE" w:rsidP="006837FE">
            <w:pPr>
              <w:autoSpaceDE w:val="0"/>
              <w:autoSpaceDN w:val="0"/>
              <w:adjustRightInd w:val="0"/>
              <w:spacing w:line="276" w:lineRule="auto"/>
              <w:rPr>
                <w:rFonts w:cs="Times New Roman"/>
              </w:rPr>
            </w:pPr>
            <w:r>
              <w:rPr>
                <w:rFonts w:cs="Times New Roman" w:hint="eastAsia"/>
              </w:rPr>
              <w:t>检查</w:t>
            </w:r>
            <w:r>
              <w:rPr>
                <w:rFonts w:hint="eastAsia"/>
              </w:rPr>
              <w:t>db.sync</w:t>
            </w:r>
            <w:r>
              <w:rPr>
                <w:rFonts w:hint="eastAsia"/>
              </w:rPr>
              <w:t>帮助说明正确性，包括</w:t>
            </w:r>
            <w:r>
              <w:rPr>
                <w:rFonts w:hint="eastAsia"/>
              </w:rPr>
              <w:t>db.sync</w:t>
            </w:r>
            <w:r>
              <w:rPr>
                <w:rFonts w:hint="eastAsia"/>
              </w:rPr>
              <w:t>、</w:t>
            </w:r>
            <w:r>
              <w:rPr>
                <w:rFonts w:hint="eastAsia"/>
              </w:rPr>
              <w:t>alter collection</w:t>
            </w:r>
            <w:r>
              <w:rPr>
                <w:rFonts w:hint="eastAsia"/>
              </w:rPr>
              <w:t>、</w:t>
            </w:r>
            <w:r>
              <w:rPr>
                <w:rFonts w:hint="eastAsia"/>
              </w:rPr>
              <w:t>create collection</w:t>
            </w:r>
            <w:r>
              <w:rPr>
                <w:rFonts w:hint="eastAsia"/>
              </w:rPr>
              <w:t>等帮助说明正确性</w:t>
            </w:r>
          </w:p>
        </w:tc>
      </w:tr>
      <w:tr w:rsidR="00DD557F" w:rsidRPr="00303DF2" w:rsidTr="00DD557F">
        <w:tc>
          <w:tcPr>
            <w:tcW w:w="1458" w:type="dxa"/>
            <w:vMerge w:val="restart"/>
          </w:tcPr>
          <w:p w:rsidR="00DD557F" w:rsidRPr="00303DF2" w:rsidRDefault="00DD557F" w:rsidP="00B31594">
            <w:pPr>
              <w:autoSpaceDE w:val="0"/>
              <w:autoSpaceDN w:val="0"/>
              <w:adjustRightInd w:val="0"/>
              <w:spacing w:line="276" w:lineRule="auto"/>
              <w:rPr>
                <w:rFonts w:cs="Times New Roman"/>
              </w:rPr>
            </w:pPr>
            <w:r>
              <w:rPr>
                <w:rFonts w:hint="eastAsia"/>
              </w:rPr>
              <w:t>信息中心</w:t>
            </w:r>
          </w:p>
        </w:tc>
        <w:tc>
          <w:tcPr>
            <w:tcW w:w="5670" w:type="dxa"/>
          </w:tcPr>
          <w:p w:rsidR="00DD557F" w:rsidRDefault="00DD557F" w:rsidP="00B31594">
            <w:pPr>
              <w:autoSpaceDE w:val="0"/>
              <w:autoSpaceDN w:val="0"/>
              <w:adjustRightInd w:val="0"/>
              <w:spacing w:line="276" w:lineRule="auto"/>
              <w:rPr>
                <w:rFonts w:cs="Times New Roman"/>
              </w:rPr>
            </w:pPr>
            <w:r>
              <w:rPr>
                <w:rFonts w:cs="Times New Roman" w:hint="eastAsia"/>
              </w:rPr>
              <w:t>检查</w:t>
            </w:r>
            <w:r>
              <w:rPr>
                <w:rFonts w:hint="eastAsia"/>
              </w:rPr>
              <w:t>db.sync</w:t>
            </w:r>
            <w:r>
              <w:rPr>
                <w:rFonts w:hint="eastAsia"/>
              </w:rPr>
              <w:t>章节描述正确性</w:t>
            </w:r>
          </w:p>
        </w:tc>
      </w:tr>
      <w:tr w:rsidR="00DD557F" w:rsidRPr="00303DF2" w:rsidTr="00DD557F">
        <w:tc>
          <w:tcPr>
            <w:tcW w:w="1458" w:type="dxa"/>
            <w:vMerge/>
          </w:tcPr>
          <w:p w:rsidR="00DD557F" w:rsidRPr="00303DF2" w:rsidRDefault="00DD557F" w:rsidP="00B31594">
            <w:pPr>
              <w:autoSpaceDE w:val="0"/>
              <w:autoSpaceDN w:val="0"/>
              <w:adjustRightInd w:val="0"/>
              <w:spacing w:line="276" w:lineRule="auto"/>
              <w:rPr>
                <w:rFonts w:cs="Times New Roman"/>
              </w:rPr>
            </w:pPr>
          </w:p>
        </w:tc>
        <w:tc>
          <w:tcPr>
            <w:tcW w:w="5670" w:type="dxa"/>
          </w:tcPr>
          <w:p w:rsidR="00DD557F" w:rsidRPr="006837FE" w:rsidRDefault="00DD557F" w:rsidP="006837FE">
            <w:pPr>
              <w:autoSpaceDE w:val="0"/>
              <w:autoSpaceDN w:val="0"/>
              <w:adjustRightInd w:val="0"/>
              <w:spacing w:line="276" w:lineRule="auto"/>
              <w:rPr>
                <w:rFonts w:cs="Times New Roman"/>
              </w:rPr>
            </w:pPr>
            <w:r>
              <w:rPr>
                <w:rFonts w:cs="Times New Roman" w:hint="eastAsia"/>
              </w:rPr>
              <w:t>检查</w:t>
            </w:r>
            <w:r>
              <w:rPr>
                <w:rFonts w:hint="eastAsia"/>
              </w:rPr>
              <w:t>create collection</w:t>
            </w:r>
            <w:r>
              <w:rPr>
                <w:rFonts w:hint="eastAsia"/>
              </w:rPr>
              <w:t>章节描述正确性</w:t>
            </w:r>
          </w:p>
        </w:tc>
      </w:tr>
      <w:tr w:rsidR="00DD557F" w:rsidRPr="00303DF2" w:rsidTr="00DD557F">
        <w:tc>
          <w:tcPr>
            <w:tcW w:w="1458" w:type="dxa"/>
            <w:vMerge/>
          </w:tcPr>
          <w:p w:rsidR="00DD557F" w:rsidRPr="002A480F" w:rsidRDefault="00DD557F" w:rsidP="00B31594">
            <w:pPr>
              <w:autoSpaceDE w:val="0"/>
              <w:autoSpaceDN w:val="0"/>
              <w:adjustRightInd w:val="0"/>
              <w:spacing w:line="276" w:lineRule="auto"/>
              <w:rPr>
                <w:rFonts w:cs="Times New Roman"/>
              </w:rPr>
            </w:pPr>
          </w:p>
        </w:tc>
        <w:tc>
          <w:tcPr>
            <w:tcW w:w="5670" w:type="dxa"/>
          </w:tcPr>
          <w:p w:rsidR="00DD557F" w:rsidRDefault="00DD557F" w:rsidP="00B31594">
            <w:pPr>
              <w:autoSpaceDE w:val="0"/>
              <w:autoSpaceDN w:val="0"/>
              <w:adjustRightInd w:val="0"/>
              <w:spacing w:line="276" w:lineRule="auto"/>
              <w:rPr>
                <w:rFonts w:cs="Times New Roman"/>
              </w:rPr>
            </w:pPr>
            <w:r>
              <w:rPr>
                <w:rFonts w:cs="Times New Roman" w:hint="eastAsia"/>
              </w:rPr>
              <w:t>检查</w:t>
            </w:r>
            <w:r>
              <w:rPr>
                <w:rFonts w:hint="eastAsia"/>
              </w:rPr>
              <w:t>alter collection</w:t>
            </w:r>
            <w:r>
              <w:rPr>
                <w:rFonts w:hint="eastAsia"/>
              </w:rPr>
              <w:t>章节描述正确性</w:t>
            </w:r>
          </w:p>
        </w:tc>
      </w:tr>
      <w:tr w:rsidR="00DD557F" w:rsidRPr="00303DF2" w:rsidTr="00DD557F">
        <w:tc>
          <w:tcPr>
            <w:tcW w:w="1458" w:type="dxa"/>
            <w:vMerge/>
          </w:tcPr>
          <w:p w:rsidR="00DD557F" w:rsidRPr="00303DF2" w:rsidRDefault="00DD557F" w:rsidP="00B31594">
            <w:pPr>
              <w:autoSpaceDE w:val="0"/>
              <w:autoSpaceDN w:val="0"/>
              <w:adjustRightInd w:val="0"/>
              <w:spacing w:line="276" w:lineRule="auto"/>
              <w:rPr>
                <w:rFonts w:cs="Times New Roman"/>
              </w:rPr>
            </w:pPr>
          </w:p>
        </w:tc>
        <w:tc>
          <w:tcPr>
            <w:tcW w:w="5670" w:type="dxa"/>
          </w:tcPr>
          <w:p w:rsidR="00DD557F" w:rsidRDefault="00DD557F" w:rsidP="00B31594">
            <w:pPr>
              <w:autoSpaceDE w:val="0"/>
              <w:autoSpaceDN w:val="0"/>
              <w:adjustRightInd w:val="0"/>
              <w:spacing w:line="276" w:lineRule="auto"/>
              <w:rPr>
                <w:rFonts w:cs="Times New Roman"/>
              </w:rPr>
            </w:pPr>
            <w:r>
              <w:rPr>
                <w:rFonts w:cs="Times New Roman" w:hint="eastAsia"/>
              </w:rPr>
              <w:t>检查</w:t>
            </w:r>
            <w:r>
              <w:rPr>
                <w:rFonts w:hint="eastAsia"/>
              </w:rPr>
              <w:t>snapshot system/collection/collectionspace</w:t>
            </w:r>
            <w:r>
              <w:rPr>
                <w:rFonts w:hint="eastAsia"/>
              </w:rPr>
              <w:t>描述正确性</w:t>
            </w:r>
          </w:p>
        </w:tc>
      </w:tr>
      <w:tr w:rsidR="00DD557F" w:rsidRPr="00303DF2" w:rsidTr="00DD557F">
        <w:tc>
          <w:tcPr>
            <w:tcW w:w="1458" w:type="dxa"/>
          </w:tcPr>
          <w:p w:rsidR="00DD557F" w:rsidRPr="00303DF2" w:rsidRDefault="00DD557F" w:rsidP="00B31594">
            <w:pPr>
              <w:autoSpaceDE w:val="0"/>
              <w:autoSpaceDN w:val="0"/>
              <w:adjustRightInd w:val="0"/>
              <w:spacing w:line="276" w:lineRule="auto"/>
              <w:rPr>
                <w:rFonts w:cs="Times New Roman"/>
              </w:rPr>
            </w:pPr>
            <w:r>
              <w:rPr>
                <w:rFonts w:hint="eastAsia"/>
              </w:rPr>
              <w:t>om</w:t>
            </w:r>
            <w:r>
              <w:rPr>
                <w:rFonts w:hint="eastAsia"/>
              </w:rPr>
              <w:t>安装部署</w:t>
            </w:r>
          </w:p>
        </w:tc>
        <w:tc>
          <w:tcPr>
            <w:tcW w:w="5670" w:type="dxa"/>
          </w:tcPr>
          <w:p w:rsidR="00DD557F" w:rsidRDefault="00DD557F" w:rsidP="00B31594">
            <w:pPr>
              <w:autoSpaceDE w:val="0"/>
              <w:autoSpaceDN w:val="0"/>
              <w:adjustRightInd w:val="0"/>
              <w:spacing w:line="276" w:lineRule="auto"/>
              <w:rPr>
                <w:rFonts w:cs="Times New Roman"/>
              </w:rPr>
            </w:pPr>
            <w:r>
              <w:rPr>
                <w:rFonts w:cs="Times New Roman" w:hint="eastAsia"/>
              </w:rPr>
              <w:t>检查</w:t>
            </w:r>
            <w:r>
              <w:rPr>
                <w:rFonts w:hint="eastAsia"/>
              </w:rPr>
              <w:t>配置模板描述正确性</w:t>
            </w:r>
          </w:p>
        </w:tc>
      </w:tr>
    </w:tbl>
    <w:p w:rsidR="006837FE" w:rsidRPr="006837FE" w:rsidRDefault="006837FE" w:rsidP="00AB0830"/>
    <w:p w:rsidR="00DB3A26" w:rsidRPr="00757CA5" w:rsidRDefault="00DB3A26" w:rsidP="00DB3A26">
      <w:pPr>
        <w:pStyle w:val="Heading2"/>
        <w:rPr>
          <w:rFonts w:cs="Arial"/>
        </w:rPr>
      </w:pPr>
      <w:bookmarkStart w:id="20" w:name="_Toc421275943"/>
      <w:r w:rsidRPr="00757CA5">
        <w:rPr>
          <w:rFonts w:cs="Arial"/>
        </w:rPr>
        <w:t>详细测试方法</w:t>
      </w:r>
      <w:bookmarkEnd w:id="20"/>
    </w:p>
    <w:p w:rsidR="00105B24" w:rsidRPr="00757CA5" w:rsidRDefault="00105B24" w:rsidP="00105B24">
      <w:pPr>
        <w:pStyle w:val="Heading3"/>
        <w:rPr>
          <w:rFonts w:ascii="Arial" w:hAnsi="Arial" w:cs="Arial"/>
        </w:rPr>
      </w:pPr>
      <w:bookmarkStart w:id="21" w:name="_Toc421275944"/>
      <w:r w:rsidRPr="00757CA5">
        <w:rPr>
          <w:rFonts w:ascii="Arial" w:hAnsi="Arial" w:cs="Arial"/>
        </w:rPr>
        <w:t>详细设计</w:t>
      </w:r>
      <w:bookmarkEnd w:id="21"/>
    </w:p>
    <w:p w:rsidR="00D4609C" w:rsidRDefault="00D4609C" w:rsidP="00473D6B">
      <w:pPr>
        <w:ind w:firstLineChars="200" w:firstLine="420"/>
        <w:rPr>
          <w:rFonts w:ascii="Arial" w:eastAsia="黑体" w:hAnsi="Arial" w:cs="Arial"/>
          <w:i/>
          <w:color w:val="0000FF"/>
          <w:szCs w:val="21"/>
        </w:rPr>
      </w:pPr>
    </w:p>
    <w:p w:rsidR="00D4609C" w:rsidRDefault="00335D79" w:rsidP="00473D6B">
      <w:pPr>
        <w:ind w:firstLineChars="200" w:firstLine="420"/>
        <w:rPr>
          <w:rFonts w:ascii="Arial" w:eastAsia="黑体" w:hAnsi="Arial" w:cs="Arial"/>
          <w:i/>
          <w:color w:val="0000FF"/>
          <w:szCs w:val="21"/>
        </w:rPr>
      </w:pPr>
      <w:r w:rsidRPr="00335D79">
        <w:rPr>
          <w:rFonts w:ascii="Arial" w:eastAsia="黑体" w:hAnsi="Arial" w:cs="Arial" w:hint="eastAsia"/>
          <w:szCs w:val="21"/>
        </w:rPr>
        <w:t>本测试设计重点测试</w:t>
      </w:r>
      <w:r w:rsidR="00132DAB">
        <w:rPr>
          <w:rFonts w:ascii="Arial" w:eastAsia="黑体" w:hAnsi="Arial" w:cs="Arial" w:hint="eastAsia"/>
          <w:szCs w:val="21"/>
        </w:rPr>
        <w:t>sdb</w:t>
      </w:r>
      <w:r w:rsidR="00132DAB">
        <w:rPr>
          <w:rFonts w:ascii="Arial" w:eastAsia="黑体" w:hAnsi="Arial" w:cs="Arial" w:hint="eastAsia"/>
          <w:szCs w:val="21"/>
        </w:rPr>
        <w:t>持久化</w:t>
      </w:r>
      <w:r w:rsidRPr="00335D79">
        <w:rPr>
          <w:rFonts w:ascii="Arial" w:eastAsia="黑体" w:hAnsi="Arial" w:cs="Arial" w:hint="eastAsia"/>
          <w:szCs w:val="21"/>
        </w:rPr>
        <w:t>，</w:t>
      </w:r>
      <w:r w:rsidR="00132DAB">
        <w:rPr>
          <w:rFonts w:ascii="Arial" w:eastAsia="黑体" w:hAnsi="Arial" w:cs="Arial" w:hint="eastAsia"/>
          <w:szCs w:val="21"/>
        </w:rPr>
        <w:t>从可靠性方面去验证深度刷盘机制</w:t>
      </w:r>
      <w:r w:rsidR="00546E94">
        <w:rPr>
          <w:rFonts w:ascii="Arial" w:eastAsia="黑体" w:hAnsi="Arial" w:cs="Arial" w:hint="eastAsia"/>
          <w:szCs w:val="21"/>
        </w:rPr>
        <w:t>，分别验证</w:t>
      </w:r>
      <w:r w:rsidR="00546E94">
        <w:rPr>
          <w:rFonts w:ascii="Arial" w:eastAsia="黑体" w:hAnsi="Arial" w:cs="Arial" w:hint="eastAsia"/>
          <w:szCs w:val="21"/>
        </w:rPr>
        <w:t>data</w:t>
      </w:r>
      <w:r w:rsidR="00546E94">
        <w:rPr>
          <w:rFonts w:ascii="Arial" w:eastAsia="黑体" w:hAnsi="Arial" w:cs="Arial" w:hint="eastAsia"/>
          <w:szCs w:val="21"/>
        </w:rPr>
        <w:t>节点和</w:t>
      </w:r>
      <w:r w:rsidR="00546E94">
        <w:rPr>
          <w:rFonts w:ascii="Arial" w:eastAsia="黑体" w:hAnsi="Arial" w:cs="Arial" w:hint="eastAsia"/>
          <w:szCs w:val="21"/>
        </w:rPr>
        <w:t>catalog</w:t>
      </w:r>
      <w:r w:rsidR="00546E94">
        <w:rPr>
          <w:rFonts w:ascii="Arial" w:eastAsia="黑体" w:hAnsi="Arial" w:cs="Arial" w:hint="eastAsia"/>
          <w:szCs w:val="21"/>
        </w:rPr>
        <w:t>节点</w:t>
      </w:r>
      <w:r w:rsidR="00601083">
        <w:rPr>
          <w:rFonts w:ascii="Arial" w:eastAsia="黑体" w:hAnsi="Arial" w:cs="Arial" w:hint="eastAsia"/>
          <w:szCs w:val="21"/>
        </w:rPr>
        <w:t>。</w:t>
      </w:r>
    </w:p>
    <w:p w:rsidR="00D4609C" w:rsidRPr="00757CA5" w:rsidRDefault="00D4609C" w:rsidP="00473D6B">
      <w:pPr>
        <w:ind w:firstLineChars="200" w:firstLine="420"/>
        <w:rPr>
          <w:rFonts w:ascii="Arial" w:eastAsia="黑体" w:hAnsi="Arial" w:cs="Arial"/>
          <w:i/>
          <w:color w:val="0000FF"/>
          <w:szCs w:val="21"/>
        </w:rPr>
      </w:pP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56"/>
        <w:gridCol w:w="3402"/>
        <w:gridCol w:w="1792"/>
        <w:gridCol w:w="952"/>
      </w:tblGrid>
      <w:tr w:rsidR="00D4609C" w:rsidTr="00C45DAA">
        <w:trPr>
          <w:trHeight w:val="572"/>
        </w:trPr>
        <w:tc>
          <w:tcPr>
            <w:tcW w:w="1956"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lastRenderedPageBreak/>
              <w:t>测试项</w:t>
            </w:r>
          </w:p>
        </w:tc>
        <w:tc>
          <w:tcPr>
            <w:tcW w:w="3402"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测试子项</w:t>
            </w:r>
          </w:p>
        </w:tc>
        <w:tc>
          <w:tcPr>
            <w:tcW w:w="1792"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观察点</w:t>
            </w:r>
          </w:p>
        </w:tc>
        <w:tc>
          <w:tcPr>
            <w:tcW w:w="952" w:type="dxa"/>
            <w:shd w:val="clear" w:color="auto" w:fill="B3B3B3"/>
          </w:tcPr>
          <w:p w:rsidR="00D4609C" w:rsidRPr="00701256" w:rsidRDefault="00D4609C" w:rsidP="00014CA4">
            <w:pPr>
              <w:pStyle w:val="aa"/>
              <w:spacing w:before="312"/>
              <w:ind w:firstLine="0"/>
              <w:rPr>
                <w:rFonts w:cs="Times New Roman"/>
                <w:i w:val="0"/>
                <w:noProof/>
                <w:color w:val="auto"/>
              </w:rPr>
            </w:pPr>
            <w:r w:rsidRPr="00701256">
              <w:rPr>
                <w:rFonts w:cs="Times New Roman" w:hint="eastAsia"/>
                <w:i w:val="0"/>
                <w:noProof/>
                <w:color w:val="auto"/>
              </w:rPr>
              <w:t>备注</w:t>
            </w:r>
          </w:p>
        </w:tc>
      </w:tr>
      <w:tr w:rsidR="00335D79" w:rsidRPr="00584256" w:rsidTr="00C45DAA">
        <w:tc>
          <w:tcPr>
            <w:tcW w:w="1956" w:type="dxa"/>
            <w:shd w:val="clear" w:color="auto" w:fill="auto"/>
          </w:tcPr>
          <w:p w:rsidR="00335D79" w:rsidRPr="00701256" w:rsidRDefault="00C45DAA" w:rsidP="00C45DAA">
            <w:pPr>
              <w:pStyle w:val="aa"/>
              <w:spacing w:before="312"/>
              <w:ind w:firstLine="0"/>
              <w:rPr>
                <w:rFonts w:cs="Times New Roman"/>
                <w:i w:val="0"/>
                <w:noProof/>
                <w:color w:val="auto"/>
              </w:rPr>
            </w:pPr>
            <w:r w:rsidRPr="00C45DAA">
              <w:rPr>
                <w:rFonts w:cs="Times New Roman" w:hint="eastAsia"/>
                <w:i w:val="0"/>
                <w:noProof/>
                <w:color w:val="auto"/>
              </w:rPr>
              <w:t>查询条件下压测试</w:t>
            </w:r>
          </w:p>
        </w:tc>
        <w:tc>
          <w:tcPr>
            <w:tcW w:w="3402" w:type="dxa"/>
          </w:tcPr>
          <w:p w:rsidR="00335D79" w:rsidRPr="00EA412B" w:rsidRDefault="00335D79" w:rsidP="00584256">
            <w:pPr>
              <w:pStyle w:val="aa"/>
              <w:spacing w:line="240" w:lineRule="auto"/>
              <w:ind w:firstLine="0"/>
              <w:rPr>
                <w:rFonts w:cs="Times New Roman"/>
                <w:i w:val="0"/>
                <w:noProof/>
                <w:color w:val="auto"/>
              </w:rPr>
            </w:pP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584F69" w:rsidRPr="00584256" w:rsidTr="00C45DAA">
        <w:tc>
          <w:tcPr>
            <w:tcW w:w="1956"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402" w:type="dxa"/>
          </w:tcPr>
          <w:p w:rsidR="00584F69" w:rsidRDefault="00584F69" w:rsidP="00014CA4">
            <w:pPr>
              <w:pStyle w:val="aa"/>
              <w:spacing w:line="240" w:lineRule="auto"/>
              <w:ind w:firstLine="0"/>
              <w:rPr>
                <w:rFonts w:cs="Times New Roman"/>
                <w:i w:val="0"/>
                <w:noProof/>
                <w:color w:val="auto"/>
              </w:rPr>
            </w:pPr>
          </w:p>
        </w:tc>
        <w:tc>
          <w:tcPr>
            <w:tcW w:w="1792" w:type="dxa"/>
          </w:tcPr>
          <w:p w:rsidR="00584F69" w:rsidRDefault="00584F69" w:rsidP="001357DE">
            <w:pPr>
              <w:pStyle w:val="aa"/>
              <w:spacing w:line="240" w:lineRule="auto"/>
              <w:ind w:firstLine="0"/>
              <w:rPr>
                <w:rFonts w:cs="Times New Roman"/>
                <w:i w:val="0"/>
                <w:noProof/>
                <w:color w:val="auto"/>
              </w:rPr>
            </w:pPr>
          </w:p>
        </w:tc>
        <w:tc>
          <w:tcPr>
            <w:tcW w:w="952" w:type="dxa"/>
          </w:tcPr>
          <w:p w:rsidR="00584F69" w:rsidRPr="00701256" w:rsidRDefault="00584F69" w:rsidP="00014CA4">
            <w:pPr>
              <w:pStyle w:val="aa"/>
              <w:spacing w:line="240" w:lineRule="auto"/>
              <w:ind w:firstLine="0"/>
              <w:rPr>
                <w:rFonts w:cs="Times New Roman"/>
                <w:i w:val="0"/>
                <w:noProof/>
                <w:color w:val="FF0000"/>
              </w:rPr>
            </w:pPr>
          </w:p>
        </w:tc>
      </w:tr>
      <w:tr w:rsidR="00584256" w:rsidRPr="00584256" w:rsidTr="00C45DAA">
        <w:tc>
          <w:tcPr>
            <w:tcW w:w="1956" w:type="dxa"/>
            <w:shd w:val="clear" w:color="auto" w:fill="auto"/>
          </w:tcPr>
          <w:p w:rsidR="00584256" w:rsidRPr="00701256" w:rsidRDefault="00584256" w:rsidP="00014CA4">
            <w:pPr>
              <w:pStyle w:val="aa"/>
              <w:spacing w:line="240" w:lineRule="auto"/>
              <w:ind w:firstLine="0"/>
              <w:rPr>
                <w:rFonts w:cs="Times New Roman"/>
                <w:i w:val="0"/>
                <w:noProof/>
                <w:color w:val="auto"/>
              </w:rPr>
            </w:pPr>
          </w:p>
        </w:tc>
        <w:tc>
          <w:tcPr>
            <w:tcW w:w="3402" w:type="dxa"/>
          </w:tcPr>
          <w:p w:rsidR="00584256" w:rsidRDefault="00584256" w:rsidP="00014CA4">
            <w:pPr>
              <w:pStyle w:val="aa"/>
              <w:spacing w:line="240" w:lineRule="auto"/>
              <w:ind w:firstLine="0"/>
              <w:rPr>
                <w:rFonts w:cs="Times New Roman"/>
                <w:i w:val="0"/>
                <w:noProof/>
                <w:color w:val="auto"/>
              </w:rPr>
            </w:pPr>
          </w:p>
        </w:tc>
        <w:tc>
          <w:tcPr>
            <w:tcW w:w="1792" w:type="dxa"/>
          </w:tcPr>
          <w:p w:rsidR="00584256" w:rsidRDefault="00584256" w:rsidP="001357DE">
            <w:pPr>
              <w:pStyle w:val="aa"/>
              <w:spacing w:line="240" w:lineRule="auto"/>
              <w:ind w:firstLine="0"/>
              <w:rPr>
                <w:rFonts w:cs="Times New Roman"/>
                <w:i w:val="0"/>
                <w:noProof/>
                <w:color w:val="auto"/>
              </w:rPr>
            </w:pPr>
          </w:p>
        </w:tc>
        <w:tc>
          <w:tcPr>
            <w:tcW w:w="952" w:type="dxa"/>
          </w:tcPr>
          <w:p w:rsidR="00584256" w:rsidRPr="00701256" w:rsidRDefault="00584256" w:rsidP="00014CA4">
            <w:pPr>
              <w:pStyle w:val="aa"/>
              <w:spacing w:line="240" w:lineRule="auto"/>
              <w:ind w:firstLine="0"/>
              <w:rPr>
                <w:rFonts w:cs="Times New Roman"/>
                <w:i w:val="0"/>
                <w:noProof/>
                <w:color w:val="FF0000"/>
              </w:rPr>
            </w:pPr>
          </w:p>
        </w:tc>
      </w:tr>
      <w:tr w:rsidR="00584F69" w:rsidRPr="00584256" w:rsidTr="00C45DAA">
        <w:tc>
          <w:tcPr>
            <w:tcW w:w="1956"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402" w:type="dxa"/>
          </w:tcPr>
          <w:p w:rsidR="00584F69" w:rsidRDefault="00584F69" w:rsidP="00014CA4">
            <w:pPr>
              <w:pStyle w:val="aa"/>
              <w:spacing w:line="240" w:lineRule="auto"/>
              <w:ind w:firstLine="0"/>
              <w:rPr>
                <w:rFonts w:cs="Times New Roman"/>
                <w:i w:val="0"/>
                <w:noProof/>
                <w:color w:val="auto"/>
              </w:rPr>
            </w:pPr>
          </w:p>
        </w:tc>
        <w:tc>
          <w:tcPr>
            <w:tcW w:w="1792" w:type="dxa"/>
          </w:tcPr>
          <w:p w:rsidR="00584F69" w:rsidRDefault="00584F69" w:rsidP="001357DE">
            <w:pPr>
              <w:pStyle w:val="aa"/>
              <w:spacing w:line="240" w:lineRule="auto"/>
              <w:ind w:firstLine="0"/>
              <w:rPr>
                <w:rFonts w:cs="Times New Roman"/>
                <w:i w:val="0"/>
                <w:noProof/>
                <w:color w:val="auto"/>
              </w:rPr>
            </w:pPr>
          </w:p>
        </w:tc>
        <w:tc>
          <w:tcPr>
            <w:tcW w:w="952" w:type="dxa"/>
          </w:tcPr>
          <w:p w:rsidR="00584F69" w:rsidRPr="00701256" w:rsidRDefault="00584F69" w:rsidP="00014CA4">
            <w:pPr>
              <w:pStyle w:val="aa"/>
              <w:spacing w:line="240" w:lineRule="auto"/>
              <w:ind w:firstLine="0"/>
              <w:rPr>
                <w:rFonts w:cs="Times New Roman"/>
                <w:i w:val="0"/>
                <w:noProof/>
                <w:color w:val="FF0000"/>
              </w:rPr>
            </w:pPr>
          </w:p>
        </w:tc>
      </w:tr>
      <w:tr w:rsidR="00584F69" w:rsidRPr="00584256" w:rsidTr="00C45DAA">
        <w:tc>
          <w:tcPr>
            <w:tcW w:w="1956"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402" w:type="dxa"/>
          </w:tcPr>
          <w:p w:rsidR="00584F69" w:rsidRDefault="00584F69" w:rsidP="00014CA4">
            <w:pPr>
              <w:pStyle w:val="aa"/>
              <w:spacing w:line="240" w:lineRule="auto"/>
              <w:ind w:firstLine="0"/>
              <w:rPr>
                <w:rFonts w:cs="Times New Roman"/>
                <w:i w:val="0"/>
                <w:noProof/>
                <w:color w:val="auto"/>
              </w:rPr>
            </w:pPr>
          </w:p>
        </w:tc>
        <w:tc>
          <w:tcPr>
            <w:tcW w:w="1792" w:type="dxa"/>
          </w:tcPr>
          <w:p w:rsidR="00584F69" w:rsidRDefault="00584F69" w:rsidP="001357DE">
            <w:pPr>
              <w:pStyle w:val="aa"/>
              <w:spacing w:line="240" w:lineRule="auto"/>
              <w:ind w:firstLine="0"/>
              <w:rPr>
                <w:rFonts w:cs="Times New Roman"/>
                <w:i w:val="0"/>
                <w:noProof/>
                <w:color w:val="auto"/>
              </w:rPr>
            </w:pPr>
          </w:p>
        </w:tc>
        <w:tc>
          <w:tcPr>
            <w:tcW w:w="952" w:type="dxa"/>
          </w:tcPr>
          <w:p w:rsidR="00584F69" w:rsidRPr="00701256" w:rsidRDefault="00584F69" w:rsidP="00014CA4">
            <w:pPr>
              <w:pStyle w:val="aa"/>
              <w:spacing w:line="240" w:lineRule="auto"/>
              <w:ind w:firstLine="0"/>
              <w:rPr>
                <w:rFonts w:cs="Times New Roman"/>
                <w:i w:val="0"/>
                <w:noProof/>
                <w:color w:val="FF0000"/>
              </w:rPr>
            </w:pPr>
          </w:p>
        </w:tc>
      </w:tr>
      <w:tr w:rsidR="00584F69" w:rsidRPr="00584256" w:rsidTr="00C45DAA">
        <w:tc>
          <w:tcPr>
            <w:tcW w:w="1956"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402" w:type="dxa"/>
          </w:tcPr>
          <w:p w:rsidR="00584F69" w:rsidRDefault="00584F69" w:rsidP="00014CA4">
            <w:pPr>
              <w:pStyle w:val="aa"/>
              <w:spacing w:line="240" w:lineRule="auto"/>
              <w:ind w:firstLine="0"/>
              <w:rPr>
                <w:rFonts w:cs="Times New Roman"/>
                <w:i w:val="0"/>
                <w:noProof/>
                <w:color w:val="auto"/>
              </w:rPr>
            </w:pPr>
          </w:p>
        </w:tc>
        <w:tc>
          <w:tcPr>
            <w:tcW w:w="1792" w:type="dxa"/>
          </w:tcPr>
          <w:p w:rsidR="00584F69" w:rsidRDefault="00584F69" w:rsidP="001357DE">
            <w:pPr>
              <w:pStyle w:val="aa"/>
              <w:spacing w:line="240" w:lineRule="auto"/>
              <w:ind w:firstLine="0"/>
              <w:rPr>
                <w:rFonts w:cs="Times New Roman"/>
                <w:i w:val="0"/>
                <w:noProof/>
                <w:color w:val="auto"/>
              </w:rPr>
            </w:pPr>
          </w:p>
        </w:tc>
        <w:tc>
          <w:tcPr>
            <w:tcW w:w="952" w:type="dxa"/>
          </w:tcPr>
          <w:p w:rsidR="00584F69" w:rsidRPr="00701256" w:rsidRDefault="00584F69" w:rsidP="00014CA4">
            <w:pPr>
              <w:pStyle w:val="aa"/>
              <w:spacing w:line="240" w:lineRule="auto"/>
              <w:ind w:firstLine="0"/>
              <w:rPr>
                <w:rFonts w:cs="Times New Roman"/>
                <w:i w:val="0"/>
                <w:noProof/>
                <w:color w:val="FF0000"/>
              </w:rPr>
            </w:pPr>
          </w:p>
        </w:tc>
      </w:tr>
    </w:tbl>
    <w:p w:rsidR="00CA112C" w:rsidRPr="000F17C6" w:rsidRDefault="00105B24" w:rsidP="000F17C6">
      <w:pPr>
        <w:pStyle w:val="Heading3"/>
        <w:rPr>
          <w:rFonts w:ascii="Arial" w:hAnsi="Arial" w:cs="Arial"/>
        </w:rPr>
      </w:pPr>
      <w:bookmarkStart w:id="22" w:name="_Toc421275945"/>
      <w:r w:rsidRPr="00757CA5">
        <w:rPr>
          <w:rFonts w:ascii="Arial" w:hAnsi="Arial" w:cs="Arial"/>
        </w:rPr>
        <w:t>验收测试用例</w:t>
      </w:r>
      <w:bookmarkEnd w:id="22"/>
    </w:p>
    <w:tbl>
      <w:tblPr>
        <w:tblStyle w:val="TableGrid"/>
        <w:tblW w:w="0" w:type="auto"/>
        <w:tblInd w:w="357" w:type="dxa"/>
        <w:tblLook w:val="04A0"/>
      </w:tblPr>
      <w:tblGrid>
        <w:gridCol w:w="2527"/>
        <w:gridCol w:w="1511"/>
        <w:gridCol w:w="2376"/>
        <w:gridCol w:w="1751"/>
      </w:tblGrid>
      <w:tr w:rsidR="000F17C6" w:rsidTr="006828B2">
        <w:tc>
          <w:tcPr>
            <w:tcW w:w="2527" w:type="dxa"/>
            <w:shd w:val="clear" w:color="auto" w:fill="BFBFBF" w:themeFill="background1" w:themeFillShade="BF"/>
          </w:tcPr>
          <w:p w:rsidR="000F17C6" w:rsidRPr="006E7F0B" w:rsidRDefault="000F17C6" w:rsidP="00D07D45">
            <w:pPr>
              <w:spacing w:line="240" w:lineRule="auto"/>
              <w:rPr>
                <w:b/>
              </w:rPr>
            </w:pPr>
            <w:r w:rsidRPr="006E7F0B">
              <w:rPr>
                <w:rFonts w:hint="eastAsia"/>
                <w:b/>
              </w:rPr>
              <w:t>用例编号</w:t>
            </w:r>
          </w:p>
        </w:tc>
        <w:tc>
          <w:tcPr>
            <w:tcW w:w="1511" w:type="dxa"/>
            <w:shd w:val="clear" w:color="auto" w:fill="BFBFBF" w:themeFill="background1" w:themeFillShade="BF"/>
          </w:tcPr>
          <w:p w:rsidR="000F17C6" w:rsidRPr="006E7F0B" w:rsidRDefault="000F17C6" w:rsidP="00D07D45">
            <w:pPr>
              <w:spacing w:line="240" w:lineRule="auto"/>
              <w:rPr>
                <w:b/>
              </w:rPr>
            </w:pPr>
            <w:r w:rsidRPr="006E7F0B">
              <w:rPr>
                <w:rFonts w:hint="eastAsia"/>
                <w:b/>
              </w:rPr>
              <w:t>用例名称</w:t>
            </w:r>
          </w:p>
        </w:tc>
        <w:tc>
          <w:tcPr>
            <w:tcW w:w="2376" w:type="dxa"/>
            <w:shd w:val="clear" w:color="auto" w:fill="BFBFBF" w:themeFill="background1" w:themeFillShade="BF"/>
          </w:tcPr>
          <w:p w:rsidR="000F17C6" w:rsidRPr="006E7F0B" w:rsidRDefault="000F17C6" w:rsidP="00D07D45">
            <w:pPr>
              <w:spacing w:line="240" w:lineRule="auto"/>
              <w:rPr>
                <w:b/>
              </w:rPr>
            </w:pPr>
            <w:r w:rsidRPr="006E7F0B">
              <w:rPr>
                <w:rFonts w:hint="eastAsia"/>
                <w:b/>
              </w:rPr>
              <w:t>用例操作步骤</w:t>
            </w:r>
          </w:p>
        </w:tc>
        <w:tc>
          <w:tcPr>
            <w:tcW w:w="1751" w:type="dxa"/>
            <w:shd w:val="clear" w:color="auto" w:fill="BFBFBF" w:themeFill="background1" w:themeFillShade="BF"/>
          </w:tcPr>
          <w:p w:rsidR="000F17C6" w:rsidRPr="006E7F0B" w:rsidRDefault="000F17C6" w:rsidP="00D07D45">
            <w:pPr>
              <w:spacing w:line="240" w:lineRule="auto"/>
              <w:rPr>
                <w:b/>
              </w:rPr>
            </w:pPr>
            <w:r w:rsidRPr="006E7F0B">
              <w:rPr>
                <w:rFonts w:hint="eastAsia"/>
                <w:b/>
              </w:rPr>
              <w:t>期望结果</w:t>
            </w:r>
          </w:p>
        </w:tc>
      </w:tr>
      <w:tr w:rsidR="000F17C6" w:rsidTr="006828B2">
        <w:tc>
          <w:tcPr>
            <w:tcW w:w="2527" w:type="dxa"/>
          </w:tcPr>
          <w:p w:rsidR="000F17C6" w:rsidRDefault="000F17C6" w:rsidP="00D07D45">
            <w:pPr>
              <w:spacing w:line="240" w:lineRule="auto"/>
            </w:pPr>
            <w:r>
              <w:rPr>
                <w:rFonts w:hint="eastAsia"/>
              </w:rPr>
              <w:t>Story.ACID.010.us.001</w:t>
            </w:r>
          </w:p>
        </w:tc>
        <w:tc>
          <w:tcPr>
            <w:tcW w:w="1511" w:type="dxa"/>
          </w:tcPr>
          <w:p w:rsidR="000F17C6" w:rsidRDefault="000F17C6" w:rsidP="00D07D45">
            <w:pPr>
              <w:spacing w:line="240" w:lineRule="auto"/>
            </w:pPr>
            <w:r>
              <w:rPr>
                <w:rFonts w:hint="eastAsia"/>
              </w:rPr>
              <w:t>手工触发数据同步</w:t>
            </w:r>
          </w:p>
        </w:tc>
        <w:tc>
          <w:tcPr>
            <w:tcW w:w="2376" w:type="dxa"/>
          </w:tcPr>
          <w:p w:rsidR="000F17C6" w:rsidRDefault="000F17C6" w:rsidP="00D07D45">
            <w:pPr>
              <w:pStyle w:val="ListParagraph"/>
              <w:numPr>
                <w:ilvl w:val="0"/>
                <w:numId w:val="28"/>
              </w:numPr>
              <w:autoSpaceDE/>
              <w:autoSpaceDN/>
              <w:adjustRightInd/>
              <w:spacing w:after="240" w:line="240" w:lineRule="auto"/>
              <w:ind w:firstLineChars="0"/>
              <w:jc w:val="both"/>
            </w:pPr>
            <w:r>
              <w:rPr>
                <w:rFonts w:hint="eastAsia"/>
              </w:rPr>
              <w:t>启动集群</w:t>
            </w:r>
          </w:p>
          <w:p w:rsidR="000F17C6" w:rsidRDefault="000F17C6" w:rsidP="00D07D45">
            <w:pPr>
              <w:pStyle w:val="ListParagraph"/>
              <w:numPr>
                <w:ilvl w:val="0"/>
                <w:numId w:val="28"/>
              </w:numPr>
              <w:autoSpaceDE/>
              <w:autoSpaceDN/>
              <w:adjustRightInd/>
              <w:spacing w:after="240" w:line="240" w:lineRule="auto"/>
              <w:ind w:firstLineChars="0"/>
              <w:jc w:val="both"/>
            </w:pPr>
            <w:r>
              <w:rPr>
                <w:rFonts w:hint="eastAsia"/>
              </w:rPr>
              <w:t>创建集合空间</w:t>
            </w:r>
            <w:r>
              <w:rPr>
                <w:rFonts w:hint="eastAsia"/>
              </w:rPr>
              <w:t>/</w:t>
            </w:r>
            <w:r>
              <w:rPr>
                <w:rFonts w:hint="eastAsia"/>
              </w:rPr>
              <w:t>集合</w:t>
            </w:r>
          </w:p>
          <w:p w:rsidR="000F17C6" w:rsidRDefault="000F17C6" w:rsidP="00D07D45">
            <w:pPr>
              <w:pStyle w:val="ListParagraph"/>
              <w:numPr>
                <w:ilvl w:val="0"/>
                <w:numId w:val="28"/>
              </w:numPr>
              <w:autoSpaceDE/>
              <w:autoSpaceDN/>
              <w:adjustRightInd/>
              <w:spacing w:after="240" w:line="240" w:lineRule="auto"/>
              <w:ind w:firstLineChars="0"/>
              <w:jc w:val="both"/>
            </w:pPr>
            <w:r>
              <w:rPr>
                <w:rFonts w:hint="eastAsia"/>
              </w:rPr>
              <w:t>插入数据</w:t>
            </w:r>
          </w:p>
          <w:p w:rsidR="000F17C6" w:rsidRDefault="000F17C6" w:rsidP="00D07D45">
            <w:pPr>
              <w:pStyle w:val="ListParagraph"/>
              <w:numPr>
                <w:ilvl w:val="0"/>
                <w:numId w:val="28"/>
              </w:numPr>
              <w:autoSpaceDE/>
              <w:autoSpaceDN/>
              <w:adjustRightInd/>
              <w:spacing w:after="240" w:line="240" w:lineRule="auto"/>
              <w:ind w:firstLineChars="0"/>
              <w:jc w:val="both"/>
            </w:pPr>
            <w:r>
              <w:rPr>
                <w:rFonts w:hint="eastAsia"/>
              </w:rPr>
              <w:t>执行数据同步</w:t>
            </w:r>
          </w:p>
          <w:p w:rsidR="000F17C6" w:rsidRDefault="000F17C6" w:rsidP="00D07D45">
            <w:pPr>
              <w:pStyle w:val="ListParagraph"/>
              <w:numPr>
                <w:ilvl w:val="0"/>
                <w:numId w:val="28"/>
              </w:numPr>
              <w:autoSpaceDE/>
              <w:autoSpaceDN/>
              <w:adjustRightInd/>
              <w:spacing w:after="240" w:line="240" w:lineRule="auto"/>
              <w:ind w:firstLineChars="0"/>
              <w:jc w:val="both"/>
            </w:pPr>
            <w:r>
              <w:rPr>
                <w:rFonts w:hint="eastAsia"/>
              </w:rPr>
              <w:t>强杀所有节点</w:t>
            </w:r>
          </w:p>
          <w:p w:rsidR="000F17C6" w:rsidRDefault="000F17C6" w:rsidP="00D07D45">
            <w:pPr>
              <w:pStyle w:val="ListParagraph"/>
              <w:numPr>
                <w:ilvl w:val="0"/>
                <w:numId w:val="28"/>
              </w:numPr>
              <w:autoSpaceDE/>
              <w:autoSpaceDN/>
              <w:adjustRightInd/>
              <w:spacing w:after="240" w:line="240" w:lineRule="auto"/>
              <w:ind w:firstLineChars="0"/>
              <w:jc w:val="both"/>
            </w:pPr>
            <w:r>
              <w:rPr>
                <w:rFonts w:hint="eastAsia"/>
              </w:rPr>
              <w:t>重启集群</w:t>
            </w:r>
          </w:p>
        </w:tc>
        <w:tc>
          <w:tcPr>
            <w:tcW w:w="1751" w:type="dxa"/>
          </w:tcPr>
          <w:p w:rsidR="000F17C6" w:rsidRDefault="000F17C6" w:rsidP="00D07D45">
            <w:pPr>
              <w:spacing w:line="240" w:lineRule="auto"/>
            </w:pPr>
            <w:r>
              <w:rPr>
                <w:rFonts w:hint="eastAsia"/>
              </w:rPr>
              <w:t>数据正确</w:t>
            </w:r>
          </w:p>
        </w:tc>
      </w:tr>
      <w:tr w:rsidR="000F17C6" w:rsidTr="006828B2">
        <w:tc>
          <w:tcPr>
            <w:tcW w:w="2527" w:type="dxa"/>
          </w:tcPr>
          <w:p w:rsidR="000F17C6" w:rsidRDefault="000F17C6" w:rsidP="00D07D45">
            <w:pPr>
              <w:spacing w:line="240" w:lineRule="auto"/>
            </w:pPr>
            <w:r>
              <w:rPr>
                <w:rFonts w:hint="eastAsia"/>
              </w:rPr>
              <w:t>Story.ACID.010.us.002</w:t>
            </w:r>
          </w:p>
        </w:tc>
        <w:tc>
          <w:tcPr>
            <w:tcW w:w="1511" w:type="dxa"/>
          </w:tcPr>
          <w:p w:rsidR="000F17C6" w:rsidRDefault="000F17C6" w:rsidP="00D07D45">
            <w:pPr>
              <w:spacing w:line="240" w:lineRule="auto"/>
            </w:pPr>
            <w:r>
              <w:rPr>
                <w:rFonts w:hint="eastAsia"/>
              </w:rPr>
              <w:t>按时间进行数据同步</w:t>
            </w:r>
          </w:p>
        </w:tc>
        <w:tc>
          <w:tcPr>
            <w:tcW w:w="2376" w:type="dxa"/>
          </w:tcPr>
          <w:p w:rsidR="000F17C6" w:rsidRDefault="000F17C6" w:rsidP="00D07D45">
            <w:pPr>
              <w:pStyle w:val="ListParagraph"/>
              <w:numPr>
                <w:ilvl w:val="0"/>
                <w:numId w:val="29"/>
              </w:numPr>
              <w:autoSpaceDE/>
              <w:autoSpaceDN/>
              <w:adjustRightInd/>
              <w:spacing w:after="240" w:line="240" w:lineRule="auto"/>
              <w:ind w:firstLineChars="0"/>
              <w:jc w:val="both"/>
            </w:pPr>
            <w:r>
              <w:rPr>
                <w:rFonts w:hint="eastAsia"/>
              </w:rPr>
              <w:t>配置</w:t>
            </w:r>
            <w:r>
              <w:rPr>
                <w:rFonts w:hint="eastAsia"/>
              </w:rPr>
              <w:t>10</w:t>
            </w:r>
            <w:r>
              <w:rPr>
                <w:rFonts w:hint="eastAsia"/>
              </w:rPr>
              <w:t>秒进行数据同步</w:t>
            </w:r>
          </w:p>
          <w:p w:rsidR="000F17C6" w:rsidRDefault="000F17C6" w:rsidP="00D07D45">
            <w:pPr>
              <w:pStyle w:val="ListParagraph"/>
              <w:numPr>
                <w:ilvl w:val="0"/>
                <w:numId w:val="29"/>
              </w:numPr>
              <w:autoSpaceDE/>
              <w:autoSpaceDN/>
              <w:adjustRightInd/>
              <w:spacing w:after="240" w:line="240" w:lineRule="auto"/>
              <w:ind w:firstLineChars="0"/>
              <w:jc w:val="both"/>
            </w:pPr>
            <w:r>
              <w:rPr>
                <w:rFonts w:hint="eastAsia"/>
              </w:rPr>
              <w:t>启动集群</w:t>
            </w:r>
          </w:p>
          <w:p w:rsidR="000F17C6" w:rsidRDefault="000F17C6" w:rsidP="00D07D45">
            <w:pPr>
              <w:pStyle w:val="ListParagraph"/>
              <w:numPr>
                <w:ilvl w:val="0"/>
                <w:numId w:val="29"/>
              </w:numPr>
              <w:autoSpaceDE/>
              <w:autoSpaceDN/>
              <w:adjustRightInd/>
              <w:spacing w:after="240" w:line="240" w:lineRule="auto"/>
              <w:ind w:firstLineChars="0"/>
              <w:jc w:val="both"/>
            </w:pPr>
            <w:r>
              <w:rPr>
                <w:rFonts w:hint="eastAsia"/>
              </w:rPr>
              <w:t>插入数据</w:t>
            </w:r>
          </w:p>
          <w:p w:rsidR="000F17C6" w:rsidRDefault="000F17C6" w:rsidP="00D07D45">
            <w:pPr>
              <w:pStyle w:val="ListParagraph"/>
              <w:numPr>
                <w:ilvl w:val="0"/>
                <w:numId w:val="29"/>
              </w:numPr>
              <w:autoSpaceDE/>
              <w:autoSpaceDN/>
              <w:adjustRightInd/>
              <w:spacing w:after="240" w:line="240" w:lineRule="auto"/>
              <w:ind w:firstLineChars="0"/>
              <w:jc w:val="both"/>
            </w:pPr>
            <w:r>
              <w:rPr>
                <w:rFonts w:hint="eastAsia"/>
              </w:rPr>
              <w:t>等待</w:t>
            </w:r>
            <w:r>
              <w:rPr>
                <w:rFonts w:hint="eastAsia"/>
              </w:rPr>
              <w:t>10</w:t>
            </w:r>
            <w:r>
              <w:rPr>
                <w:rFonts w:hint="eastAsia"/>
              </w:rPr>
              <w:t>秒强杀所有节点</w:t>
            </w:r>
          </w:p>
          <w:p w:rsidR="000F17C6" w:rsidRDefault="000F17C6" w:rsidP="00D07D45">
            <w:pPr>
              <w:pStyle w:val="ListParagraph"/>
              <w:numPr>
                <w:ilvl w:val="0"/>
                <w:numId w:val="29"/>
              </w:numPr>
              <w:autoSpaceDE/>
              <w:autoSpaceDN/>
              <w:adjustRightInd/>
              <w:spacing w:after="240" w:line="240" w:lineRule="auto"/>
              <w:ind w:firstLineChars="0"/>
              <w:jc w:val="both"/>
            </w:pPr>
            <w:r>
              <w:rPr>
                <w:rFonts w:hint="eastAsia"/>
              </w:rPr>
              <w:t>重启集群</w:t>
            </w:r>
          </w:p>
        </w:tc>
        <w:tc>
          <w:tcPr>
            <w:tcW w:w="1751" w:type="dxa"/>
          </w:tcPr>
          <w:p w:rsidR="000F17C6" w:rsidRDefault="000F17C6" w:rsidP="00D07D45">
            <w:pPr>
              <w:spacing w:line="240" w:lineRule="auto"/>
            </w:pPr>
            <w:r>
              <w:rPr>
                <w:rFonts w:hint="eastAsia"/>
              </w:rPr>
              <w:t>数据正确</w:t>
            </w:r>
          </w:p>
        </w:tc>
      </w:tr>
      <w:tr w:rsidR="000F17C6" w:rsidTr="006828B2">
        <w:tc>
          <w:tcPr>
            <w:tcW w:w="2527" w:type="dxa"/>
          </w:tcPr>
          <w:p w:rsidR="000F17C6" w:rsidRDefault="000F17C6" w:rsidP="00D07D45">
            <w:pPr>
              <w:spacing w:line="240" w:lineRule="auto"/>
            </w:pPr>
            <w:r>
              <w:rPr>
                <w:rFonts w:hint="eastAsia"/>
              </w:rPr>
              <w:t>Story.ACID.010.us.003</w:t>
            </w:r>
          </w:p>
        </w:tc>
        <w:tc>
          <w:tcPr>
            <w:tcW w:w="1511" w:type="dxa"/>
          </w:tcPr>
          <w:p w:rsidR="000F17C6" w:rsidRDefault="000F17C6" w:rsidP="00D07D45">
            <w:pPr>
              <w:spacing w:line="240" w:lineRule="auto"/>
            </w:pPr>
            <w:r>
              <w:rPr>
                <w:rFonts w:hint="eastAsia"/>
              </w:rPr>
              <w:t>按记录数进行数据同步</w:t>
            </w:r>
          </w:p>
        </w:tc>
        <w:tc>
          <w:tcPr>
            <w:tcW w:w="2376" w:type="dxa"/>
          </w:tcPr>
          <w:p w:rsidR="000F17C6" w:rsidRDefault="000F17C6" w:rsidP="00D07D45">
            <w:pPr>
              <w:pStyle w:val="ListParagraph"/>
              <w:numPr>
                <w:ilvl w:val="0"/>
                <w:numId w:val="30"/>
              </w:numPr>
              <w:autoSpaceDE/>
              <w:autoSpaceDN/>
              <w:adjustRightInd/>
              <w:spacing w:after="240" w:line="240" w:lineRule="auto"/>
              <w:ind w:firstLineChars="0"/>
              <w:jc w:val="both"/>
            </w:pPr>
            <w:r>
              <w:rPr>
                <w:rFonts w:hint="eastAsia"/>
              </w:rPr>
              <w:t>配置</w:t>
            </w:r>
            <w:r>
              <w:rPr>
                <w:rFonts w:hint="eastAsia"/>
              </w:rPr>
              <w:t>10</w:t>
            </w:r>
            <w:r>
              <w:rPr>
                <w:rFonts w:hint="eastAsia"/>
              </w:rPr>
              <w:t>条记录进行数据同步</w:t>
            </w:r>
          </w:p>
          <w:p w:rsidR="000F17C6" w:rsidRDefault="000F17C6" w:rsidP="00D07D45">
            <w:pPr>
              <w:pStyle w:val="ListParagraph"/>
              <w:numPr>
                <w:ilvl w:val="0"/>
                <w:numId w:val="30"/>
              </w:numPr>
              <w:autoSpaceDE/>
              <w:autoSpaceDN/>
              <w:adjustRightInd/>
              <w:spacing w:after="240" w:line="240" w:lineRule="auto"/>
              <w:ind w:firstLineChars="0"/>
              <w:jc w:val="both"/>
            </w:pPr>
            <w:r>
              <w:rPr>
                <w:rFonts w:hint="eastAsia"/>
              </w:rPr>
              <w:t>启动集群</w:t>
            </w:r>
          </w:p>
          <w:p w:rsidR="000F17C6" w:rsidRDefault="000F17C6" w:rsidP="00D07D45">
            <w:pPr>
              <w:pStyle w:val="ListParagraph"/>
              <w:numPr>
                <w:ilvl w:val="0"/>
                <w:numId w:val="30"/>
              </w:numPr>
              <w:autoSpaceDE/>
              <w:autoSpaceDN/>
              <w:adjustRightInd/>
              <w:spacing w:after="240" w:line="240" w:lineRule="auto"/>
              <w:ind w:firstLineChars="0"/>
              <w:jc w:val="both"/>
            </w:pPr>
            <w:r>
              <w:rPr>
                <w:rFonts w:hint="eastAsia"/>
              </w:rPr>
              <w:t>插入</w:t>
            </w:r>
            <w:r>
              <w:rPr>
                <w:rFonts w:hint="eastAsia"/>
              </w:rPr>
              <w:t>10</w:t>
            </w:r>
            <w:r>
              <w:rPr>
                <w:rFonts w:hint="eastAsia"/>
              </w:rPr>
              <w:t>条数据</w:t>
            </w:r>
          </w:p>
          <w:p w:rsidR="000F17C6" w:rsidRDefault="000F17C6" w:rsidP="00D07D45">
            <w:pPr>
              <w:pStyle w:val="ListParagraph"/>
              <w:numPr>
                <w:ilvl w:val="0"/>
                <w:numId w:val="30"/>
              </w:numPr>
              <w:autoSpaceDE/>
              <w:autoSpaceDN/>
              <w:adjustRightInd/>
              <w:spacing w:after="240" w:line="240" w:lineRule="auto"/>
              <w:ind w:firstLineChars="0"/>
              <w:jc w:val="both"/>
            </w:pPr>
            <w:r>
              <w:rPr>
                <w:rFonts w:hint="eastAsia"/>
              </w:rPr>
              <w:lastRenderedPageBreak/>
              <w:t>等待</w:t>
            </w:r>
            <w:r>
              <w:rPr>
                <w:rFonts w:hint="eastAsia"/>
              </w:rPr>
              <w:t>2</w:t>
            </w:r>
            <w:r>
              <w:rPr>
                <w:rFonts w:hint="eastAsia"/>
              </w:rPr>
              <w:t>秒强杀所有节点</w:t>
            </w:r>
          </w:p>
          <w:p w:rsidR="000F17C6" w:rsidRPr="00CA1FE3" w:rsidRDefault="000F17C6" w:rsidP="00D07D45">
            <w:pPr>
              <w:pStyle w:val="ListParagraph"/>
              <w:numPr>
                <w:ilvl w:val="0"/>
                <w:numId w:val="30"/>
              </w:numPr>
              <w:autoSpaceDE/>
              <w:autoSpaceDN/>
              <w:adjustRightInd/>
              <w:spacing w:after="240" w:line="240" w:lineRule="auto"/>
              <w:ind w:firstLineChars="0"/>
              <w:jc w:val="both"/>
            </w:pPr>
            <w:r>
              <w:rPr>
                <w:rFonts w:hint="eastAsia"/>
              </w:rPr>
              <w:t>重启集群</w:t>
            </w:r>
          </w:p>
        </w:tc>
        <w:tc>
          <w:tcPr>
            <w:tcW w:w="1751" w:type="dxa"/>
          </w:tcPr>
          <w:p w:rsidR="000F17C6" w:rsidRDefault="000F17C6" w:rsidP="00D07D45">
            <w:pPr>
              <w:spacing w:line="240" w:lineRule="auto"/>
            </w:pPr>
            <w:r>
              <w:rPr>
                <w:rFonts w:hint="eastAsia"/>
              </w:rPr>
              <w:lastRenderedPageBreak/>
              <w:t>数据正确</w:t>
            </w:r>
          </w:p>
        </w:tc>
      </w:tr>
      <w:tr w:rsidR="000F17C6" w:rsidTr="006828B2">
        <w:tc>
          <w:tcPr>
            <w:tcW w:w="2527" w:type="dxa"/>
          </w:tcPr>
          <w:p w:rsidR="000F17C6" w:rsidRDefault="000F17C6" w:rsidP="00D07D45">
            <w:pPr>
              <w:spacing w:line="240" w:lineRule="auto"/>
            </w:pPr>
            <w:r>
              <w:rPr>
                <w:rFonts w:hint="eastAsia"/>
              </w:rPr>
              <w:lastRenderedPageBreak/>
              <w:t>Story.ACID.010.us.004</w:t>
            </w:r>
          </w:p>
        </w:tc>
        <w:tc>
          <w:tcPr>
            <w:tcW w:w="1511" w:type="dxa"/>
          </w:tcPr>
          <w:p w:rsidR="000F17C6" w:rsidRDefault="000F17C6" w:rsidP="00D07D45">
            <w:pPr>
              <w:spacing w:line="240" w:lineRule="auto"/>
            </w:pPr>
            <w:r>
              <w:rPr>
                <w:rFonts w:hint="eastAsia"/>
              </w:rPr>
              <w:t>按变更大小比值进行数据同步</w:t>
            </w:r>
          </w:p>
        </w:tc>
        <w:tc>
          <w:tcPr>
            <w:tcW w:w="2376" w:type="dxa"/>
          </w:tcPr>
          <w:p w:rsidR="000F17C6" w:rsidRPr="00CA1FE3" w:rsidRDefault="000F17C6" w:rsidP="00D07D45">
            <w:pPr>
              <w:spacing w:line="240" w:lineRule="auto"/>
            </w:pPr>
            <w:r>
              <w:rPr>
                <w:rFonts w:hint="eastAsia"/>
              </w:rPr>
              <w:t>暂未实现</w:t>
            </w:r>
          </w:p>
        </w:tc>
        <w:tc>
          <w:tcPr>
            <w:tcW w:w="1751" w:type="dxa"/>
          </w:tcPr>
          <w:p w:rsidR="000F17C6" w:rsidRDefault="000F17C6" w:rsidP="00D07D45">
            <w:pPr>
              <w:spacing w:line="240" w:lineRule="auto"/>
            </w:pPr>
          </w:p>
        </w:tc>
      </w:tr>
      <w:tr w:rsidR="000F17C6" w:rsidTr="006828B2">
        <w:tc>
          <w:tcPr>
            <w:tcW w:w="2527" w:type="dxa"/>
          </w:tcPr>
          <w:p w:rsidR="000F17C6" w:rsidRDefault="000F17C6" w:rsidP="00D07D45">
            <w:pPr>
              <w:spacing w:line="240" w:lineRule="auto"/>
            </w:pPr>
            <w:r>
              <w:rPr>
                <w:rFonts w:hint="eastAsia"/>
              </w:rPr>
              <w:t>Story.ACID.010.us.005</w:t>
            </w:r>
          </w:p>
        </w:tc>
        <w:tc>
          <w:tcPr>
            <w:tcW w:w="1511" w:type="dxa"/>
          </w:tcPr>
          <w:p w:rsidR="000F17C6" w:rsidRDefault="000F17C6" w:rsidP="00D07D45">
            <w:pPr>
              <w:spacing w:line="240" w:lineRule="auto"/>
            </w:pPr>
            <w:r>
              <w:rPr>
                <w:rFonts w:hint="eastAsia"/>
              </w:rPr>
              <w:t>踢除有效集合进行全量同步</w:t>
            </w:r>
          </w:p>
        </w:tc>
        <w:tc>
          <w:tcPr>
            <w:tcW w:w="2376" w:type="dxa"/>
          </w:tcPr>
          <w:p w:rsidR="000F17C6" w:rsidRDefault="000F17C6" w:rsidP="00D07D45">
            <w:pPr>
              <w:pStyle w:val="ListParagraph"/>
              <w:numPr>
                <w:ilvl w:val="0"/>
                <w:numId w:val="31"/>
              </w:numPr>
              <w:autoSpaceDE/>
              <w:autoSpaceDN/>
              <w:adjustRightInd/>
              <w:spacing w:after="240" w:line="240" w:lineRule="auto"/>
              <w:ind w:firstLineChars="0"/>
              <w:jc w:val="both"/>
            </w:pPr>
            <w:r>
              <w:rPr>
                <w:rFonts w:hint="eastAsia"/>
              </w:rPr>
              <w:t>配置</w:t>
            </w:r>
            <w:r>
              <w:rPr>
                <w:rFonts w:hint="eastAsia"/>
              </w:rPr>
              <w:t>10</w:t>
            </w:r>
            <w:r>
              <w:rPr>
                <w:rFonts w:hint="eastAsia"/>
              </w:rPr>
              <w:t>秒进行数据同步</w:t>
            </w:r>
          </w:p>
          <w:p w:rsidR="000F17C6" w:rsidRDefault="000F17C6" w:rsidP="00D07D45">
            <w:pPr>
              <w:pStyle w:val="ListParagraph"/>
              <w:numPr>
                <w:ilvl w:val="0"/>
                <w:numId w:val="31"/>
              </w:numPr>
              <w:autoSpaceDE/>
              <w:autoSpaceDN/>
              <w:adjustRightInd/>
              <w:spacing w:after="240" w:line="240" w:lineRule="auto"/>
              <w:ind w:firstLineChars="0"/>
              <w:jc w:val="both"/>
            </w:pPr>
            <w:r>
              <w:rPr>
                <w:rFonts w:hint="eastAsia"/>
              </w:rPr>
              <w:t>启动集群</w:t>
            </w:r>
          </w:p>
          <w:p w:rsidR="000F17C6" w:rsidRDefault="000F17C6" w:rsidP="00D07D45">
            <w:pPr>
              <w:pStyle w:val="ListParagraph"/>
              <w:numPr>
                <w:ilvl w:val="0"/>
                <w:numId w:val="31"/>
              </w:numPr>
              <w:autoSpaceDE/>
              <w:autoSpaceDN/>
              <w:adjustRightInd/>
              <w:spacing w:after="240" w:line="240" w:lineRule="auto"/>
              <w:ind w:firstLineChars="0"/>
              <w:jc w:val="both"/>
            </w:pPr>
            <w:r>
              <w:rPr>
                <w:rFonts w:hint="eastAsia"/>
              </w:rPr>
              <w:t>在集合</w:t>
            </w:r>
            <w:r>
              <w:rPr>
                <w:rFonts w:hint="eastAsia"/>
              </w:rPr>
              <w:t>1</w:t>
            </w:r>
            <w:r>
              <w:rPr>
                <w:rFonts w:hint="eastAsia"/>
              </w:rPr>
              <w:t>中插入</w:t>
            </w:r>
            <w:r>
              <w:rPr>
                <w:rFonts w:hint="eastAsia"/>
              </w:rPr>
              <w:t>100000</w:t>
            </w:r>
            <w:r>
              <w:rPr>
                <w:rFonts w:hint="eastAsia"/>
              </w:rPr>
              <w:t>条记录</w:t>
            </w:r>
          </w:p>
          <w:p w:rsidR="000F17C6" w:rsidRDefault="000F17C6" w:rsidP="00D07D45">
            <w:pPr>
              <w:pStyle w:val="ListParagraph"/>
              <w:numPr>
                <w:ilvl w:val="0"/>
                <w:numId w:val="31"/>
              </w:numPr>
              <w:autoSpaceDE/>
              <w:autoSpaceDN/>
              <w:adjustRightInd/>
              <w:spacing w:after="240" w:line="240" w:lineRule="auto"/>
              <w:ind w:firstLineChars="0"/>
              <w:jc w:val="both"/>
            </w:pPr>
            <w:r>
              <w:rPr>
                <w:rFonts w:hint="eastAsia"/>
              </w:rPr>
              <w:t>等待</w:t>
            </w:r>
            <w:r>
              <w:rPr>
                <w:rFonts w:hint="eastAsia"/>
              </w:rPr>
              <w:t>10</w:t>
            </w:r>
          </w:p>
          <w:p w:rsidR="000F17C6" w:rsidRDefault="000F17C6" w:rsidP="00D07D45">
            <w:pPr>
              <w:pStyle w:val="ListParagraph"/>
              <w:numPr>
                <w:ilvl w:val="0"/>
                <w:numId w:val="31"/>
              </w:numPr>
              <w:autoSpaceDE/>
              <w:autoSpaceDN/>
              <w:adjustRightInd/>
              <w:spacing w:after="240" w:line="240" w:lineRule="auto"/>
              <w:ind w:firstLineChars="0"/>
              <w:jc w:val="both"/>
            </w:pPr>
            <w:r>
              <w:rPr>
                <w:rFonts w:hint="eastAsia"/>
              </w:rPr>
              <w:t>在集合</w:t>
            </w:r>
            <w:r>
              <w:rPr>
                <w:rFonts w:hint="eastAsia"/>
              </w:rPr>
              <w:t>2</w:t>
            </w:r>
            <w:r>
              <w:rPr>
                <w:rFonts w:hint="eastAsia"/>
              </w:rPr>
              <w:t>中插入</w:t>
            </w:r>
            <w:r>
              <w:rPr>
                <w:rFonts w:hint="eastAsia"/>
              </w:rPr>
              <w:t>100000</w:t>
            </w:r>
            <w:r>
              <w:rPr>
                <w:rFonts w:hint="eastAsia"/>
              </w:rPr>
              <w:t>条记录</w:t>
            </w:r>
          </w:p>
          <w:p w:rsidR="000F17C6" w:rsidRDefault="000F17C6" w:rsidP="00D07D45">
            <w:pPr>
              <w:pStyle w:val="ListParagraph"/>
              <w:numPr>
                <w:ilvl w:val="0"/>
                <w:numId w:val="31"/>
              </w:numPr>
              <w:autoSpaceDE/>
              <w:autoSpaceDN/>
              <w:adjustRightInd/>
              <w:spacing w:after="240" w:line="240" w:lineRule="auto"/>
              <w:ind w:firstLineChars="0"/>
              <w:jc w:val="both"/>
            </w:pPr>
            <w:r>
              <w:rPr>
                <w:rFonts w:hint="eastAsia"/>
              </w:rPr>
              <w:t>在执行</w:t>
            </w:r>
            <w:r>
              <w:rPr>
                <w:rFonts w:hint="eastAsia"/>
              </w:rPr>
              <w:t>5</w:t>
            </w:r>
            <w:r>
              <w:rPr>
                <w:rFonts w:hint="eastAsia"/>
              </w:rPr>
              <w:t>的过程中强杀该主节点</w:t>
            </w:r>
          </w:p>
          <w:p w:rsidR="000F17C6" w:rsidRPr="00CA1FE3" w:rsidRDefault="000F17C6" w:rsidP="00D07D45">
            <w:pPr>
              <w:pStyle w:val="ListParagraph"/>
              <w:numPr>
                <w:ilvl w:val="0"/>
                <w:numId w:val="31"/>
              </w:numPr>
              <w:autoSpaceDE/>
              <w:autoSpaceDN/>
              <w:adjustRightInd/>
              <w:spacing w:after="240" w:line="240" w:lineRule="auto"/>
              <w:ind w:firstLineChars="0"/>
              <w:jc w:val="both"/>
            </w:pPr>
            <w:r>
              <w:rPr>
                <w:rFonts w:hint="eastAsia"/>
              </w:rPr>
              <w:t>观测全量同步是否踢除集合</w:t>
            </w:r>
            <w:r>
              <w:rPr>
                <w:rFonts w:hint="eastAsia"/>
              </w:rPr>
              <w:t>1</w:t>
            </w:r>
            <w:r>
              <w:rPr>
                <w:rFonts w:hint="eastAsia"/>
              </w:rPr>
              <w:t>，数据并且有效</w:t>
            </w:r>
          </w:p>
        </w:tc>
        <w:tc>
          <w:tcPr>
            <w:tcW w:w="1751" w:type="dxa"/>
          </w:tcPr>
          <w:p w:rsidR="000F17C6" w:rsidRDefault="000F17C6" w:rsidP="00D07D45">
            <w:pPr>
              <w:spacing w:line="240" w:lineRule="auto"/>
            </w:pPr>
            <w:r>
              <w:rPr>
                <w:rFonts w:hint="eastAsia"/>
              </w:rPr>
              <w:t>踢除集合</w:t>
            </w:r>
            <w:r>
              <w:rPr>
                <w:rFonts w:hint="eastAsia"/>
              </w:rPr>
              <w:t>1</w:t>
            </w:r>
            <w:r>
              <w:rPr>
                <w:rFonts w:hint="eastAsia"/>
              </w:rPr>
              <w:t>，恢复后数据正确</w:t>
            </w:r>
          </w:p>
        </w:tc>
      </w:tr>
      <w:tr w:rsidR="000F17C6" w:rsidTr="006828B2">
        <w:tc>
          <w:tcPr>
            <w:tcW w:w="2527" w:type="dxa"/>
          </w:tcPr>
          <w:p w:rsidR="000F17C6" w:rsidRDefault="000F17C6" w:rsidP="00D07D45">
            <w:pPr>
              <w:spacing w:line="240" w:lineRule="auto"/>
            </w:pPr>
            <w:r>
              <w:rPr>
                <w:rFonts w:hint="eastAsia"/>
              </w:rPr>
              <w:t>Story.ACID.010.us.006</w:t>
            </w:r>
          </w:p>
        </w:tc>
        <w:tc>
          <w:tcPr>
            <w:tcW w:w="1511" w:type="dxa"/>
          </w:tcPr>
          <w:p w:rsidR="000F17C6" w:rsidRDefault="000F17C6" w:rsidP="00D07D45">
            <w:pPr>
              <w:spacing w:line="240" w:lineRule="auto"/>
            </w:pPr>
            <w:r>
              <w:rPr>
                <w:rFonts w:hint="eastAsia"/>
              </w:rPr>
              <w:t>踢除有效集合空间进行全量同步</w:t>
            </w:r>
          </w:p>
        </w:tc>
        <w:tc>
          <w:tcPr>
            <w:tcW w:w="2376" w:type="dxa"/>
          </w:tcPr>
          <w:p w:rsidR="000F17C6" w:rsidRDefault="000F17C6" w:rsidP="00D07D45">
            <w:pPr>
              <w:pStyle w:val="ListParagraph"/>
              <w:numPr>
                <w:ilvl w:val="0"/>
                <w:numId w:val="32"/>
              </w:numPr>
              <w:autoSpaceDE/>
              <w:autoSpaceDN/>
              <w:adjustRightInd/>
              <w:spacing w:after="240" w:line="240" w:lineRule="auto"/>
              <w:ind w:firstLineChars="0"/>
              <w:jc w:val="both"/>
            </w:pPr>
            <w:r>
              <w:rPr>
                <w:rFonts w:hint="eastAsia"/>
              </w:rPr>
              <w:t>配置</w:t>
            </w:r>
            <w:r>
              <w:rPr>
                <w:rFonts w:hint="eastAsia"/>
              </w:rPr>
              <w:t>10</w:t>
            </w:r>
            <w:r>
              <w:rPr>
                <w:rFonts w:hint="eastAsia"/>
              </w:rPr>
              <w:t>秒进行数据同步</w:t>
            </w:r>
          </w:p>
          <w:p w:rsidR="000F17C6" w:rsidRDefault="000F17C6" w:rsidP="00D07D45">
            <w:pPr>
              <w:pStyle w:val="ListParagraph"/>
              <w:numPr>
                <w:ilvl w:val="0"/>
                <w:numId w:val="32"/>
              </w:numPr>
              <w:autoSpaceDE/>
              <w:autoSpaceDN/>
              <w:adjustRightInd/>
              <w:spacing w:after="240" w:line="240" w:lineRule="auto"/>
              <w:ind w:firstLineChars="0"/>
              <w:jc w:val="both"/>
            </w:pPr>
            <w:r>
              <w:rPr>
                <w:rFonts w:hint="eastAsia"/>
              </w:rPr>
              <w:t>启动集群</w:t>
            </w:r>
          </w:p>
          <w:p w:rsidR="000F17C6" w:rsidRDefault="000F17C6" w:rsidP="00D07D45">
            <w:pPr>
              <w:pStyle w:val="ListParagraph"/>
              <w:numPr>
                <w:ilvl w:val="0"/>
                <w:numId w:val="32"/>
              </w:numPr>
              <w:autoSpaceDE/>
              <w:autoSpaceDN/>
              <w:adjustRightInd/>
              <w:spacing w:after="240" w:line="240" w:lineRule="auto"/>
              <w:ind w:firstLineChars="0"/>
              <w:jc w:val="both"/>
            </w:pPr>
            <w:r>
              <w:rPr>
                <w:rFonts w:hint="eastAsia"/>
              </w:rPr>
              <w:t>在集合空间</w:t>
            </w:r>
            <w:r>
              <w:rPr>
                <w:rFonts w:hint="eastAsia"/>
              </w:rPr>
              <w:t>1</w:t>
            </w:r>
            <w:r>
              <w:rPr>
                <w:rFonts w:hint="eastAsia"/>
              </w:rPr>
              <w:t>中插入</w:t>
            </w:r>
            <w:r>
              <w:rPr>
                <w:rFonts w:hint="eastAsia"/>
              </w:rPr>
              <w:t>100000</w:t>
            </w:r>
            <w:r>
              <w:rPr>
                <w:rFonts w:hint="eastAsia"/>
              </w:rPr>
              <w:t>条记录</w:t>
            </w:r>
          </w:p>
          <w:p w:rsidR="000F17C6" w:rsidRDefault="000F17C6" w:rsidP="00D07D45">
            <w:pPr>
              <w:pStyle w:val="ListParagraph"/>
              <w:numPr>
                <w:ilvl w:val="0"/>
                <w:numId w:val="32"/>
              </w:numPr>
              <w:autoSpaceDE/>
              <w:autoSpaceDN/>
              <w:adjustRightInd/>
              <w:spacing w:after="240" w:line="240" w:lineRule="auto"/>
              <w:ind w:firstLineChars="0"/>
              <w:jc w:val="both"/>
            </w:pPr>
            <w:r>
              <w:rPr>
                <w:rFonts w:hint="eastAsia"/>
              </w:rPr>
              <w:t>等待</w:t>
            </w:r>
            <w:r>
              <w:rPr>
                <w:rFonts w:hint="eastAsia"/>
              </w:rPr>
              <w:t>10</w:t>
            </w:r>
          </w:p>
          <w:p w:rsidR="000F17C6" w:rsidRDefault="000F17C6" w:rsidP="00D07D45">
            <w:pPr>
              <w:pStyle w:val="ListParagraph"/>
              <w:numPr>
                <w:ilvl w:val="0"/>
                <w:numId w:val="32"/>
              </w:numPr>
              <w:autoSpaceDE/>
              <w:autoSpaceDN/>
              <w:adjustRightInd/>
              <w:spacing w:after="240" w:line="240" w:lineRule="auto"/>
              <w:ind w:firstLineChars="0"/>
              <w:jc w:val="both"/>
            </w:pPr>
            <w:r>
              <w:rPr>
                <w:rFonts w:hint="eastAsia"/>
              </w:rPr>
              <w:t>在集合空间</w:t>
            </w:r>
            <w:r>
              <w:rPr>
                <w:rFonts w:hint="eastAsia"/>
              </w:rPr>
              <w:t>2</w:t>
            </w:r>
            <w:r>
              <w:rPr>
                <w:rFonts w:hint="eastAsia"/>
              </w:rPr>
              <w:t>中插入</w:t>
            </w:r>
            <w:r>
              <w:rPr>
                <w:rFonts w:hint="eastAsia"/>
              </w:rPr>
              <w:t>100000</w:t>
            </w:r>
            <w:r>
              <w:rPr>
                <w:rFonts w:hint="eastAsia"/>
              </w:rPr>
              <w:t>条记录</w:t>
            </w:r>
          </w:p>
          <w:p w:rsidR="000F17C6" w:rsidRDefault="000F17C6" w:rsidP="00D07D45">
            <w:pPr>
              <w:pStyle w:val="ListParagraph"/>
              <w:numPr>
                <w:ilvl w:val="0"/>
                <w:numId w:val="32"/>
              </w:numPr>
              <w:autoSpaceDE/>
              <w:autoSpaceDN/>
              <w:adjustRightInd/>
              <w:spacing w:after="240" w:line="240" w:lineRule="auto"/>
              <w:ind w:firstLineChars="0"/>
              <w:jc w:val="both"/>
            </w:pPr>
            <w:r>
              <w:rPr>
                <w:rFonts w:hint="eastAsia"/>
              </w:rPr>
              <w:t>在执行</w:t>
            </w:r>
            <w:r>
              <w:rPr>
                <w:rFonts w:hint="eastAsia"/>
              </w:rPr>
              <w:t>5</w:t>
            </w:r>
            <w:r>
              <w:rPr>
                <w:rFonts w:hint="eastAsia"/>
              </w:rPr>
              <w:t>的过程中强杀该主节点</w:t>
            </w:r>
          </w:p>
          <w:p w:rsidR="000F17C6" w:rsidRDefault="000F17C6" w:rsidP="00D07D45">
            <w:pPr>
              <w:spacing w:line="240" w:lineRule="auto"/>
            </w:pPr>
            <w:r>
              <w:rPr>
                <w:rFonts w:hint="eastAsia"/>
              </w:rPr>
              <w:t>观测全量同步是否踢除集合空间</w:t>
            </w:r>
            <w:r>
              <w:rPr>
                <w:rFonts w:hint="eastAsia"/>
              </w:rPr>
              <w:t>1</w:t>
            </w:r>
            <w:r>
              <w:rPr>
                <w:rFonts w:hint="eastAsia"/>
              </w:rPr>
              <w:t>的所有集合，</w:t>
            </w:r>
            <w:r>
              <w:rPr>
                <w:rFonts w:hint="eastAsia"/>
              </w:rPr>
              <w:lastRenderedPageBreak/>
              <w:t>数据并且有效</w:t>
            </w:r>
          </w:p>
        </w:tc>
        <w:tc>
          <w:tcPr>
            <w:tcW w:w="1751" w:type="dxa"/>
          </w:tcPr>
          <w:p w:rsidR="000F17C6" w:rsidRPr="000F74F8" w:rsidRDefault="000F17C6" w:rsidP="00D07D45">
            <w:pPr>
              <w:spacing w:line="240" w:lineRule="auto"/>
            </w:pPr>
            <w:r>
              <w:rPr>
                <w:rFonts w:hint="eastAsia"/>
              </w:rPr>
              <w:lastRenderedPageBreak/>
              <w:t>踢除集合空间</w:t>
            </w:r>
            <w:r>
              <w:rPr>
                <w:rFonts w:hint="eastAsia"/>
              </w:rPr>
              <w:t>1</w:t>
            </w:r>
            <w:r>
              <w:rPr>
                <w:rFonts w:hint="eastAsia"/>
              </w:rPr>
              <w:t>所有集合，恢复后数据正确</w:t>
            </w:r>
          </w:p>
        </w:tc>
      </w:tr>
      <w:tr w:rsidR="000F17C6" w:rsidTr="006828B2">
        <w:tc>
          <w:tcPr>
            <w:tcW w:w="2527" w:type="dxa"/>
          </w:tcPr>
          <w:p w:rsidR="000F17C6" w:rsidRDefault="000F17C6" w:rsidP="00D07D45">
            <w:pPr>
              <w:spacing w:line="240" w:lineRule="auto"/>
            </w:pPr>
            <w:r>
              <w:rPr>
                <w:rFonts w:hint="eastAsia"/>
              </w:rPr>
              <w:lastRenderedPageBreak/>
              <w:t>Story.ACID.010.us.007</w:t>
            </w:r>
          </w:p>
        </w:tc>
        <w:tc>
          <w:tcPr>
            <w:tcW w:w="1511" w:type="dxa"/>
          </w:tcPr>
          <w:p w:rsidR="000F17C6" w:rsidRDefault="000F17C6" w:rsidP="00D07D45">
            <w:pPr>
              <w:spacing w:line="240" w:lineRule="auto"/>
            </w:pPr>
            <w:r>
              <w:rPr>
                <w:rFonts w:hint="eastAsia"/>
              </w:rPr>
              <w:t>创建删除集合空间下的数据同步</w:t>
            </w:r>
          </w:p>
        </w:tc>
        <w:tc>
          <w:tcPr>
            <w:tcW w:w="2376" w:type="dxa"/>
          </w:tcPr>
          <w:p w:rsidR="000F17C6" w:rsidRDefault="000F17C6" w:rsidP="00D07D45">
            <w:pPr>
              <w:pStyle w:val="ListParagraph"/>
              <w:numPr>
                <w:ilvl w:val="0"/>
                <w:numId w:val="33"/>
              </w:numPr>
              <w:autoSpaceDE/>
              <w:autoSpaceDN/>
              <w:adjustRightInd/>
              <w:spacing w:after="240" w:line="240" w:lineRule="auto"/>
              <w:ind w:firstLineChars="0"/>
              <w:jc w:val="both"/>
            </w:pPr>
            <w:r>
              <w:rPr>
                <w:rFonts w:hint="eastAsia"/>
              </w:rPr>
              <w:t>配置</w:t>
            </w:r>
            <w:r>
              <w:rPr>
                <w:rFonts w:hint="eastAsia"/>
              </w:rPr>
              <w:t>10</w:t>
            </w:r>
            <w:r>
              <w:rPr>
                <w:rFonts w:hint="eastAsia"/>
              </w:rPr>
              <w:t>秒进行数据同步</w:t>
            </w:r>
          </w:p>
          <w:p w:rsidR="000F17C6" w:rsidRDefault="000F17C6" w:rsidP="00D07D45">
            <w:pPr>
              <w:pStyle w:val="ListParagraph"/>
              <w:numPr>
                <w:ilvl w:val="0"/>
                <w:numId w:val="33"/>
              </w:numPr>
              <w:autoSpaceDE/>
              <w:autoSpaceDN/>
              <w:adjustRightInd/>
              <w:spacing w:after="240" w:line="240" w:lineRule="auto"/>
              <w:ind w:firstLineChars="0"/>
              <w:jc w:val="both"/>
            </w:pPr>
            <w:r>
              <w:rPr>
                <w:rFonts w:hint="eastAsia"/>
              </w:rPr>
              <w:t>启动集群</w:t>
            </w:r>
          </w:p>
          <w:p w:rsidR="000F17C6" w:rsidRDefault="000F17C6" w:rsidP="00D07D45">
            <w:pPr>
              <w:pStyle w:val="ListParagraph"/>
              <w:numPr>
                <w:ilvl w:val="0"/>
                <w:numId w:val="33"/>
              </w:numPr>
              <w:autoSpaceDE/>
              <w:autoSpaceDN/>
              <w:adjustRightInd/>
              <w:spacing w:after="240" w:line="240" w:lineRule="auto"/>
              <w:ind w:firstLineChars="0"/>
              <w:jc w:val="both"/>
            </w:pPr>
            <w:r>
              <w:rPr>
                <w:rFonts w:hint="eastAsia"/>
              </w:rPr>
              <w:t>在集合空间</w:t>
            </w:r>
            <w:r>
              <w:rPr>
                <w:rFonts w:hint="eastAsia"/>
              </w:rPr>
              <w:t>1</w:t>
            </w:r>
            <w:r>
              <w:rPr>
                <w:rFonts w:hint="eastAsia"/>
              </w:rPr>
              <w:t>中插入</w:t>
            </w:r>
            <w:r>
              <w:rPr>
                <w:rFonts w:hint="eastAsia"/>
              </w:rPr>
              <w:t>10000</w:t>
            </w:r>
            <w:r>
              <w:rPr>
                <w:rFonts w:hint="eastAsia"/>
              </w:rPr>
              <w:t>条数据</w:t>
            </w:r>
          </w:p>
          <w:p w:rsidR="000F17C6" w:rsidRDefault="000F17C6" w:rsidP="00D07D45">
            <w:pPr>
              <w:pStyle w:val="ListParagraph"/>
              <w:numPr>
                <w:ilvl w:val="0"/>
                <w:numId w:val="33"/>
              </w:numPr>
              <w:autoSpaceDE/>
              <w:autoSpaceDN/>
              <w:adjustRightInd/>
              <w:spacing w:after="240" w:line="240" w:lineRule="auto"/>
              <w:ind w:firstLineChars="0"/>
              <w:jc w:val="both"/>
            </w:pPr>
            <w:r>
              <w:rPr>
                <w:rFonts w:hint="eastAsia"/>
              </w:rPr>
              <w:t>删除集合空间</w:t>
            </w:r>
            <w:r>
              <w:rPr>
                <w:rFonts w:hint="eastAsia"/>
              </w:rPr>
              <w:t>1</w:t>
            </w:r>
          </w:p>
          <w:p w:rsidR="000F17C6" w:rsidRDefault="000F17C6" w:rsidP="00D07D45">
            <w:pPr>
              <w:pStyle w:val="ListParagraph"/>
              <w:numPr>
                <w:ilvl w:val="0"/>
                <w:numId w:val="33"/>
              </w:numPr>
              <w:autoSpaceDE/>
              <w:autoSpaceDN/>
              <w:adjustRightInd/>
              <w:spacing w:after="240" w:line="240" w:lineRule="auto"/>
              <w:ind w:firstLineChars="0"/>
              <w:jc w:val="both"/>
            </w:pPr>
            <w:r>
              <w:rPr>
                <w:rFonts w:hint="eastAsia"/>
              </w:rPr>
              <w:t>立即强杀该主节点点</w:t>
            </w:r>
          </w:p>
          <w:p w:rsidR="000F17C6" w:rsidRDefault="000F17C6" w:rsidP="00D07D45">
            <w:pPr>
              <w:pStyle w:val="ListParagraph"/>
              <w:numPr>
                <w:ilvl w:val="0"/>
                <w:numId w:val="33"/>
              </w:numPr>
              <w:autoSpaceDE/>
              <w:autoSpaceDN/>
              <w:adjustRightInd/>
              <w:spacing w:after="240" w:line="240" w:lineRule="auto"/>
              <w:ind w:firstLineChars="0"/>
              <w:jc w:val="both"/>
            </w:pPr>
            <w:r>
              <w:rPr>
                <w:rFonts w:hint="eastAsia"/>
              </w:rPr>
              <w:t>等恢复后创建集合</w:t>
            </w:r>
            <w:r>
              <w:rPr>
                <w:rFonts w:hint="eastAsia"/>
              </w:rPr>
              <w:t>2</w:t>
            </w:r>
            <w:r>
              <w:rPr>
                <w:rFonts w:hint="eastAsia"/>
              </w:rPr>
              <w:t>，并插入数据</w:t>
            </w:r>
          </w:p>
        </w:tc>
        <w:tc>
          <w:tcPr>
            <w:tcW w:w="1751" w:type="dxa"/>
          </w:tcPr>
          <w:p w:rsidR="000F17C6" w:rsidRPr="00B64CD1" w:rsidRDefault="000F17C6" w:rsidP="00D07D45">
            <w:pPr>
              <w:spacing w:line="240" w:lineRule="auto"/>
            </w:pPr>
            <w:r>
              <w:rPr>
                <w:rFonts w:hint="eastAsia"/>
              </w:rPr>
              <w:t>系统恢复正常，插入正常，该故障节点起动后数据同步正常</w:t>
            </w:r>
          </w:p>
        </w:tc>
      </w:tr>
    </w:tbl>
    <w:p w:rsidR="00CA112C" w:rsidRPr="000F17C6" w:rsidRDefault="00CA112C" w:rsidP="00CA112C">
      <w:pPr>
        <w:rPr>
          <w:rFonts w:ascii="Arial" w:hAnsi="Arial" w:cs="Arial"/>
        </w:rPr>
      </w:pPr>
    </w:p>
    <w:p w:rsidR="00251ADC" w:rsidRPr="00757CA5" w:rsidRDefault="00251ADC" w:rsidP="00251ADC">
      <w:pPr>
        <w:rPr>
          <w:rFonts w:ascii="Arial" w:hAnsi="Arial" w:cs="Arial"/>
        </w:rPr>
      </w:pPr>
    </w:p>
    <w:sectPr w:rsidR="00251ADC" w:rsidRPr="00757CA5" w:rsidSect="006776F8">
      <w:headerReference w:type="even" r:id="rId14"/>
      <w:headerReference w:type="default" r:id="rId15"/>
      <w:footerReference w:type="even" r:id="rId16"/>
      <w:footerReference w:type="default" r:id="rId17"/>
      <w:headerReference w:type="first" r:id="rId18"/>
      <w:footerReference w:type="first" r:id="rId19"/>
      <w:pgSz w:w="11906" w:h="16838"/>
      <w:pgMar w:top="1312" w:right="1800" w:bottom="1440" w:left="1800" w:header="779" w:footer="992" w:gutter="0"/>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5" w:author="huangxiaoni" w:date="2016-08-12T13:56:00Z" w:initials="h">
    <w:p w:rsidR="00C111D1" w:rsidRDefault="00C111D1">
      <w:pPr>
        <w:pStyle w:val="CommentText"/>
      </w:pPr>
      <w:r>
        <w:rPr>
          <w:rStyle w:val="CommentReference"/>
        </w:rPr>
        <w:annotationRef/>
      </w:r>
      <w:r>
        <w:t>C</w:t>
      </w:r>
      <w:r>
        <w:rPr>
          <w:rFonts w:hint="eastAsia"/>
        </w:rPr>
        <w:t>heck point</w:t>
      </w:r>
      <w:r>
        <w:rPr>
          <w:rFonts w:hint="eastAsia"/>
        </w:rPr>
        <w:t>机制，本</w:t>
      </w:r>
      <w:r>
        <w:rPr>
          <w:rFonts w:hint="eastAsia"/>
        </w:rPr>
        <w:t>story</w:t>
      </w:r>
      <w:r>
        <w:rPr>
          <w:rFonts w:hint="eastAsia"/>
        </w:rPr>
        <w:t>不涉及</w:t>
      </w:r>
    </w:p>
  </w:comment>
  <w:comment w:id="6" w:author="huangxiaoni" w:date="2016-08-12T13:56:00Z" w:initials="h">
    <w:p w:rsidR="00C111D1" w:rsidRDefault="00C111D1">
      <w:pPr>
        <w:pStyle w:val="CommentText"/>
      </w:pPr>
      <w:r>
        <w:rPr>
          <w:rStyle w:val="CommentReference"/>
        </w:rPr>
        <w:annotationRef/>
      </w:r>
      <w:r>
        <w:t>C</w:t>
      </w:r>
      <w:r>
        <w:rPr>
          <w:rFonts w:hint="eastAsia"/>
        </w:rPr>
        <w:t>heck point</w:t>
      </w:r>
      <w:r>
        <w:rPr>
          <w:rFonts w:hint="eastAsia"/>
        </w:rPr>
        <w:t>机制</w:t>
      </w:r>
    </w:p>
  </w:comment>
  <w:comment w:id="16" w:author="huangxiaoni" w:date="2016-08-12T13:42:00Z" w:initials="h">
    <w:p w:rsidR="00C70BFA" w:rsidRDefault="00C70BFA">
      <w:pPr>
        <w:pStyle w:val="CommentText"/>
      </w:pPr>
      <w:r>
        <w:rPr>
          <w:rStyle w:val="CommentReference"/>
        </w:rPr>
        <w:annotationRef/>
      </w:r>
      <w:r>
        <w:rPr>
          <w:rFonts w:hint="eastAsia"/>
        </w:rPr>
        <w:t>插入数据后删除</w:t>
      </w:r>
      <w:r>
        <w:rPr>
          <w:rFonts w:hint="eastAsia"/>
        </w:rPr>
        <w:t>CS</w:t>
      </w:r>
      <w:r>
        <w:rPr>
          <w:rFonts w:hint="eastAsia"/>
        </w:rPr>
        <w:t>，节点异常</w:t>
      </w:r>
    </w:p>
    <w:p w:rsidR="00C70BFA" w:rsidRDefault="00C70BFA">
      <w:pPr>
        <w:pStyle w:val="CommentText"/>
      </w:pPr>
      <w:r>
        <w:rPr>
          <w:rFonts w:hint="eastAsia"/>
        </w:rPr>
        <w:t>-</w:t>
      </w:r>
      <w:r w:rsidR="00D55ECC">
        <w:rPr>
          <w:rFonts w:hint="eastAsia"/>
        </w:rPr>
        <w:t>-</w:t>
      </w:r>
      <w:r>
        <w:rPr>
          <w:rFonts w:hint="eastAsia"/>
        </w:rPr>
        <w:t>构造</w:t>
      </w:r>
      <w:r>
        <w:rPr>
          <w:rFonts w:hint="eastAsia"/>
        </w:rPr>
        <w:t>cs</w:t>
      </w:r>
      <w:r>
        <w:rPr>
          <w:rFonts w:hint="eastAsia"/>
        </w:rPr>
        <w:t>数据文件不存在节点异常的情况</w:t>
      </w:r>
    </w:p>
    <w:p w:rsidR="00D55ECC" w:rsidRDefault="00D55ECC">
      <w:pPr>
        <w:pStyle w:val="CommentText"/>
      </w:pPr>
    </w:p>
    <w:p w:rsidR="00D55ECC" w:rsidRPr="00C70BFA" w:rsidRDefault="00D55ECC">
      <w:pPr>
        <w:pStyle w:val="CommentText"/>
      </w:pPr>
      <w:r>
        <w:rPr>
          <w:rFonts w:hint="eastAsia"/>
        </w:rPr>
        <w:t>如果没有状态文件或者状态文件不存在会触发全量同步（如多次连续</w:t>
      </w:r>
      <w:r>
        <w:rPr>
          <w:rFonts w:hint="eastAsia"/>
        </w:rPr>
        <w:t>kill -9</w:t>
      </w:r>
      <w:r>
        <w:rPr>
          <w:rFonts w:hint="eastAsia"/>
        </w:rPr>
        <w:t>节点）</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704C5" w:rsidRDefault="008704C5" w:rsidP="003B2C55">
      <w:r>
        <w:separator/>
      </w:r>
    </w:p>
  </w:endnote>
  <w:endnote w:type="continuationSeparator" w:id="1">
    <w:p w:rsidR="008704C5" w:rsidRDefault="008704C5"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楷体_GB2312">
    <w:altName w:val="黑体"/>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1594" w:rsidRDefault="00B31594"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B31594">
      <w:tc>
        <w:tcPr>
          <w:tcW w:w="1760" w:type="pct"/>
        </w:tcPr>
        <w:p w:rsidR="00B31594" w:rsidRDefault="009C4546" w:rsidP="006776F8">
          <w:pPr>
            <w:pStyle w:val="Footer"/>
            <w:ind w:firstLine="360"/>
          </w:pPr>
          <w:fldSimple w:instr=" TIME \@ &quot;yyyy-M-d&quot; ">
            <w:r w:rsidR="00C45DAA">
              <w:rPr>
                <w:noProof/>
              </w:rPr>
              <w:t>2016-11-30</w:t>
            </w:r>
          </w:fldSimple>
        </w:p>
      </w:tc>
      <w:tc>
        <w:tcPr>
          <w:tcW w:w="1635" w:type="pct"/>
        </w:tcPr>
        <w:p w:rsidR="00B31594" w:rsidRDefault="00B31594" w:rsidP="00C111D1">
          <w:pPr>
            <w:pStyle w:val="Footer"/>
            <w:ind w:firstLineChars="50" w:firstLine="90"/>
          </w:pPr>
        </w:p>
      </w:tc>
      <w:tc>
        <w:tcPr>
          <w:tcW w:w="1606" w:type="pct"/>
        </w:tcPr>
        <w:p w:rsidR="00B31594" w:rsidRDefault="00B31594" w:rsidP="006776F8">
          <w:pPr>
            <w:pStyle w:val="Footer"/>
            <w:ind w:firstLine="360"/>
            <w:jc w:val="right"/>
          </w:pPr>
        </w:p>
      </w:tc>
    </w:tr>
  </w:tbl>
  <w:p w:rsidR="00B31594" w:rsidRPr="00712D85" w:rsidRDefault="00B31594"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1594" w:rsidRDefault="00B31594"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704C5" w:rsidRDefault="008704C5" w:rsidP="003B2C55">
      <w:r>
        <w:separator/>
      </w:r>
    </w:p>
  </w:footnote>
  <w:footnote w:type="continuationSeparator" w:id="1">
    <w:p w:rsidR="008704C5" w:rsidRDefault="008704C5"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1594" w:rsidRDefault="00B31594"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B31594" w:rsidRPr="007C572A">
      <w:trPr>
        <w:cantSplit/>
        <w:trHeight w:hRule="exact" w:val="782"/>
      </w:trPr>
      <w:tc>
        <w:tcPr>
          <w:tcW w:w="500" w:type="pct"/>
        </w:tcPr>
        <w:p w:rsidR="00B31594" w:rsidRPr="007C572A" w:rsidRDefault="00B31594" w:rsidP="006776F8">
          <w:pPr>
            <w:pStyle w:val="a5"/>
            <w:rPr>
              <w:rFonts w:ascii="Dotum" w:eastAsia="Dotum" w:hAnsi="Dotum"/>
            </w:rPr>
          </w:pPr>
        </w:p>
        <w:p w:rsidR="00B31594" w:rsidRPr="007C572A" w:rsidRDefault="00B31594" w:rsidP="006776F8">
          <w:pPr>
            <w:rPr>
              <w:rFonts w:ascii="Dotum" w:eastAsia="Dotum" w:hAnsi="Dotum"/>
            </w:rPr>
          </w:pPr>
        </w:p>
      </w:tc>
      <w:tc>
        <w:tcPr>
          <w:tcW w:w="3500" w:type="pct"/>
          <w:vAlign w:val="bottom"/>
        </w:tcPr>
        <w:p w:rsidR="00B31594" w:rsidRPr="008F6976" w:rsidRDefault="00B31594"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B31594" w:rsidRPr="007C572A" w:rsidRDefault="00B31594" w:rsidP="006776F8">
          <w:pPr>
            <w:pStyle w:val="Header"/>
            <w:ind w:firstLine="360"/>
            <w:rPr>
              <w:rFonts w:ascii="Dotum" w:eastAsia="Dotum" w:hAnsi="Dotum"/>
            </w:rPr>
          </w:pPr>
        </w:p>
      </w:tc>
    </w:tr>
  </w:tbl>
  <w:p w:rsidR="00B31594" w:rsidRPr="007C572A" w:rsidRDefault="00B31594"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1594" w:rsidRDefault="00B31594"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343CF2"/>
    <w:multiLevelType w:val="hybridMultilevel"/>
    <w:tmpl w:val="D05C1A72"/>
    <w:lvl w:ilvl="0" w:tplc="220ECE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2660D6D"/>
    <w:multiLevelType w:val="hybridMultilevel"/>
    <w:tmpl w:val="DA767B1A"/>
    <w:lvl w:ilvl="0" w:tplc="EA6009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3B11AC8"/>
    <w:multiLevelType w:val="hybridMultilevel"/>
    <w:tmpl w:val="D05C1A72"/>
    <w:lvl w:ilvl="0" w:tplc="220ECE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4">
    <w:nsid w:val="1CC268AC"/>
    <w:multiLevelType w:val="hybridMultilevel"/>
    <w:tmpl w:val="C8669D44"/>
    <w:lvl w:ilvl="0" w:tplc="EEACBB1A">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1D783EFD"/>
    <w:multiLevelType w:val="hybridMultilevel"/>
    <w:tmpl w:val="50E6F914"/>
    <w:lvl w:ilvl="0" w:tplc="0409000F">
      <w:start w:val="1"/>
      <w:numFmt w:val="decimal"/>
      <w:lvlText w:val="%1."/>
      <w:lvlJc w:val="left"/>
      <w:pPr>
        <w:ind w:left="1200" w:hanging="420"/>
      </w:p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6">
    <w:nsid w:val="23EC5C36"/>
    <w:multiLevelType w:val="hybridMultilevel"/>
    <w:tmpl w:val="3338448C"/>
    <w:lvl w:ilvl="0" w:tplc="CAA6C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F017386"/>
    <w:multiLevelType w:val="hybridMultilevel"/>
    <w:tmpl w:val="DA767B1A"/>
    <w:lvl w:ilvl="0" w:tplc="EA6009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9">
    <w:nsid w:val="43B257E5"/>
    <w:multiLevelType w:val="hybridMultilevel"/>
    <w:tmpl w:val="A61AE476"/>
    <w:lvl w:ilvl="0" w:tplc="354870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4AEC1025"/>
    <w:multiLevelType w:val="hybridMultilevel"/>
    <w:tmpl w:val="86B41DF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nsid w:val="4E81634D"/>
    <w:multiLevelType w:val="hybridMultilevel"/>
    <w:tmpl w:val="2E9C9D6C"/>
    <w:lvl w:ilvl="0" w:tplc="0409000B">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12">
    <w:nsid w:val="4F4F3F7C"/>
    <w:multiLevelType w:val="hybridMultilevel"/>
    <w:tmpl w:val="A61AE476"/>
    <w:lvl w:ilvl="0" w:tplc="354870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51B70ECB"/>
    <w:multiLevelType w:val="hybridMultilevel"/>
    <w:tmpl w:val="2FCE36D4"/>
    <w:lvl w:ilvl="0" w:tplc="354870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552A6B83"/>
    <w:multiLevelType w:val="hybridMultilevel"/>
    <w:tmpl w:val="BEAEA8DC"/>
    <w:lvl w:ilvl="0" w:tplc="EEACBB1A">
      <w:start w:val="1"/>
      <w:numFmt w:val="decimal"/>
      <w:lvlText w:val="%1、"/>
      <w:lvlJc w:val="left"/>
      <w:pPr>
        <w:ind w:left="1199" w:hanging="420"/>
      </w:pPr>
      <w:rPr>
        <w:rFonts w:hint="eastAsia"/>
      </w:rPr>
    </w:lvl>
    <w:lvl w:ilvl="1" w:tplc="04090019" w:tentative="1">
      <w:start w:val="1"/>
      <w:numFmt w:val="lowerLetter"/>
      <w:lvlText w:val="%2)"/>
      <w:lvlJc w:val="left"/>
      <w:pPr>
        <w:ind w:left="1619" w:hanging="420"/>
      </w:pPr>
    </w:lvl>
    <w:lvl w:ilvl="2" w:tplc="0409001B" w:tentative="1">
      <w:start w:val="1"/>
      <w:numFmt w:val="lowerRoman"/>
      <w:lvlText w:val="%3."/>
      <w:lvlJc w:val="right"/>
      <w:pPr>
        <w:ind w:left="2039" w:hanging="420"/>
      </w:pPr>
    </w:lvl>
    <w:lvl w:ilvl="3" w:tplc="0409000F" w:tentative="1">
      <w:start w:val="1"/>
      <w:numFmt w:val="decimal"/>
      <w:lvlText w:val="%4."/>
      <w:lvlJc w:val="left"/>
      <w:pPr>
        <w:ind w:left="2459" w:hanging="420"/>
      </w:pPr>
    </w:lvl>
    <w:lvl w:ilvl="4" w:tplc="04090019" w:tentative="1">
      <w:start w:val="1"/>
      <w:numFmt w:val="lowerLetter"/>
      <w:lvlText w:val="%5)"/>
      <w:lvlJc w:val="left"/>
      <w:pPr>
        <w:ind w:left="2879" w:hanging="420"/>
      </w:pPr>
    </w:lvl>
    <w:lvl w:ilvl="5" w:tplc="0409001B" w:tentative="1">
      <w:start w:val="1"/>
      <w:numFmt w:val="lowerRoman"/>
      <w:lvlText w:val="%6."/>
      <w:lvlJc w:val="right"/>
      <w:pPr>
        <w:ind w:left="3299" w:hanging="420"/>
      </w:pPr>
    </w:lvl>
    <w:lvl w:ilvl="6" w:tplc="0409000F" w:tentative="1">
      <w:start w:val="1"/>
      <w:numFmt w:val="decimal"/>
      <w:lvlText w:val="%7."/>
      <w:lvlJc w:val="left"/>
      <w:pPr>
        <w:ind w:left="3719" w:hanging="420"/>
      </w:pPr>
    </w:lvl>
    <w:lvl w:ilvl="7" w:tplc="04090019" w:tentative="1">
      <w:start w:val="1"/>
      <w:numFmt w:val="lowerLetter"/>
      <w:lvlText w:val="%8)"/>
      <w:lvlJc w:val="left"/>
      <w:pPr>
        <w:ind w:left="4139" w:hanging="420"/>
      </w:pPr>
    </w:lvl>
    <w:lvl w:ilvl="8" w:tplc="0409001B" w:tentative="1">
      <w:start w:val="1"/>
      <w:numFmt w:val="lowerRoman"/>
      <w:lvlText w:val="%9."/>
      <w:lvlJc w:val="right"/>
      <w:pPr>
        <w:ind w:left="4559" w:hanging="420"/>
      </w:pPr>
    </w:lvl>
  </w:abstractNum>
  <w:abstractNum w:abstractNumId="15">
    <w:nsid w:val="5E1C29FD"/>
    <w:multiLevelType w:val="hybridMultilevel"/>
    <w:tmpl w:val="106AF3D2"/>
    <w:lvl w:ilvl="0" w:tplc="C4BE6AC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nsid w:val="5E1E75F0"/>
    <w:multiLevelType w:val="hybridMultilevel"/>
    <w:tmpl w:val="92B811FA"/>
    <w:lvl w:ilvl="0" w:tplc="EEACBB1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5E203262"/>
    <w:multiLevelType w:val="hybridMultilevel"/>
    <w:tmpl w:val="106AF3D2"/>
    <w:lvl w:ilvl="0" w:tplc="C4BE6AC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nsid w:val="61DE5B40"/>
    <w:multiLevelType w:val="hybridMultilevel"/>
    <w:tmpl w:val="69A4202E"/>
    <w:lvl w:ilvl="0" w:tplc="C4BE6AC0">
      <w:start w:val="1"/>
      <w:numFmt w:val="bullet"/>
      <w:lvlText w:val=""/>
      <w:lvlJc w:val="left"/>
      <w:pPr>
        <w:ind w:left="420" w:hanging="420"/>
      </w:pPr>
      <w:rPr>
        <w:rFonts w:ascii="Wingdings" w:hAnsi="Wingdings" w:hint="default"/>
      </w:rPr>
    </w:lvl>
    <w:lvl w:ilvl="1" w:tplc="04090019">
      <w:start w:val="1"/>
      <w:numFmt w:val="bullet"/>
      <w:lvlText w:val=""/>
      <w:lvlJc w:val="left"/>
      <w:pPr>
        <w:ind w:left="840" w:hanging="420"/>
      </w:pPr>
      <w:rPr>
        <w:rFonts w:ascii="Wingdings" w:hAnsi="Wingdings" w:hint="default"/>
      </w:rPr>
    </w:lvl>
    <w:lvl w:ilvl="2" w:tplc="0409001B" w:tentative="1">
      <w:start w:val="1"/>
      <w:numFmt w:val="bullet"/>
      <w:lvlText w:val=""/>
      <w:lvlJc w:val="left"/>
      <w:pPr>
        <w:ind w:left="1260" w:hanging="420"/>
      </w:pPr>
      <w:rPr>
        <w:rFonts w:ascii="Wingdings" w:hAnsi="Wingdings" w:hint="default"/>
      </w:rPr>
    </w:lvl>
    <w:lvl w:ilvl="3" w:tplc="0409000F" w:tentative="1">
      <w:start w:val="1"/>
      <w:numFmt w:val="bullet"/>
      <w:lvlText w:val=""/>
      <w:lvlJc w:val="left"/>
      <w:pPr>
        <w:ind w:left="1680" w:hanging="420"/>
      </w:pPr>
      <w:rPr>
        <w:rFonts w:ascii="Wingdings" w:hAnsi="Wingdings" w:hint="default"/>
      </w:rPr>
    </w:lvl>
    <w:lvl w:ilvl="4" w:tplc="04090019" w:tentative="1">
      <w:start w:val="1"/>
      <w:numFmt w:val="bullet"/>
      <w:lvlText w:val=""/>
      <w:lvlJc w:val="left"/>
      <w:pPr>
        <w:ind w:left="2100" w:hanging="420"/>
      </w:pPr>
      <w:rPr>
        <w:rFonts w:ascii="Wingdings" w:hAnsi="Wingdings" w:hint="default"/>
      </w:rPr>
    </w:lvl>
    <w:lvl w:ilvl="5" w:tplc="0409001B" w:tentative="1">
      <w:start w:val="1"/>
      <w:numFmt w:val="bullet"/>
      <w:lvlText w:val=""/>
      <w:lvlJc w:val="left"/>
      <w:pPr>
        <w:ind w:left="2520" w:hanging="420"/>
      </w:pPr>
      <w:rPr>
        <w:rFonts w:ascii="Wingdings" w:hAnsi="Wingdings" w:hint="default"/>
      </w:rPr>
    </w:lvl>
    <w:lvl w:ilvl="6" w:tplc="0409000F" w:tentative="1">
      <w:start w:val="1"/>
      <w:numFmt w:val="bullet"/>
      <w:lvlText w:val=""/>
      <w:lvlJc w:val="left"/>
      <w:pPr>
        <w:ind w:left="2940" w:hanging="420"/>
      </w:pPr>
      <w:rPr>
        <w:rFonts w:ascii="Wingdings" w:hAnsi="Wingdings" w:hint="default"/>
      </w:rPr>
    </w:lvl>
    <w:lvl w:ilvl="7" w:tplc="04090019" w:tentative="1">
      <w:start w:val="1"/>
      <w:numFmt w:val="bullet"/>
      <w:lvlText w:val=""/>
      <w:lvlJc w:val="left"/>
      <w:pPr>
        <w:ind w:left="3360" w:hanging="420"/>
      </w:pPr>
      <w:rPr>
        <w:rFonts w:ascii="Wingdings" w:hAnsi="Wingdings" w:hint="default"/>
      </w:rPr>
    </w:lvl>
    <w:lvl w:ilvl="8" w:tplc="0409001B" w:tentative="1">
      <w:start w:val="1"/>
      <w:numFmt w:val="bullet"/>
      <w:lvlText w:val=""/>
      <w:lvlJc w:val="left"/>
      <w:pPr>
        <w:ind w:left="3780" w:hanging="420"/>
      </w:pPr>
      <w:rPr>
        <w:rFonts w:ascii="Wingdings" w:hAnsi="Wingdings" w:hint="default"/>
      </w:rPr>
    </w:lvl>
  </w:abstractNum>
  <w:abstractNum w:abstractNumId="19">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0">
    <w:nsid w:val="63697E7E"/>
    <w:multiLevelType w:val="hybridMultilevel"/>
    <w:tmpl w:val="B4CC6A78"/>
    <w:lvl w:ilvl="0" w:tplc="A6DE1E62">
      <w:start w:val="1"/>
      <w:numFmt w:val="decimal"/>
      <w:lvlText w:val="%1."/>
      <w:lvlJc w:val="left"/>
      <w:pPr>
        <w:ind w:left="989" w:hanging="420"/>
      </w:pPr>
    </w:lvl>
    <w:lvl w:ilvl="1" w:tplc="E4728C92" w:tentative="1">
      <w:start w:val="1"/>
      <w:numFmt w:val="lowerLetter"/>
      <w:lvlText w:val="%2)"/>
      <w:lvlJc w:val="left"/>
      <w:pPr>
        <w:ind w:left="1409" w:hanging="420"/>
      </w:pPr>
    </w:lvl>
    <w:lvl w:ilvl="2" w:tplc="1DE89536" w:tentative="1">
      <w:start w:val="1"/>
      <w:numFmt w:val="lowerRoman"/>
      <w:lvlText w:val="%3."/>
      <w:lvlJc w:val="right"/>
      <w:pPr>
        <w:ind w:left="1829" w:hanging="420"/>
      </w:pPr>
    </w:lvl>
    <w:lvl w:ilvl="3" w:tplc="D74E6DE4" w:tentative="1">
      <w:start w:val="1"/>
      <w:numFmt w:val="decimal"/>
      <w:lvlText w:val="%4."/>
      <w:lvlJc w:val="left"/>
      <w:pPr>
        <w:ind w:left="2249" w:hanging="420"/>
      </w:pPr>
    </w:lvl>
    <w:lvl w:ilvl="4" w:tplc="5BA660B8" w:tentative="1">
      <w:start w:val="1"/>
      <w:numFmt w:val="lowerLetter"/>
      <w:lvlText w:val="%5)"/>
      <w:lvlJc w:val="left"/>
      <w:pPr>
        <w:ind w:left="2669" w:hanging="420"/>
      </w:pPr>
    </w:lvl>
    <w:lvl w:ilvl="5" w:tplc="F7E47868" w:tentative="1">
      <w:start w:val="1"/>
      <w:numFmt w:val="lowerRoman"/>
      <w:lvlText w:val="%6."/>
      <w:lvlJc w:val="right"/>
      <w:pPr>
        <w:ind w:left="3089" w:hanging="420"/>
      </w:pPr>
    </w:lvl>
    <w:lvl w:ilvl="6" w:tplc="91E69B90" w:tentative="1">
      <w:start w:val="1"/>
      <w:numFmt w:val="decimal"/>
      <w:lvlText w:val="%7."/>
      <w:lvlJc w:val="left"/>
      <w:pPr>
        <w:ind w:left="3509" w:hanging="420"/>
      </w:pPr>
    </w:lvl>
    <w:lvl w:ilvl="7" w:tplc="69380274" w:tentative="1">
      <w:start w:val="1"/>
      <w:numFmt w:val="lowerLetter"/>
      <w:lvlText w:val="%8)"/>
      <w:lvlJc w:val="left"/>
      <w:pPr>
        <w:ind w:left="3929" w:hanging="420"/>
      </w:pPr>
    </w:lvl>
    <w:lvl w:ilvl="8" w:tplc="90A20462" w:tentative="1">
      <w:start w:val="1"/>
      <w:numFmt w:val="lowerRoman"/>
      <w:lvlText w:val="%9."/>
      <w:lvlJc w:val="right"/>
      <w:pPr>
        <w:ind w:left="4349" w:hanging="420"/>
      </w:pPr>
    </w:lvl>
  </w:abstractNum>
  <w:abstractNum w:abstractNumId="21">
    <w:nsid w:val="664D53BA"/>
    <w:multiLevelType w:val="hybridMultilevel"/>
    <w:tmpl w:val="A934A250"/>
    <w:lvl w:ilvl="0" w:tplc="C4BE6AC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nsid w:val="66C9069A"/>
    <w:multiLevelType w:val="hybridMultilevel"/>
    <w:tmpl w:val="5BFA1FE8"/>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67660A05"/>
    <w:multiLevelType w:val="hybridMultilevel"/>
    <w:tmpl w:val="8B188D0A"/>
    <w:lvl w:ilvl="0" w:tplc="EB62BF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6A3E1B82"/>
    <w:multiLevelType w:val="hybridMultilevel"/>
    <w:tmpl w:val="5950BF94"/>
    <w:lvl w:ilvl="0" w:tplc="C4BE6AC0">
      <w:start w:val="1"/>
      <w:numFmt w:val="decimal"/>
      <w:lvlText w:val="%1、"/>
      <w:lvlJc w:val="left"/>
      <w:pPr>
        <w:ind w:left="1137" w:hanging="360"/>
      </w:pPr>
      <w:rPr>
        <w:rFonts w:hint="default"/>
      </w:rPr>
    </w:lvl>
    <w:lvl w:ilvl="1" w:tplc="04090019" w:tentative="1">
      <w:start w:val="1"/>
      <w:numFmt w:val="lowerLetter"/>
      <w:lvlText w:val="%2)"/>
      <w:lvlJc w:val="left"/>
      <w:pPr>
        <w:ind w:left="1617" w:hanging="420"/>
      </w:pPr>
    </w:lvl>
    <w:lvl w:ilvl="2" w:tplc="0409001B" w:tentative="1">
      <w:start w:val="1"/>
      <w:numFmt w:val="lowerRoman"/>
      <w:lvlText w:val="%3."/>
      <w:lvlJc w:val="right"/>
      <w:pPr>
        <w:ind w:left="2037" w:hanging="420"/>
      </w:pPr>
    </w:lvl>
    <w:lvl w:ilvl="3" w:tplc="0409000F" w:tentative="1">
      <w:start w:val="1"/>
      <w:numFmt w:val="decimal"/>
      <w:lvlText w:val="%4."/>
      <w:lvlJc w:val="left"/>
      <w:pPr>
        <w:ind w:left="2457" w:hanging="420"/>
      </w:pPr>
    </w:lvl>
    <w:lvl w:ilvl="4" w:tplc="04090019" w:tentative="1">
      <w:start w:val="1"/>
      <w:numFmt w:val="lowerLetter"/>
      <w:lvlText w:val="%5)"/>
      <w:lvlJc w:val="left"/>
      <w:pPr>
        <w:ind w:left="2877" w:hanging="420"/>
      </w:pPr>
    </w:lvl>
    <w:lvl w:ilvl="5" w:tplc="0409001B" w:tentative="1">
      <w:start w:val="1"/>
      <w:numFmt w:val="lowerRoman"/>
      <w:lvlText w:val="%6."/>
      <w:lvlJc w:val="right"/>
      <w:pPr>
        <w:ind w:left="3297" w:hanging="420"/>
      </w:pPr>
    </w:lvl>
    <w:lvl w:ilvl="6" w:tplc="0409000F" w:tentative="1">
      <w:start w:val="1"/>
      <w:numFmt w:val="decimal"/>
      <w:lvlText w:val="%7."/>
      <w:lvlJc w:val="left"/>
      <w:pPr>
        <w:ind w:left="3717" w:hanging="420"/>
      </w:pPr>
    </w:lvl>
    <w:lvl w:ilvl="7" w:tplc="04090019" w:tentative="1">
      <w:start w:val="1"/>
      <w:numFmt w:val="lowerLetter"/>
      <w:lvlText w:val="%8)"/>
      <w:lvlJc w:val="left"/>
      <w:pPr>
        <w:ind w:left="4137" w:hanging="420"/>
      </w:pPr>
    </w:lvl>
    <w:lvl w:ilvl="8" w:tplc="0409001B" w:tentative="1">
      <w:start w:val="1"/>
      <w:numFmt w:val="lowerRoman"/>
      <w:lvlText w:val="%9."/>
      <w:lvlJc w:val="right"/>
      <w:pPr>
        <w:ind w:left="4557" w:hanging="420"/>
      </w:pPr>
    </w:lvl>
  </w:abstractNum>
  <w:abstractNum w:abstractNumId="25">
    <w:nsid w:val="6A8A036E"/>
    <w:multiLevelType w:val="hybridMultilevel"/>
    <w:tmpl w:val="970AE692"/>
    <w:lvl w:ilvl="0" w:tplc="EEACBB1A">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70763C4E"/>
    <w:multiLevelType w:val="hybridMultilevel"/>
    <w:tmpl w:val="57EC9066"/>
    <w:lvl w:ilvl="0" w:tplc="E94C93E4">
      <w:start w:val="1"/>
      <w:numFmt w:val="decimal"/>
      <w:lvlText w:val="%1、"/>
      <w:lvlJc w:val="left"/>
      <w:pPr>
        <w:ind w:left="989" w:hanging="420"/>
      </w:pPr>
      <w:rPr>
        <w:rFonts w:hint="eastAsia"/>
      </w:rPr>
    </w:lvl>
    <w:lvl w:ilvl="1" w:tplc="1D8CCB0E" w:tentative="1">
      <w:start w:val="1"/>
      <w:numFmt w:val="lowerLetter"/>
      <w:lvlText w:val="%2)"/>
      <w:lvlJc w:val="left"/>
      <w:pPr>
        <w:ind w:left="1409" w:hanging="420"/>
      </w:pPr>
    </w:lvl>
    <w:lvl w:ilvl="2" w:tplc="4B3830AE" w:tentative="1">
      <w:start w:val="1"/>
      <w:numFmt w:val="lowerRoman"/>
      <w:lvlText w:val="%3."/>
      <w:lvlJc w:val="right"/>
      <w:pPr>
        <w:ind w:left="1829" w:hanging="420"/>
      </w:pPr>
    </w:lvl>
    <w:lvl w:ilvl="3" w:tplc="ED183CEA" w:tentative="1">
      <w:start w:val="1"/>
      <w:numFmt w:val="decimal"/>
      <w:lvlText w:val="%4."/>
      <w:lvlJc w:val="left"/>
      <w:pPr>
        <w:ind w:left="2249" w:hanging="420"/>
      </w:pPr>
    </w:lvl>
    <w:lvl w:ilvl="4" w:tplc="63C87C9A" w:tentative="1">
      <w:start w:val="1"/>
      <w:numFmt w:val="lowerLetter"/>
      <w:lvlText w:val="%5)"/>
      <w:lvlJc w:val="left"/>
      <w:pPr>
        <w:ind w:left="2669" w:hanging="420"/>
      </w:pPr>
    </w:lvl>
    <w:lvl w:ilvl="5" w:tplc="A52E6F10" w:tentative="1">
      <w:start w:val="1"/>
      <w:numFmt w:val="lowerRoman"/>
      <w:lvlText w:val="%6."/>
      <w:lvlJc w:val="right"/>
      <w:pPr>
        <w:ind w:left="3089" w:hanging="420"/>
      </w:pPr>
    </w:lvl>
    <w:lvl w:ilvl="6" w:tplc="1714E022" w:tentative="1">
      <w:start w:val="1"/>
      <w:numFmt w:val="decimal"/>
      <w:lvlText w:val="%7."/>
      <w:lvlJc w:val="left"/>
      <w:pPr>
        <w:ind w:left="3509" w:hanging="420"/>
      </w:pPr>
    </w:lvl>
    <w:lvl w:ilvl="7" w:tplc="F95CF260" w:tentative="1">
      <w:start w:val="1"/>
      <w:numFmt w:val="lowerLetter"/>
      <w:lvlText w:val="%8)"/>
      <w:lvlJc w:val="left"/>
      <w:pPr>
        <w:ind w:left="3929" w:hanging="420"/>
      </w:pPr>
    </w:lvl>
    <w:lvl w:ilvl="8" w:tplc="DE2E20EE" w:tentative="1">
      <w:start w:val="1"/>
      <w:numFmt w:val="lowerRoman"/>
      <w:lvlText w:val="%9."/>
      <w:lvlJc w:val="right"/>
      <w:pPr>
        <w:ind w:left="4349" w:hanging="420"/>
      </w:pPr>
    </w:lvl>
  </w:abstractNum>
  <w:abstractNum w:abstractNumId="27">
    <w:nsid w:val="730B2FF6"/>
    <w:multiLevelType w:val="hybridMultilevel"/>
    <w:tmpl w:val="106AF3D2"/>
    <w:lvl w:ilvl="0" w:tplc="0409000F">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nsid w:val="73282224"/>
    <w:multiLevelType w:val="hybridMultilevel"/>
    <w:tmpl w:val="E1FAF60A"/>
    <w:lvl w:ilvl="0" w:tplc="BC1E3E16">
      <w:start w:val="1"/>
      <w:numFmt w:val="decimal"/>
      <w:lvlText w:val="%1、"/>
      <w:lvlJc w:val="left"/>
      <w:pPr>
        <w:ind w:left="780" w:hanging="36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nsid w:val="73EA1832"/>
    <w:multiLevelType w:val="hybridMultilevel"/>
    <w:tmpl w:val="C8669D44"/>
    <w:lvl w:ilvl="0" w:tplc="F51E4144">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nsid w:val="76E73FC2"/>
    <w:multiLevelType w:val="hybridMultilevel"/>
    <w:tmpl w:val="681A4D94"/>
    <w:lvl w:ilvl="0" w:tplc="EEACBB1A">
      <w:start w:val="1"/>
      <w:numFmt w:val="decimal"/>
      <w:lvlText w:val="%1、"/>
      <w:lvlJc w:val="left"/>
      <w:pPr>
        <w:ind w:left="780" w:hanging="36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nsid w:val="7ACB17F2"/>
    <w:multiLevelType w:val="hybridMultilevel"/>
    <w:tmpl w:val="220A597A"/>
    <w:lvl w:ilvl="0" w:tplc="BC1E3E16">
      <w:start w:val="1"/>
      <w:numFmt w:val="decimal"/>
      <w:lvlText w:val="%1、"/>
      <w:lvlJc w:val="left"/>
      <w:pPr>
        <w:ind w:left="1137" w:hanging="360"/>
      </w:pPr>
      <w:rPr>
        <w:rFonts w:hint="default"/>
      </w:rPr>
    </w:lvl>
    <w:lvl w:ilvl="1" w:tplc="04090019" w:tentative="1">
      <w:start w:val="1"/>
      <w:numFmt w:val="lowerLetter"/>
      <w:lvlText w:val="%2)"/>
      <w:lvlJc w:val="left"/>
      <w:pPr>
        <w:ind w:left="1617" w:hanging="420"/>
      </w:pPr>
    </w:lvl>
    <w:lvl w:ilvl="2" w:tplc="0409001B" w:tentative="1">
      <w:start w:val="1"/>
      <w:numFmt w:val="lowerRoman"/>
      <w:lvlText w:val="%3."/>
      <w:lvlJc w:val="right"/>
      <w:pPr>
        <w:ind w:left="2037" w:hanging="420"/>
      </w:pPr>
    </w:lvl>
    <w:lvl w:ilvl="3" w:tplc="0409000F" w:tentative="1">
      <w:start w:val="1"/>
      <w:numFmt w:val="decimal"/>
      <w:lvlText w:val="%4."/>
      <w:lvlJc w:val="left"/>
      <w:pPr>
        <w:ind w:left="2457" w:hanging="420"/>
      </w:pPr>
    </w:lvl>
    <w:lvl w:ilvl="4" w:tplc="04090019" w:tentative="1">
      <w:start w:val="1"/>
      <w:numFmt w:val="lowerLetter"/>
      <w:lvlText w:val="%5)"/>
      <w:lvlJc w:val="left"/>
      <w:pPr>
        <w:ind w:left="2877" w:hanging="420"/>
      </w:pPr>
    </w:lvl>
    <w:lvl w:ilvl="5" w:tplc="0409001B" w:tentative="1">
      <w:start w:val="1"/>
      <w:numFmt w:val="lowerRoman"/>
      <w:lvlText w:val="%6."/>
      <w:lvlJc w:val="right"/>
      <w:pPr>
        <w:ind w:left="3297" w:hanging="420"/>
      </w:pPr>
    </w:lvl>
    <w:lvl w:ilvl="6" w:tplc="0409000F" w:tentative="1">
      <w:start w:val="1"/>
      <w:numFmt w:val="decimal"/>
      <w:lvlText w:val="%7."/>
      <w:lvlJc w:val="left"/>
      <w:pPr>
        <w:ind w:left="3717" w:hanging="420"/>
      </w:pPr>
    </w:lvl>
    <w:lvl w:ilvl="7" w:tplc="04090019" w:tentative="1">
      <w:start w:val="1"/>
      <w:numFmt w:val="lowerLetter"/>
      <w:lvlText w:val="%8)"/>
      <w:lvlJc w:val="left"/>
      <w:pPr>
        <w:ind w:left="4137" w:hanging="420"/>
      </w:pPr>
    </w:lvl>
    <w:lvl w:ilvl="8" w:tplc="0409001B" w:tentative="1">
      <w:start w:val="1"/>
      <w:numFmt w:val="lowerRoman"/>
      <w:lvlText w:val="%9."/>
      <w:lvlJc w:val="right"/>
      <w:pPr>
        <w:ind w:left="4557" w:hanging="420"/>
      </w:pPr>
    </w:lvl>
  </w:abstractNum>
  <w:abstractNum w:abstractNumId="32">
    <w:nsid w:val="7AE20FD1"/>
    <w:multiLevelType w:val="hybridMultilevel"/>
    <w:tmpl w:val="017AE296"/>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19"/>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12"/>
  </w:num>
  <w:num w:numId="5">
    <w:abstractNumId w:val="9"/>
  </w:num>
  <w:num w:numId="6">
    <w:abstractNumId w:val="22"/>
  </w:num>
  <w:num w:numId="7">
    <w:abstractNumId w:val="13"/>
  </w:num>
  <w:num w:numId="8">
    <w:abstractNumId w:val="30"/>
  </w:num>
  <w:num w:numId="9">
    <w:abstractNumId w:val="27"/>
  </w:num>
  <w:num w:numId="10">
    <w:abstractNumId w:val="15"/>
  </w:num>
  <w:num w:numId="11">
    <w:abstractNumId w:val="17"/>
  </w:num>
  <w:num w:numId="12">
    <w:abstractNumId w:val="18"/>
  </w:num>
  <w:num w:numId="13">
    <w:abstractNumId w:val="31"/>
  </w:num>
  <w:num w:numId="14">
    <w:abstractNumId w:val="24"/>
  </w:num>
  <w:num w:numId="15">
    <w:abstractNumId w:val="28"/>
  </w:num>
  <w:num w:numId="16">
    <w:abstractNumId w:val="11"/>
  </w:num>
  <w:num w:numId="17">
    <w:abstractNumId w:val="4"/>
  </w:num>
  <w:num w:numId="18">
    <w:abstractNumId w:val="29"/>
  </w:num>
  <w:num w:numId="19">
    <w:abstractNumId w:val="14"/>
  </w:num>
  <w:num w:numId="20">
    <w:abstractNumId w:val="20"/>
  </w:num>
  <w:num w:numId="21">
    <w:abstractNumId w:val="26"/>
  </w:num>
  <w:num w:numId="22">
    <w:abstractNumId w:val="32"/>
  </w:num>
  <w:num w:numId="23">
    <w:abstractNumId w:val="21"/>
  </w:num>
  <w:num w:numId="24">
    <w:abstractNumId w:val="25"/>
  </w:num>
  <w:num w:numId="25">
    <w:abstractNumId w:val="10"/>
  </w:num>
  <w:num w:numId="26">
    <w:abstractNumId w:val="5"/>
  </w:num>
  <w:num w:numId="27">
    <w:abstractNumId w:val="16"/>
  </w:num>
  <w:num w:numId="28">
    <w:abstractNumId w:val="6"/>
  </w:num>
  <w:num w:numId="29">
    <w:abstractNumId w:val="23"/>
  </w:num>
  <w:num w:numId="30">
    <w:abstractNumId w:val="1"/>
  </w:num>
  <w:num w:numId="31">
    <w:abstractNumId w:val="2"/>
  </w:num>
  <w:num w:numId="32">
    <w:abstractNumId w:val="0"/>
  </w:num>
  <w:num w:numId="33">
    <w:abstractNumId w:val="7"/>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8944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1FF3"/>
    <w:rsid w:val="00004A64"/>
    <w:rsid w:val="00004AFD"/>
    <w:rsid w:val="000059A2"/>
    <w:rsid w:val="00011E16"/>
    <w:rsid w:val="00012F45"/>
    <w:rsid w:val="000141B8"/>
    <w:rsid w:val="00014A5F"/>
    <w:rsid w:val="00014CA4"/>
    <w:rsid w:val="00014F3C"/>
    <w:rsid w:val="00020A36"/>
    <w:rsid w:val="000210DD"/>
    <w:rsid w:val="00023B71"/>
    <w:rsid w:val="00024640"/>
    <w:rsid w:val="00031D5B"/>
    <w:rsid w:val="00032A78"/>
    <w:rsid w:val="00032E94"/>
    <w:rsid w:val="0003405E"/>
    <w:rsid w:val="00036E12"/>
    <w:rsid w:val="00043C3E"/>
    <w:rsid w:val="00043C7F"/>
    <w:rsid w:val="000509DB"/>
    <w:rsid w:val="000521D0"/>
    <w:rsid w:val="00053A5A"/>
    <w:rsid w:val="000550AC"/>
    <w:rsid w:val="00055824"/>
    <w:rsid w:val="000608B5"/>
    <w:rsid w:val="000632D6"/>
    <w:rsid w:val="00065606"/>
    <w:rsid w:val="000706D6"/>
    <w:rsid w:val="0007070C"/>
    <w:rsid w:val="000709B9"/>
    <w:rsid w:val="00073144"/>
    <w:rsid w:val="0007426D"/>
    <w:rsid w:val="00074515"/>
    <w:rsid w:val="00074D92"/>
    <w:rsid w:val="00076576"/>
    <w:rsid w:val="0007686B"/>
    <w:rsid w:val="0008008D"/>
    <w:rsid w:val="000802F5"/>
    <w:rsid w:val="00081D92"/>
    <w:rsid w:val="000900B3"/>
    <w:rsid w:val="0009044B"/>
    <w:rsid w:val="00090F9E"/>
    <w:rsid w:val="00091823"/>
    <w:rsid w:val="00095DFB"/>
    <w:rsid w:val="0009667D"/>
    <w:rsid w:val="00096A64"/>
    <w:rsid w:val="000A05C5"/>
    <w:rsid w:val="000A1740"/>
    <w:rsid w:val="000A6921"/>
    <w:rsid w:val="000B0564"/>
    <w:rsid w:val="000B0821"/>
    <w:rsid w:val="000B2918"/>
    <w:rsid w:val="000B2ECE"/>
    <w:rsid w:val="000B3115"/>
    <w:rsid w:val="000B49D4"/>
    <w:rsid w:val="000B5172"/>
    <w:rsid w:val="000C000E"/>
    <w:rsid w:val="000C1633"/>
    <w:rsid w:val="000C1C89"/>
    <w:rsid w:val="000C2D72"/>
    <w:rsid w:val="000C30C0"/>
    <w:rsid w:val="000C34AA"/>
    <w:rsid w:val="000C481E"/>
    <w:rsid w:val="000C4A00"/>
    <w:rsid w:val="000C5E73"/>
    <w:rsid w:val="000C7C70"/>
    <w:rsid w:val="000D0726"/>
    <w:rsid w:val="000D0A80"/>
    <w:rsid w:val="000D0E7C"/>
    <w:rsid w:val="000D0FD8"/>
    <w:rsid w:val="000D187F"/>
    <w:rsid w:val="000D2547"/>
    <w:rsid w:val="000D47BC"/>
    <w:rsid w:val="000D57BB"/>
    <w:rsid w:val="000D71D6"/>
    <w:rsid w:val="000D7402"/>
    <w:rsid w:val="000D7BB4"/>
    <w:rsid w:val="000E0696"/>
    <w:rsid w:val="000E244F"/>
    <w:rsid w:val="000E2E09"/>
    <w:rsid w:val="000E2EA1"/>
    <w:rsid w:val="000F17C6"/>
    <w:rsid w:val="000F2301"/>
    <w:rsid w:val="000F2347"/>
    <w:rsid w:val="000F2EDD"/>
    <w:rsid w:val="000F3625"/>
    <w:rsid w:val="000F3BDE"/>
    <w:rsid w:val="000F3DF2"/>
    <w:rsid w:val="000F5D4C"/>
    <w:rsid w:val="000F653C"/>
    <w:rsid w:val="000F7690"/>
    <w:rsid w:val="00101468"/>
    <w:rsid w:val="0010245B"/>
    <w:rsid w:val="00102CE6"/>
    <w:rsid w:val="001040FC"/>
    <w:rsid w:val="001052F5"/>
    <w:rsid w:val="00105B24"/>
    <w:rsid w:val="00107427"/>
    <w:rsid w:val="00110000"/>
    <w:rsid w:val="00110B20"/>
    <w:rsid w:val="00112ED2"/>
    <w:rsid w:val="0011583D"/>
    <w:rsid w:val="00117497"/>
    <w:rsid w:val="00117C53"/>
    <w:rsid w:val="00120376"/>
    <w:rsid w:val="00120602"/>
    <w:rsid w:val="001209A2"/>
    <w:rsid w:val="001246EA"/>
    <w:rsid w:val="0012591E"/>
    <w:rsid w:val="00126617"/>
    <w:rsid w:val="00127E32"/>
    <w:rsid w:val="00132DAB"/>
    <w:rsid w:val="00133B00"/>
    <w:rsid w:val="001357DE"/>
    <w:rsid w:val="00135F50"/>
    <w:rsid w:val="0013617E"/>
    <w:rsid w:val="0013618B"/>
    <w:rsid w:val="0014369F"/>
    <w:rsid w:val="00145AAF"/>
    <w:rsid w:val="00146E2C"/>
    <w:rsid w:val="00150710"/>
    <w:rsid w:val="00153A80"/>
    <w:rsid w:val="00154A08"/>
    <w:rsid w:val="00154A38"/>
    <w:rsid w:val="00154DC2"/>
    <w:rsid w:val="00155808"/>
    <w:rsid w:val="00155B66"/>
    <w:rsid w:val="00156575"/>
    <w:rsid w:val="00156617"/>
    <w:rsid w:val="0015764C"/>
    <w:rsid w:val="00162435"/>
    <w:rsid w:val="00163889"/>
    <w:rsid w:val="001639EC"/>
    <w:rsid w:val="00166520"/>
    <w:rsid w:val="001676E6"/>
    <w:rsid w:val="00171EF1"/>
    <w:rsid w:val="00174D75"/>
    <w:rsid w:val="0017526A"/>
    <w:rsid w:val="00176276"/>
    <w:rsid w:val="00176CC0"/>
    <w:rsid w:val="00176F43"/>
    <w:rsid w:val="0018012E"/>
    <w:rsid w:val="0018217F"/>
    <w:rsid w:val="00184FF2"/>
    <w:rsid w:val="00186D26"/>
    <w:rsid w:val="00187932"/>
    <w:rsid w:val="001907B0"/>
    <w:rsid w:val="00190D89"/>
    <w:rsid w:val="00190FCD"/>
    <w:rsid w:val="00192375"/>
    <w:rsid w:val="0019546D"/>
    <w:rsid w:val="001961F9"/>
    <w:rsid w:val="001962B0"/>
    <w:rsid w:val="00196CC5"/>
    <w:rsid w:val="001A49E8"/>
    <w:rsid w:val="001A632F"/>
    <w:rsid w:val="001A65BA"/>
    <w:rsid w:val="001B3EA6"/>
    <w:rsid w:val="001B41DC"/>
    <w:rsid w:val="001B5ED8"/>
    <w:rsid w:val="001B6638"/>
    <w:rsid w:val="001B7535"/>
    <w:rsid w:val="001B78A7"/>
    <w:rsid w:val="001C095A"/>
    <w:rsid w:val="001C1D5E"/>
    <w:rsid w:val="001C295C"/>
    <w:rsid w:val="001C3611"/>
    <w:rsid w:val="001C3AC1"/>
    <w:rsid w:val="001C3C78"/>
    <w:rsid w:val="001C428B"/>
    <w:rsid w:val="001C6257"/>
    <w:rsid w:val="001C6938"/>
    <w:rsid w:val="001C71A2"/>
    <w:rsid w:val="001D09E1"/>
    <w:rsid w:val="001D4C4C"/>
    <w:rsid w:val="001D67C2"/>
    <w:rsid w:val="001E2503"/>
    <w:rsid w:val="001E42D4"/>
    <w:rsid w:val="001E436C"/>
    <w:rsid w:val="001E449B"/>
    <w:rsid w:val="001E58F7"/>
    <w:rsid w:val="001E68A0"/>
    <w:rsid w:val="001E6B24"/>
    <w:rsid w:val="001F4398"/>
    <w:rsid w:val="001F44D0"/>
    <w:rsid w:val="001F5711"/>
    <w:rsid w:val="001F654E"/>
    <w:rsid w:val="001F743F"/>
    <w:rsid w:val="001F7E38"/>
    <w:rsid w:val="0020065A"/>
    <w:rsid w:val="00202DA4"/>
    <w:rsid w:val="002042C9"/>
    <w:rsid w:val="00207260"/>
    <w:rsid w:val="00211027"/>
    <w:rsid w:val="00211797"/>
    <w:rsid w:val="002146C5"/>
    <w:rsid w:val="002167C6"/>
    <w:rsid w:val="002170C8"/>
    <w:rsid w:val="002175AD"/>
    <w:rsid w:val="00217887"/>
    <w:rsid w:val="00223779"/>
    <w:rsid w:val="002261A6"/>
    <w:rsid w:val="0022668A"/>
    <w:rsid w:val="002269EC"/>
    <w:rsid w:val="00226E3E"/>
    <w:rsid w:val="002273F9"/>
    <w:rsid w:val="002320D5"/>
    <w:rsid w:val="0023287D"/>
    <w:rsid w:val="002333A1"/>
    <w:rsid w:val="0023522D"/>
    <w:rsid w:val="00236570"/>
    <w:rsid w:val="00240878"/>
    <w:rsid w:val="0024170B"/>
    <w:rsid w:val="00241774"/>
    <w:rsid w:val="002437D0"/>
    <w:rsid w:val="002455C5"/>
    <w:rsid w:val="00246175"/>
    <w:rsid w:val="00251ADC"/>
    <w:rsid w:val="00252875"/>
    <w:rsid w:val="0025559A"/>
    <w:rsid w:val="00255D55"/>
    <w:rsid w:val="00262B9F"/>
    <w:rsid w:val="00263F00"/>
    <w:rsid w:val="00264B70"/>
    <w:rsid w:val="00264CBB"/>
    <w:rsid w:val="00265B85"/>
    <w:rsid w:val="002666EE"/>
    <w:rsid w:val="00267BE0"/>
    <w:rsid w:val="0027158D"/>
    <w:rsid w:val="002720F3"/>
    <w:rsid w:val="00275764"/>
    <w:rsid w:val="00276ABB"/>
    <w:rsid w:val="00280AF9"/>
    <w:rsid w:val="00281041"/>
    <w:rsid w:val="00281622"/>
    <w:rsid w:val="0028466B"/>
    <w:rsid w:val="002849F4"/>
    <w:rsid w:val="002850BC"/>
    <w:rsid w:val="00286C68"/>
    <w:rsid w:val="002903C9"/>
    <w:rsid w:val="00291EB1"/>
    <w:rsid w:val="00294316"/>
    <w:rsid w:val="002944AB"/>
    <w:rsid w:val="00295862"/>
    <w:rsid w:val="002A028E"/>
    <w:rsid w:val="002A2E99"/>
    <w:rsid w:val="002A480F"/>
    <w:rsid w:val="002A5E72"/>
    <w:rsid w:val="002A633E"/>
    <w:rsid w:val="002A66A1"/>
    <w:rsid w:val="002B13D2"/>
    <w:rsid w:val="002B1A97"/>
    <w:rsid w:val="002B2E8F"/>
    <w:rsid w:val="002B3A6E"/>
    <w:rsid w:val="002B5D4D"/>
    <w:rsid w:val="002B61BA"/>
    <w:rsid w:val="002B6D6F"/>
    <w:rsid w:val="002B76BB"/>
    <w:rsid w:val="002C0979"/>
    <w:rsid w:val="002C09E2"/>
    <w:rsid w:val="002C1C3F"/>
    <w:rsid w:val="002C2083"/>
    <w:rsid w:val="002C51D8"/>
    <w:rsid w:val="002C60B0"/>
    <w:rsid w:val="002C65DE"/>
    <w:rsid w:val="002C6A25"/>
    <w:rsid w:val="002D0412"/>
    <w:rsid w:val="002D4053"/>
    <w:rsid w:val="002D45AE"/>
    <w:rsid w:val="002D4FF3"/>
    <w:rsid w:val="002D6ADB"/>
    <w:rsid w:val="002E04F2"/>
    <w:rsid w:val="002E3720"/>
    <w:rsid w:val="002E54BD"/>
    <w:rsid w:val="002F0A32"/>
    <w:rsid w:val="002F137A"/>
    <w:rsid w:val="002F3E6D"/>
    <w:rsid w:val="002F627C"/>
    <w:rsid w:val="002F6878"/>
    <w:rsid w:val="00303DF2"/>
    <w:rsid w:val="003043F3"/>
    <w:rsid w:val="00305CBD"/>
    <w:rsid w:val="00306CDB"/>
    <w:rsid w:val="00310C2C"/>
    <w:rsid w:val="00314074"/>
    <w:rsid w:val="003140D5"/>
    <w:rsid w:val="00314F6A"/>
    <w:rsid w:val="003161DA"/>
    <w:rsid w:val="00317032"/>
    <w:rsid w:val="003216F9"/>
    <w:rsid w:val="00324D54"/>
    <w:rsid w:val="0032743B"/>
    <w:rsid w:val="00327608"/>
    <w:rsid w:val="00327E7B"/>
    <w:rsid w:val="003359DB"/>
    <w:rsid w:val="00335D79"/>
    <w:rsid w:val="00336592"/>
    <w:rsid w:val="00336BEF"/>
    <w:rsid w:val="003428A7"/>
    <w:rsid w:val="003435B6"/>
    <w:rsid w:val="00343F5C"/>
    <w:rsid w:val="00346637"/>
    <w:rsid w:val="003473C7"/>
    <w:rsid w:val="003535AE"/>
    <w:rsid w:val="00354B95"/>
    <w:rsid w:val="00357511"/>
    <w:rsid w:val="00361F53"/>
    <w:rsid w:val="00362C9C"/>
    <w:rsid w:val="00365403"/>
    <w:rsid w:val="003659D5"/>
    <w:rsid w:val="00365DE9"/>
    <w:rsid w:val="003700AD"/>
    <w:rsid w:val="00371413"/>
    <w:rsid w:val="00372661"/>
    <w:rsid w:val="00372933"/>
    <w:rsid w:val="003736AD"/>
    <w:rsid w:val="00377EFC"/>
    <w:rsid w:val="00380BFA"/>
    <w:rsid w:val="003818DE"/>
    <w:rsid w:val="0038210B"/>
    <w:rsid w:val="00384118"/>
    <w:rsid w:val="00384523"/>
    <w:rsid w:val="00385367"/>
    <w:rsid w:val="00385395"/>
    <w:rsid w:val="0038721D"/>
    <w:rsid w:val="003875E5"/>
    <w:rsid w:val="00392E26"/>
    <w:rsid w:val="003938F6"/>
    <w:rsid w:val="00396515"/>
    <w:rsid w:val="003A1EF0"/>
    <w:rsid w:val="003A4B49"/>
    <w:rsid w:val="003A5422"/>
    <w:rsid w:val="003A6159"/>
    <w:rsid w:val="003A68D0"/>
    <w:rsid w:val="003A7278"/>
    <w:rsid w:val="003A7ABC"/>
    <w:rsid w:val="003B11A2"/>
    <w:rsid w:val="003B1581"/>
    <w:rsid w:val="003B1D3A"/>
    <w:rsid w:val="003B2C55"/>
    <w:rsid w:val="003B3D45"/>
    <w:rsid w:val="003B49FB"/>
    <w:rsid w:val="003B4D9F"/>
    <w:rsid w:val="003B5C13"/>
    <w:rsid w:val="003C03F8"/>
    <w:rsid w:val="003C0693"/>
    <w:rsid w:val="003C087D"/>
    <w:rsid w:val="003C4C52"/>
    <w:rsid w:val="003C6481"/>
    <w:rsid w:val="003C6E4D"/>
    <w:rsid w:val="003C74DD"/>
    <w:rsid w:val="003C7E8F"/>
    <w:rsid w:val="003D19B0"/>
    <w:rsid w:val="003D2107"/>
    <w:rsid w:val="003D3100"/>
    <w:rsid w:val="003D5E10"/>
    <w:rsid w:val="003D6175"/>
    <w:rsid w:val="003D6EAE"/>
    <w:rsid w:val="003D70E2"/>
    <w:rsid w:val="003D7B1E"/>
    <w:rsid w:val="003E0D76"/>
    <w:rsid w:val="003E1E4D"/>
    <w:rsid w:val="003E47EE"/>
    <w:rsid w:val="003E63FB"/>
    <w:rsid w:val="003F05D7"/>
    <w:rsid w:val="003F2D79"/>
    <w:rsid w:val="003F5FC3"/>
    <w:rsid w:val="003F68EE"/>
    <w:rsid w:val="003F72E3"/>
    <w:rsid w:val="003F760A"/>
    <w:rsid w:val="00401180"/>
    <w:rsid w:val="00401FE8"/>
    <w:rsid w:val="004023A5"/>
    <w:rsid w:val="00403DE0"/>
    <w:rsid w:val="00404325"/>
    <w:rsid w:val="00404EF8"/>
    <w:rsid w:val="00405823"/>
    <w:rsid w:val="0041068C"/>
    <w:rsid w:val="004135BD"/>
    <w:rsid w:val="0041394C"/>
    <w:rsid w:val="00413DDF"/>
    <w:rsid w:val="00414D1E"/>
    <w:rsid w:val="00416150"/>
    <w:rsid w:val="004176E9"/>
    <w:rsid w:val="00420FB7"/>
    <w:rsid w:val="00422FC2"/>
    <w:rsid w:val="00423E79"/>
    <w:rsid w:val="0042694E"/>
    <w:rsid w:val="004275B0"/>
    <w:rsid w:val="004277E2"/>
    <w:rsid w:val="00430D46"/>
    <w:rsid w:val="00434524"/>
    <w:rsid w:val="00434914"/>
    <w:rsid w:val="004370E1"/>
    <w:rsid w:val="004371C5"/>
    <w:rsid w:val="0044266E"/>
    <w:rsid w:val="00445826"/>
    <w:rsid w:val="0044590B"/>
    <w:rsid w:val="00446D3F"/>
    <w:rsid w:val="0045060E"/>
    <w:rsid w:val="004546F5"/>
    <w:rsid w:val="00460482"/>
    <w:rsid w:val="00461FDB"/>
    <w:rsid w:val="004629B5"/>
    <w:rsid w:val="00463DC8"/>
    <w:rsid w:val="00463DFC"/>
    <w:rsid w:val="00465510"/>
    <w:rsid w:val="004673C8"/>
    <w:rsid w:val="0047025D"/>
    <w:rsid w:val="00470A32"/>
    <w:rsid w:val="004733ED"/>
    <w:rsid w:val="00473C00"/>
    <w:rsid w:val="00473D6B"/>
    <w:rsid w:val="00474D96"/>
    <w:rsid w:val="00477386"/>
    <w:rsid w:val="00480C3D"/>
    <w:rsid w:val="004810B1"/>
    <w:rsid w:val="0048127F"/>
    <w:rsid w:val="00482D02"/>
    <w:rsid w:val="0048331D"/>
    <w:rsid w:val="00487EB2"/>
    <w:rsid w:val="0049032C"/>
    <w:rsid w:val="004906DA"/>
    <w:rsid w:val="0049152C"/>
    <w:rsid w:val="004924A7"/>
    <w:rsid w:val="00493B0F"/>
    <w:rsid w:val="00493B5E"/>
    <w:rsid w:val="004960C2"/>
    <w:rsid w:val="00496BBD"/>
    <w:rsid w:val="0049713B"/>
    <w:rsid w:val="004A12B7"/>
    <w:rsid w:val="004A1346"/>
    <w:rsid w:val="004A240E"/>
    <w:rsid w:val="004A31B5"/>
    <w:rsid w:val="004A44C9"/>
    <w:rsid w:val="004A568C"/>
    <w:rsid w:val="004A59FB"/>
    <w:rsid w:val="004A6C77"/>
    <w:rsid w:val="004B05EC"/>
    <w:rsid w:val="004B1B22"/>
    <w:rsid w:val="004B2D56"/>
    <w:rsid w:val="004B3BC6"/>
    <w:rsid w:val="004B44F0"/>
    <w:rsid w:val="004B45E5"/>
    <w:rsid w:val="004B4F7E"/>
    <w:rsid w:val="004B67AB"/>
    <w:rsid w:val="004B7ABA"/>
    <w:rsid w:val="004C0835"/>
    <w:rsid w:val="004C1D6C"/>
    <w:rsid w:val="004C2D1E"/>
    <w:rsid w:val="004C366F"/>
    <w:rsid w:val="004C50D7"/>
    <w:rsid w:val="004C567B"/>
    <w:rsid w:val="004C637A"/>
    <w:rsid w:val="004D0638"/>
    <w:rsid w:val="004D1B49"/>
    <w:rsid w:val="004D2693"/>
    <w:rsid w:val="004D2A77"/>
    <w:rsid w:val="004D4F18"/>
    <w:rsid w:val="004D7747"/>
    <w:rsid w:val="004E06BB"/>
    <w:rsid w:val="004E0AEC"/>
    <w:rsid w:val="004E2D88"/>
    <w:rsid w:val="004E4D45"/>
    <w:rsid w:val="004E6B19"/>
    <w:rsid w:val="004F213C"/>
    <w:rsid w:val="004F3AA3"/>
    <w:rsid w:val="004F5BD7"/>
    <w:rsid w:val="004F61D1"/>
    <w:rsid w:val="004F6E80"/>
    <w:rsid w:val="005017F2"/>
    <w:rsid w:val="00506FE0"/>
    <w:rsid w:val="0051017B"/>
    <w:rsid w:val="00510649"/>
    <w:rsid w:val="005106BF"/>
    <w:rsid w:val="00511612"/>
    <w:rsid w:val="00511802"/>
    <w:rsid w:val="00512D7C"/>
    <w:rsid w:val="00513E25"/>
    <w:rsid w:val="00514304"/>
    <w:rsid w:val="0051552B"/>
    <w:rsid w:val="0051641B"/>
    <w:rsid w:val="00521709"/>
    <w:rsid w:val="00522637"/>
    <w:rsid w:val="00523ED7"/>
    <w:rsid w:val="005259B8"/>
    <w:rsid w:val="00527884"/>
    <w:rsid w:val="00527C9D"/>
    <w:rsid w:val="00532C5E"/>
    <w:rsid w:val="0053339C"/>
    <w:rsid w:val="0053353B"/>
    <w:rsid w:val="005335FC"/>
    <w:rsid w:val="0053599F"/>
    <w:rsid w:val="00537316"/>
    <w:rsid w:val="0054355C"/>
    <w:rsid w:val="00543DB4"/>
    <w:rsid w:val="00544445"/>
    <w:rsid w:val="00545895"/>
    <w:rsid w:val="00545C8C"/>
    <w:rsid w:val="00546E94"/>
    <w:rsid w:val="00547C05"/>
    <w:rsid w:val="00550B59"/>
    <w:rsid w:val="00550EA4"/>
    <w:rsid w:val="00553B6C"/>
    <w:rsid w:val="0055594D"/>
    <w:rsid w:val="00555D55"/>
    <w:rsid w:val="0056053A"/>
    <w:rsid w:val="005629D3"/>
    <w:rsid w:val="00564BBD"/>
    <w:rsid w:val="0056549B"/>
    <w:rsid w:val="00567912"/>
    <w:rsid w:val="00570D17"/>
    <w:rsid w:val="00571088"/>
    <w:rsid w:val="00574D4C"/>
    <w:rsid w:val="00575C9A"/>
    <w:rsid w:val="00576F7B"/>
    <w:rsid w:val="00577714"/>
    <w:rsid w:val="00577BFA"/>
    <w:rsid w:val="0058067B"/>
    <w:rsid w:val="00580E22"/>
    <w:rsid w:val="005835EE"/>
    <w:rsid w:val="005840B8"/>
    <w:rsid w:val="00584256"/>
    <w:rsid w:val="005844AF"/>
    <w:rsid w:val="00584F69"/>
    <w:rsid w:val="00584FFA"/>
    <w:rsid w:val="005853E4"/>
    <w:rsid w:val="005861B8"/>
    <w:rsid w:val="00590642"/>
    <w:rsid w:val="00592D94"/>
    <w:rsid w:val="00595236"/>
    <w:rsid w:val="00595491"/>
    <w:rsid w:val="0059556B"/>
    <w:rsid w:val="0059612A"/>
    <w:rsid w:val="00597C1E"/>
    <w:rsid w:val="005A17F8"/>
    <w:rsid w:val="005A192A"/>
    <w:rsid w:val="005A1B5D"/>
    <w:rsid w:val="005A2842"/>
    <w:rsid w:val="005A2BD0"/>
    <w:rsid w:val="005A3456"/>
    <w:rsid w:val="005A468E"/>
    <w:rsid w:val="005A7153"/>
    <w:rsid w:val="005A73E0"/>
    <w:rsid w:val="005B025C"/>
    <w:rsid w:val="005B048C"/>
    <w:rsid w:val="005B103B"/>
    <w:rsid w:val="005B2D33"/>
    <w:rsid w:val="005B3555"/>
    <w:rsid w:val="005B67D0"/>
    <w:rsid w:val="005C11D1"/>
    <w:rsid w:val="005C23EE"/>
    <w:rsid w:val="005C28D3"/>
    <w:rsid w:val="005C3C91"/>
    <w:rsid w:val="005C44A2"/>
    <w:rsid w:val="005D11C7"/>
    <w:rsid w:val="005D1B47"/>
    <w:rsid w:val="005D1C55"/>
    <w:rsid w:val="005D2352"/>
    <w:rsid w:val="005D250B"/>
    <w:rsid w:val="005D44A5"/>
    <w:rsid w:val="005D67CD"/>
    <w:rsid w:val="005D68A9"/>
    <w:rsid w:val="005D6A22"/>
    <w:rsid w:val="005D74A2"/>
    <w:rsid w:val="005D7CF8"/>
    <w:rsid w:val="005E03A1"/>
    <w:rsid w:val="005E0E5B"/>
    <w:rsid w:val="005E13CB"/>
    <w:rsid w:val="005E2976"/>
    <w:rsid w:val="005E598E"/>
    <w:rsid w:val="005E5E62"/>
    <w:rsid w:val="005E642F"/>
    <w:rsid w:val="005F3131"/>
    <w:rsid w:val="005F4201"/>
    <w:rsid w:val="005F4D2A"/>
    <w:rsid w:val="005F51D0"/>
    <w:rsid w:val="005F6DA6"/>
    <w:rsid w:val="005F6FAE"/>
    <w:rsid w:val="00601083"/>
    <w:rsid w:val="0060200A"/>
    <w:rsid w:val="0060508A"/>
    <w:rsid w:val="006054EA"/>
    <w:rsid w:val="00605871"/>
    <w:rsid w:val="00607C88"/>
    <w:rsid w:val="00611890"/>
    <w:rsid w:val="00612592"/>
    <w:rsid w:val="006133F9"/>
    <w:rsid w:val="00615C3A"/>
    <w:rsid w:val="0061657C"/>
    <w:rsid w:val="006217EA"/>
    <w:rsid w:val="0062207D"/>
    <w:rsid w:val="00622A0E"/>
    <w:rsid w:val="006248BF"/>
    <w:rsid w:val="0062722E"/>
    <w:rsid w:val="006306C1"/>
    <w:rsid w:val="00630ADA"/>
    <w:rsid w:val="00630F43"/>
    <w:rsid w:val="00632B98"/>
    <w:rsid w:val="00632C16"/>
    <w:rsid w:val="00633331"/>
    <w:rsid w:val="00633732"/>
    <w:rsid w:val="006338EC"/>
    <w:rsid w:val="00633B84"/>
    <w:rsid w:val="00634423"/>
    <w:rsid w:val="0063526E"/>
    <w:rsid w:val="0064301F"/>
    <w:rsid w:val="00643169"/>
    <w:rsid w:val="00644C3B"/>
    <w:rsid w:val="00645CEA"/>
    <w:rsid w:val="006478A7"/>
    <w:rsid w:val="00653172"/>
    <w:rsid w:val="0065402F"/>
    <w:rsid w:val="0065617D"/>
    <w:rsid w:val="0065664D"/>
    <w:rsid w:val="00656DC2"/>
    <w:rsid w:val="0066137F"/>
    <w:rsid w:val="006618F7"/>
    <w:rsid w:val="00662467"/>
    <w:rsid w:val="00664B4C"/>
    <w:rsid w:val="00666745"/>
    <w:rsid w:val="00667345"/>
    <w:rsid w:val="00667769"/>
    <w:rsid w:val="006736DC"/>
    <w:rsid w:val="006737CB"/>
    <w:rsid w:val="0067436A"/>
    <w:rsid w:val="00674A8B"/>
    <w:rsid w:val="0067756D"/>
    <w:rsid w:val="006776F8"/>
    <w:rsid w:val="00680861"/>
    <w:rsid w:val="0068244C"/>
    <w:rsid w:val="0068328F"/>
    <w:rsid w:val="0068346E"/>
    <w:rsid w:val="006837FE"/>
    <w:rsid w:val="00684DC6"/>
    <w:rsid w:val="006866AD"/>
    <w:rsid w:val="006907C3"/>
    <w:rsid w:val="0069195E"/>
    <w:rsid w:val="0069202F"/>
    <w:rsid w:val="006937A9"/>
    <w:rsid w:val="006937C8"/>
    <w:rsid w:val="00694727"/>
    <w:rsid w:val="00694E79"/>
    <w:rsid w:val="00697AE3"/>
    <w:rsid w:val="006A0051"/>
    <w:rsid w:val="006A031C"/>
    <w:rsid w:val="006A0681"/>
    <w:rsid w:val="006A3D11"/>
    <w:rsid w:val="006A51F1"/>
    <w:rsid w:val="006A5E70"/>
    <w:rsid w:val="006A7510"/>
    <w:rsid w:val="006B29B1"/>
    <w:rsid w:val="006B2EA1"/>
    <w:rsid w:val="006B358B"/>
    <w:rsid w:val="006B37CC"/>
    <w:rsid w:val="006B3C59"/>
    <w:rsid w:val="006B3F69"/>
    <w:rsid w:val="006B57BF"/>
    <w:rsid w:val="006B6465"/>
    <w:rsid w:val="006B67A2"/>
    <w:rsid w:val="006B6B88"/>
    <w:rsid w:val="006C250E"/>
    <w:rsid w:val="006C61D3"/>
    <w:rsid w:val="006C6D43"/>
    <w:rsid w:val="006C723A"/>
    <w:rsid w:val="006D00D7"/>
    <w:rsid w:val="006D4C9B"/>
    <w:rsid w:val="006D530A"/>
    <w:rsid w:val="006D5E81"/>
    <w:rsid w:val="006D6707"/>
    <w:rsid w:val="006D7DD1"/>
    <w:rsid w:val="006E098B"/>
    <w:rsid w:val="006E74B4"/>
    <w:rsid w:val="006E79CA"/>
    <w:rsid w:val="006E7BEA"/>
    <w:rsid w:val="006F04A7"/>
    <w:rsid w:val="006F10D6"/>
    <w:rsid w:val="006F1D3E"/>
    <w:rsid w:val="006F3D00"/>
    <w:rsid w:val="006F5E16"/>
    <w:rsid w:val="006F6EC5"/>
    <w:rsid w:val="007016C8"/>
    <w:rsid w:val="00701E3B"/>
    <w:rsid w:val="00702850"/>
    <w:rsid w:val="007048C8"/>
    <w:rsid w:val="00710818"/>
    <w:rsid w:val="00710CCA"/>
    <w:rsid w:val="00711821"/>
    <w:rsid w:val="007118ED"/>
    <w:rsid w:val="00712031"/>
    <w:rsid w:val="00713EFA"/>
    <w:rsid w:val="00714785"/>
    <w:rsid w:val="00714E64"/>
    <w:rsid w:val="0071615F"/>
    <w:rsid w:val="007169FE"/>
    <w:rsid w:val="00717223"/>
    <w:rsid w:val="007172C0"/>
    <w:rsid w:val="00720293"/>
    <w:rsid w:val="0072173A"/>
    <w:rsid w:val="007256CA"/>
    <w:rsid w:val="00730449"/>
    <w:rsid w:val="00732059"/>
    <w:rsid w:val="00732317"/>
    <w:rsid w:val="00740544"/>
    <w:rsid w:val="00743ACA"/>
    <w:rsid w:val="00745B0C"/>
    <w:rsid w:val="00747E41"/>
    <w:rsid w:val="007504B1"/>
    <w:rsid w:val="00750FB2"/>
    <w:rsid w:val="0075294B"/>
    <w:rsid w:val="0075472B"/>
    <w:rsid w:val="00757CA5"/>
    <w:rsid w:val="00757E3F"/>
    <w:rsid w:val="00761313"/>
    <w:rsid w:val="00762644"/>
    <w:rsid w:val="00764785"/>
    <w:rsid w:val="00765382"/>
    <w:rsid w:val="00767604"/>
    <w:rsid w:val="00770DF4"/>
    <w:rsid w:val="0077121E"/>
    <w:rsid w:val="0077129B"/>
    <w:rsid w:val="00772D20"/>
    <w:rsid w:val="00776006"/>
    <w:rsid w:val="00776656"/>
    <w:rsid w:val="00780174"/>
    <w:rsid w:val="0078104B"/>
    <w:rsid w:val="00793E2A"/>
    <w:rsid w:val="00794DD3"/>
    <w:rsid w:val="00797A0C"/>
    <w:rsid w:val="00797DAF"/>
    <w:rsid w:val="007A0881"/>
    <w:rsid w:val="007A386B"/>
    <w:rsid w:val="007A547F"/>
    <w:rsid w:val="007A5B45"/>
    <w:rsid w:val="007A7349"/>
    <w:rsid w:val="007B0761"/>
    <w:rsid w:val="007B0BB1"/>
    <w:rsid w:val="007B290D"/>
    <w:rsid w:val="007B2BFE"/>
    <w:rsid w:val="007B3B68"/>
    <w:rsid w:val="007B5CE8"/>
    <w:rsid w:val="007B6F84"/>
    <w:rsid w:val="007B7BA6"/>
    <w:rsid w:val="007B7D8A"/>
    <w:rsid w:val="007C265A"/>
    <w:rsid w:val="007C41F5"/>
    <w:rsid w:val="007C44EB"/>
    <w:rsid w:val="007C77D5"/>
    <w:rsid w:val="007D0146"/>
    <w:rsid w:val="007D09F7"/>
    <w:rsid w:val="007D11BE"/>
    <w:rsid w:val="007D1C4C"/>
    <w:rsid w:val="007D45D8"/>
    <w:rsid w:val="007D5F82"/>
    <w:rsid w:val="007D60DB"/>
    <w:rsid w:val="007E0885"/>
    <w:rsid w:val="007E12FF"/>
    <w:rsid w:val="007E47A0"/>
    <w:rsid w:val="007E4FC4"/>
    <w:rsid w:val="007E6779"/>
    <w:rsid w:val="007F000E"/>
    <w:rsid w:val="007F2CCF"/>
    <w:rsid w:val="007F42E2"/>
    <w:rsid w:val="007F67F8"/>
    <w:rsid w:val="007F7C50"/>
    <w:rsid w:val="008002F4"/>
    <w:rsid w:val="00800FEF"/>
    <w:rsid w:val="008015A5"/>
    <w:rsid w:val="00802789"/>
    <w:rsid w:val="00802AF7"/>
    <w:rsid w:val="00803AFC"/>
    <w:rsid w:val="00803F6D"/>
    <w:rsid w:val="00804429"/>
    <w:rsid w:val="00804465"/>
    <w:rsid w:val="00804C0E"/>
    <w:rsid w:val="00804D05"/>
    <w:rsid w:val="008060AB"/>
    <w:rsid w:val="00810E3E"/>
    <w:rsid w:val="00810E4E"/>
    <w:rsid w:val="008110B5"/>
    <w:rsid w:val="0081134E"/>
    <w:rsid w:val="0081142D"/>
    <w:rsid w:val="00812C42"/>
    <w:rsid w:val="0082139A"/>
    <w:rsid w:val="00822197"/>
    <w:rsid w:val="00834005"/>
    <w:rsid w:val="00836825"/>
    <w:rsid w:val="00841313"/>
    <w:rsid w:val="0084334F"/>
    <w:rsid w:val="008467A5"/>
    <w:rsid w:val="00847B6B"/>
    <w:rsid w:val="00847D17"/>
    <w:rsid w:val="00850933"/>
    <w:rsid w:val="008510C8"/>
    <w:rsid w:val="0085339C"/>
    <w:rsid w:val="00854F55"/>
    <w:rsid w:val="00855935"/>
    <w:rsid w:val="00855A00"/>
    <w:rsid w:val="00855DE7"/>
    <w:rsid w:val="008627C1"/>
    <w:rsid w:val="0086584F"/>
    <w:rsid w:val="00865AFF"/>
    <w:rsid w:val="008704C5"/>
    <w:rsid w:val="008746D3"/>
    <w:rsid w:val="00875CAE"/>
    <w:rsid w:val="008760C6"/>
    <w:rsid w:val="00876188"/>
    <w:rsid w:val="0087637C"/>
    <w:rsid w:val="008778A6"/>
    <w:rsid w:val="00877B22"/>
    <w:rsid w:val="0088274F"/>
    <w:rsid w:val="00883621"/>
    <w:rsid w:val="008902CE"/>
    <w:rsid w:val="0089056E"/>
    <w:rsid w:val="0089101D"/>
    <w:rsid w:val="00891679"/>
    <w:rsid w:val="00895BAF"/>
    <w:rsid w:val="0089714F"/>
    <w:rsid w:val="008A1843"/>
    <w:rsid w:val="008A2128"/>
    <w:rsid w:val="008A25A5"/>
    <w:rsid w:val="008A5F8B"/>
    <w:rsid w:val="008B1907"/>
    <w:rsid w:val="008B1CF8"/>
    <w:rsid w:val="008B4010"/>
    <w:rsid w:val="008B6698"/>
    <w:rsid w:val="008B7399"/>
    <w:rsid w:val="008C0079"/>
    <w:rsid w:val="008C2929"/>
    <w:rsid w:val="008C2EE9"/>
    <w:rsid w:val="008C2F1B"/>
    <w:rsid w:val="008C3A42"/>
    <w:rsid w:val="008C3C3E"/>
    <w:rsid w:val="008C530D"/>
    <w:rsid w:val="008D15E2"/>
    <w:rsid w:val="008D1E72"/>
    <w:rsid w:val="008D43F5"/>
    <w:rsid w:val="008D4733"/>
    <w:rsid w:val="008E3DD9"/>
    <w:rsid w:val="008E77B8"/>
    <w:rsid w:val="008F303F"/>
    <w:rsid w:val="008F5804"/>
    <w:rsid w:val="008F6976"/>
    <w:rsid w:val="0090257D"/>
    <w:rsid w:val="00903791"/>
    <w:rsid w:val="0090494B"/>
    <w:rsid w:val="00907089"/>
    <w:rsid w:val="00914640"/>
    <w:rsid w:val="009167BE"/>
    <w:rsid w:val="00916C32"/>
    <w:rsid w:val="00917CBE"/>
    <w:rsid w:val="00922A79"/>
    <w:rsid w:val="009235C5"/>
    <w:rsid w:val="0092389A"/>
    <w:rsid w:val="0092450A"/>
    <w:rsid w:val="00925255"/>
    <w:rsid w:val="00925C26"/>
    <w:rsid w:val="00925DC9"/>
    <w:rsid w:val="009264BF"/>
    <w:rsid w:val="00926C42"/>
    <w:rsid w:val="009275A9"/>
    <w:rsid w:val="00927E57"/>
    <w:rsid w:val="00931E60"/>
    <w:rsid w:val="009324E3"/>
    <w:rsid w:val="00933149"/>
    <w:rsid w:val="009334C0"/>
    <w:rsid w:val="009340B5"/>
    <w:rsid w:val="00934920"/>
    <w:rsid w:val="00940F14"/>
    <w:rsid w:val="00942021"/>
    <w:rsid w:val="00946E7C"/>
    <w:rsid w:val="00951619"/>
    <w:rsid w:val="00952C24"/>
    <w:rsid w:val="00953330"/>
    <w:rsid w:val="00954344"/>
    <w:rsid w:val="009554B1"/>
    <w:rsid w:val="009559AF"/>
    <w:rsid w:val="00955CAE"/>
    <w:rsid w:val="00957D99"/>
    <w:rsid w:val="009619C5"/>
    <w:rsid w:val="00962018"/>
    <w:rsid w:val="00963E39"/>
    <w:rsid w:val="009642FF"/>
    <w:rsid w:val="00964975"/>
    <w:rsid w:val="009660AB"/>
    <w:rsid w:val="009667AB"/>
    <w:rsid w:val="0097013E"/>
    <w:rsid w:val="009709D7"/>
    <w:rsid w:val="00970E34"/>
    <w:rsid w:val="00973DF5"/>
    <w:rsid w:val="0097672E"/>
    <w:rsid w:val="009768F1"/>
    <w:rsid w:val="00980BEC"/>
    <w:rsid w:val="009820C9"/>
    <w:rsid w:val="00982A44"/>
    <w:rsid w:val="009856D7"/>
    <w:rsid w:val="00990100"/>
    <w:rsid w:val="00991A76"/>
    <w:rsid w:val="00992FD1"/>
    <w:rsid w:val="00994739"/>
    <w:rsid w:val="009950C6"/>
    <w:rsid w:val="00996E8F"/>
    <w:rsid w:val="009970F9"/>
    <w:rsid w:val="009979A6"/>
    <w:rsid w:val="009A6086"/>
    <w:rsid w:val="009A6500"/>
    <w:rsid w:val="009A68E3"/>
    <w:rsid w:val="009B0860"/>
    <w:rsid w:val="009B1458"/>
    <w:rsid w:val="009B274D"/>
    <w:rsid w:val="009B2E3B"/>
    <w:rsid w:val="009B444E"/>
    <w:rsid w:val="009B7133"/>
    <w:rsid w:val="009C3E9D"/>
    <w:rsid w:val="009C443E"/>
    <w:rsid w:val="009C4546"/>
    <w:rsid w:val="009C5076"/>
    <w:rsid w:val="009D077D"/>
    <w:rsid w:val="009D1BDB"/>
    <w:rsid w:val="009D20E9"/>
    <w:rsid w:val="009D22E0"/>
    <w:rsid w:val="009D246F"/>
    <w:rsid w:val="009D2C01"/>
    <w:rsid w:val="009D3AC1"/>
    <w:rsid w:val="009D3E47"/>
    <w:rsid w:val="009D52CC"/>
    <w:rsid w:val="009D7AE9"/>
    <w:rsid w:val="009D7B78"/>
    <w:rsid w:val="009E0D8A"/>
    <w:rsid w:val="009E1267"/>
    <w:rsid w:val="009E28F2"/>
    <w:rsid w:val="009E3714"/>
    <w:rsid w:val="009E3BC8"/>
    <w:rsid w:val="009E3FBF"/>
    <w:rsid w:val="009E4129"/>
    <w:rsid w:val="009E4B7E"/>
    <w:rsid w:val="009E7AB8"/>
    <w:rsid w:val="009F03A6"/>
    <w:rsid w:val="009F2B6D"/>
    <w:rsid w:val="009F467B"/>
    <w:rsid w:val="009F4713"/>
    <w:rsid w:val="009F658C"/>
    <w:rsid w:val="009F6769"/>
    <w:rsid w:val="009F6DD8"/>
    <w:rsid w:val="009F72E8"/>
    <w:rsid w:val="009F797A"/>
    <w:rsid w:val="00A0043A"/>
    <w:rsid w:val="00A02C02"/>
    <w:rsid w:val="00A04083"/>
    <w:rsid w:val="00A06854"/>
    <w:rsid w:val="00A07FA8"/>
    <w:rsid w:val="00A11628"/>
    <w:rsid w:val="00A11F6B"/>
    <w:rsid w:val="00A12DFE"/>
    <w:rsid w:val="00A1710E"/>
    <w:rsid w:val="00A17395"/>
    <w:rsid w:val="00A20B37"/>
    <w:rsid w:val="00A225F9"/>
    <w:rsid w:val="00A22634"/>
    <w:rsid w:val="00A2393A"/>
    <w:rsid w:val="00A23BDB"/>
    <w:rsid w:val="00A24B0A"/>
    <w:rsid w:val="00A2605B"/>
    <w:rsid w:val="00A26AF4"/>
    <w:rsid w:val="00A30985"/>
    <w:rsid w:val="00A33729"/>
    <w:rsid w:val="00A36441"/>
    <w:rsid w:val="00A36708"/>
    <w:rsid w:val="00A37724"/>
    <w:rsid w:val="00A37B40"/>
    <w:rsid w:val="00A40CAF"/>
    <w:rsid w:val="00A40F28"/>
    <w:rsid w:val="00A4110D"/>
    <w:rsid w:val="00A41400"/>
    <w:rsid w:val="00A431C2"/>
    <w:rsid w:val="00A43CC6"/>
    <w:rsid w:val="00A4425D"/>
    <w:rsid w:val="00A5122D"/>
    <w:rsid w:val="00A53695"/>
    <w:rsid w:val="00A53F16"/>
    <w:rsid w:val="00A543E7"/>
    <w:rsid w:val="00A544AA"/>
    <w:rsid w:val="00A5486F"/>
    <w:rsid w:val="00A5513C"/>
    <w:rsid w:val="00A5799D"/>
    <w:rsid w:val="00A57CC6"/>
    <w:rsid w:val="00A605E0"/>
    <w:rsid w:val="00A60FD4"/>
    <w:rsid w:val="00A61764"/>
    <w:rsid w:val="00A6344D"/>
    <w:rsid w:val="00A63D64"/>
    <w:rsid w:val="00A63F24"/>
    <w:rsid w:val="00A64639"/>
    <w:rsid w:val="00A6543B"/>
    <w:rsid w:val="00A66E33"/>
    <w:rsid w:val="00A67F51"/>
    <w:rsid w:val="00A70629"/>
    <w:rsid w:val="00A70834"/>
    <w:rsid w:val="00A70B81"/>
    <w:rsid w:val="00A71C46"/>
    <w:rsid w:val="00A7272D"/>
    <w:rsid w:val="00A772CD"/>
    <w:rsid w:val="00A8007B"/>
    <w:rsid w:val="00A80A99"/>
    <w:rsid w:val="00A84E5A"/>
    <w:rsid w:val="00A85C9F"/>
    <w:rsid w:val="00A86C74"/>
    <w:rsid w:val="00A91F2A"/>
    <w:rsid w:val="00A92D8C"/>
    <w:rsid w:val="00A93113"/>
    <w:rsid w:val="00A94217"/>
    <w:rsid w:val="00A95BE3"/>
    <w:rsid w:val="00A95E72"/>
    <w:rsid w:val="00A971A9"/>
    <w:rsid w:val="00A973B0"/>
    <w:rsid w:val="00AA0BBA"/>
    <w:rsid w:val="00AA38A5"/>
    <w:rsid w:val="00AA634A"/>
    <w:rsid w:val="00AA67AF"/>
    <w:rsid w:val="00AA76B1"/>
    <w:rsid w:val="00AB025C"/>
    <w:rsid w:val="00AB0830"/>
    <w:rsid w:val="00AB0CFE"/>
    <w:rsid w:val="00AB29F0"/>
    <w:rsid w:val="00AB39B2"/>
    <w:rsid w:val="00AB4084"/>
    <w:rsid w:val="00AB464F"/>
    <w:rsid w:val="00AB60AF"/>
    <w:rsid w:val="00AB6286"/>
    <w:rsid w:val="00AB6C59"/>
    <w:rsid w:val="00AC0ADC"/>
    <w:rsid w:val="00AC283D"/>
    <w:rsid w:val="00AC3F95"/>
    <w:rsid w:val="00AC5B78"/>
    <w:rsid w:val="00AC6019"/>
    <w:rsid w:val="00AD10D5"/>
    <w:rsid w:val="00AD4E0C"/>
    <w:rsid w:val="00AD5753"/>
    <w:rsid w:val="00AD6992"/>
    <w:rsid w:val="00AD7011"/>
    <w:rsid w:val="00AD722D"/>
    <w:rsid w:val="00AE1458"/>
    <w:rsid w:val="00AE19A1"/>
    <w:rsid w:val="00AE299F"/>
    <w:rsid w:val="00AF0F34"/>
    <w:rsid w:val="00AF234D"/>
    <w:rsid w:val="00AF3B46"/>
    <w:rsid w:val="00AF3CAF"/>
    <w:rsid w:val="00AF3EFE"/>
    <w:rsid w:val="00AF5DD3"/>
    <w:rsid w:val="00AF65D9"/>
    <w:rsid w:val="00AF6C86"/>
    <w:rsid w:val="00B0093B"/>
    <w:rsid w:val="00B00C0E"/>
    <w:rsid w:val="00B018E2"/>
    <w:rsid w:val="00B01DEC"/>
    <w:rsid w:val="00B025A0"/>
    <w:rsid w:val="00B03DC8"/>
    <w:rsid w:val="00B0404F"/>
    <w:rsid w:val="00B054CA"/>
    <w:rsid w:val="00B0628C"/>
    <w:rsid w:val="00B0645E"/>
    <w:rsid w:val="00B070CC"/>
    <w:rsid w:val="00B1559B"/>
    <w:rsid w:val="00B21932"/>
    <w:rsid w:val="00B236D3"/>
    <w:rsid w:val="00B23F8D"/>
    <w:rsid w:val="00B2419E"/>
    <w:rsid w:val="00B24799"/>
    <w:rsid w:val="00B24F06"/>
    <w:rsid w:val="00B26368"/>
    <w:rsid w:val="00B30C28"/>
    <w:rsid w:val="00B31594"/>
    <w:rsid w:val="00B330F5"/>
    <w:rsid w:val="00B34CCD"/>
    <w:rsid w:val="00B3562B"/>
    <w:rsid w:val="00B44BBB"/>
    <w:rsid w:val="00B45179"/>
    <w:rsid w:val="00B47715"/>
    <w:rsid w:val="00B51A99"/>
    <w:rsid w:val="00B539FC"/>
    <w:rsid w:val="00B53BBC"/>
    <w:rsid w:val="00B564FD"/>
    <w:rsid w:val="00B57F7F"/>
    <w:rsid w:val="00B60604"/>
    <w:rsid w:val="00B611A1"/>
    <w:rsid w:val="00B655CC"/>
    <w:rsid w:val="00B66188"/>
    <w:rsid w:val="00B6644D"/>
    <w:rsid w:val="00B67510"/>
    <w:rsid w:val="00B71838"/>
    <w:rsid w:val="00B742D6"/>
    <w:rsid w:val="00B74D0E"/>
    <w:rsid w:val="00B75006"/>
    <w:rsid w:val="00B7504A"/>
    <w:rsid w:val="00B769A1"/>
    <w:rsid w:val="00B76B9F"/>
    <w:rsid w:val="00B81191"/>
    <w:rsid w:val="00B90E03"/>
    <w:rsid w:val="00B95956"/>
    <w:rsid w:val="00B9617B"/>
    <w:rsid w:val="00B96AFB"/>
    <w:rsid w:val="00BA1C0F"/>
    <w:rsid w:val="00BA331C"/>
    <w:rsid w:val="00BA39B9"/>
    <w:rsid w:val="00BA4132"/>
    <w:rsid w:val="00BA4E21"/>
    <w:rsid w:val="00BA6D6A"/>
    <w:rsid w:val="00BA7CCD"/>
    <w:rsid w:val="00BB007D"/>
    <w:rsid w:val="00BB0934"/>
    <w:rsid w:val="00BB10CB"/>
    <w:rsid w:val="00BB569B"/>
    <w:rsid w:val="00BB6E7E"/>
    <w:rsid w:val="00BC0923"/>
    <w:rsid w:val="00BC23E9"/>
    <w:rsid w:val="00BC51EA"/>
    <w:rsid w:val="00BC789F"/>
    <w:rsid w:val="00BD0A54"/>
    <w:rsid w:val="00BD1181"/>
    <w:rsid w:val="00BD41D3"/>
    <w:rsid w:val="00BD47C3"/>
    <w:rsid w:val="00BD5B3F"/>
    <w:rsid w:val="00BD621C"/>
    <w:rsid w:val="00BE0024"/>
    <w:rsid w:val="00BE1C02"/>
    <w:rsid w:val="00BE4846"/>
    <w:rsid w:val="00BE61F8"/>
    <w:rsid w:val="00BE6256"/>
    <w:rsid w:val="00BE677F"/>
    <w:rsid w:val="00BF047D"/>
    <w:rsid w:val="00BF18AC"/>
    <w:rsid w:val="00BF20C4"/>
    <w:rsid w:val="00BF36F9"/>
    <w:rsid w:val="00BF38F7"/>
    <w:rsid w:val="00C00AE1"/>
    <w:rsid w:val="00C0137E"/>
    <w:rsid w:val="00C0262A"/>
    <w:rsid w:val="00C02CEA"/>
    <w:rsid w:val="00C03EDE"/>
    <w:rsid w:val="00C07514"/>
    <w:rsid w:val="00C07698"/>
    <w:rsid w:val="00C111D1"/>
    <w:rsid w:val="00C12AB3"/>
    <w:rsid w:val="00C14CC3"/>
    <w:rsid w:val="00C16934"/>
    <w:rsid w:val="00C201BD"/>
    <w:rsid w:val="00C216B6"/>
    <w:rsid w:val="00C24EF1"/>
    <w:rsid w:val="00C2518C"/>
    <w:rsid w:val="00C25D49"/>
    <w:rsid w:val="00C25DEA"/>
    <w:rsid w:val="00C27A84"/>
    <w:rsid w:val="00C31065"/>
    <w:rsid w:val="00C31F61"/>
    <w:rsid w:val="00C352B9"/>
    <w:rsid w:val="00C35338"/>
    <w:rsid w:val="00C36CCA"/>
    <w:rsid w:val="00C37042"/>
    <w:rsid w:val="00C37586"/>
    <w:rsid w:val="00C40242"/>
    <w:rsid w:val="00C45956"/>
    <w:rsid w:val="00C45DAA"/>
    <w:rsid w:val="00C464A8"/>
    <w:rsid w:val="00C51262"/>
    <w:rsid w:val="00C60169"/>
    <w:rsid w:val="00C60414"/>
    <w:rsid w:val="00C6046A"/>
    <w:rsid w:val="00C621DD"/>
    <w:rsid w:val="00C635D3"/>
    <w:rsid w:val="00C63F58"/>
    <w:rsid w:val="00C665DA"/>
    <w:rsid w:val="00C6707E"/>
    <w:rsid w:val="00C70AE6"/>
    <w:rsid w:val="00C70BFA"/>
    <w:rsid w:val="00C7555E"/>
    <w:rsid w:val="00C7637D"/>
    <w:rsid w:val="00C81931"/>
    <w:rsid w:val="00C82849"/>
    <w:rsid w:val="00C82A26"/>
    <w:rsid w:val="00C8376D"/>
    <w:rsid w:val="00C83AA2"/>
    <w:rsid w:val="00C85A32"/>
    <w:rsid w:val="00C9017E"/>
    <w:rsid w:val="00C90AB3"/>
    <w:rsid w:val="00C91176"/>
    <w:rsid w:val="00C91B04"/>
    <w:rsid w:val="00C926DF"/>
    <w:rsid w:val="00C96A06"/>
    <w:rsid w:val="00C97027"/>
    <w:rsid w:val="00C976D1"/>
    <w:rsid w:val="00CA0324"/>
    <w:rsid w:val="00CA112C"/>
    <w:rsid w:val="00CA14DC"/>
    <w:rsid w:val="00CA1B0E"/>
    <w:rsid w:val="00CA1C9C"/>
    <w:rsid w:val="00CA268D"/>
    <w:rsid w:val="00CA29A8"/>
    <w:rsid w:val="00CA3121"/>
    <w:rsid w:val="00CA503C"/>
    <w:rsid w:val="00CA598E"/>
    <w:rsid w:val="00CA7474"/>
    <w:rsid w:val="00CA79E0"/>
    <w:rsid w:val="00CA7F68"/>
    <w:rsid w:val="00CB2CC1"/>
    <w:rsid w:val="00CB385F"/>
    <w:rsid w:val="00CB3F4B"/>
    <w:rsid w:val="00CB59B5"/>
    <w:rsid w:val="00CC3CCD"/>
    <w:rsid w:val="00CC54B1"/>
    <w:rsid w:val="00CC71CD"/>
    <w:rsid w:val="00CD050A"/>
    <w:rsid w:val="00CD16E7"/>
    <w:rsid w:val="00CD2703"/>
    <w:rsid w:val="00CD2766"/>
    <w:rsid w:val="00CD3028"/>
    <w:rsid w:val="00CD40FE"/>
    <w:rsid w:val="00CD6983"/>
    <w:rsid w:val="00CD6DF6"/>
    <w:rsid w:val="00CE2A95"/>
    <w:rsid w:val="00CE2C5A"/>
    <w:rsid w:val="00CE3C7B"/>
    <w:rsid w:val="00CE44FD"/>
    <w:rsid w:val="00CE55F1"/>
    <w:rsid w:val="00CE5CA8"/>
    <w:rsid w:val="00CE7A7A"/>
    <w:rsid w:val="00CF0A5E"/>
    <w:rsid w:val="00CF171B"/>
    <w:rsid w:val="00CF2449"/>
    <w:rsid w:val="00CF2FF9"/>
    <w:rsid w:val="00CF34D8"/>
    <w:rsid w:val="00CF41C3"/>
    <w:rsid w:val="00CF5B66"/>
    <w:rsid w:val="00D00DBB"/>
    <w:rsid w:val="00D01971"/>
    <w:rsid w:val="00D020FA"/>
    <w:rsid w:val="00D03566"/>
    <w:rsid w:val="00D03902"/>
    <w:rsid w:val="00D04436"/>
    <w:rsid w:val="00D07297"/>
    <w:rsid w:val="00D07D45"/>
    <w:rsid w:val="00D1093A"/>
    <w:rsid w:val="00D13CB1"/>
    <w:rsid w:val="00D165B2"/>
    <w:rsid w:val="00D20B81"/>
    <w:rsid w:val="00D2224C"/>
    <w:rsid w:val="00D2241F"/>
    <w:rsid w:val="00D22A56"/>
    <w:rsid w:val="00D25A1F"/>
    <w:rsid w:val="00D306A8"/>
    <w:rsid w:val="00D32560"/>
    <w:rsid w:val="00D330D1"/>
    <w:rsid w:val="00D33C48"/>
    <w:rsid w:val="00D347B1"/>
    <w:rsid w:val="00D37B32"/>
    <w:rsid w:val="00D44402"/>
    <w:rsid w:val="00D4609C"/>
    <w:rsid w:val="00D5142E"/>
    <w:rsid w:val="00D51B5F"/>
    <w:rsid w:val="00D53D49"/>
    <w:rsid w:val="00D54769"/>
    <w:rsid w:val="00D55ECC"/>
    <w:rsid w:val="00D61A26"/>
    <w:rsid w:val="00D6210D"/>
    <w:rsid w:val="00D63BC6"/>
    <w:rsid w:val="00D652BA"/>
    <w:rsid w:val="00D6530C"/>
    <w:rsid w:val="00D65BF5"/>
    <w:rsid w:val="00D65D3E"/>
    <w:rsid w:val="00D71F30"/>
    <w:rsid w:val="00D72DAB"/>
    <w:rsid w:val="00D754F3"/>
    <w:rsid w:val="00D77A7C"/>
    <w:rsid w:val="00D80F24"/>
    <w:rsid w:val="00D81B88"/>
    <w:rsid w:val="00D844A4"/>
    <w:rsid w:val="00D865DF"/>
    <w:rsid w:val="00D8743E"/>
    <w:rsid w:val="00D87574"/>
    <w:rsid w:val="00D879C3"/>
    <w:rsid w:val="00D92750"/>
    <w:rsid w:val="00D936A5"/>
    <w:rsid w:val="00D945F8"/>
    <w:rsid w:val="00D95258"/>
    <w:rsid w:val="00DA0020"/>
    <w:rsid w:val="00DA05CA"/>
    <w:rsid w:val="00DA07EE"/>
    <w:rsid w:val="00DA0E97"/>
    <w:rsid w:val="00DA17EC"/>
    <w:rsid w:val="00DA22AB"/>
    <w:rsid w:val="00DA3474"/>
    <w:rsid w:val="00DA3BD0"/>
    <w:rsid w:val="00DA472B"/>
    <w:rsid w:val="00DA4B53"/>
    <w:rsid w:val="00DA5E5E"/>
    <w:rsid w:val="00DA68D3"/>
    <w:rsid w:val="00DA6BD8"/>
    <w:rsid w:val="00DA7D14"/>
    <w:rsid w:val="00DB3A26"/>
    <w:rsid w:val="00DB5E8B"/>
    <w:rsid w:val="00DB77C7"/>
    <w:rsid w:val="00DC0220"/>
    <w:rsid w:val="00DC0591"/>
    <w:rsid w:val="00DC260D"/>
    <w:rsid w:val="00DC2F95"/>
    <w:rsid w:val="00DC3AAC"/>
    <w:rsid w:val="00DC410A"/>
    <w:rsid w:val="00DC4ED2"/>
    <w:rsid w:val="00DC5E12"/>
    <w:rsid w:val="00DD1D65"/>
    <w:rsid w:val="00DD2020"/>
    <w:rsid w:val="00DD4C3F"/>
    <w:rsid w:val="00DD557F"/>
    <w:rsid w:val="00DD5D98"/>
    <w:rsid w:val="00DE084F"/>
    <w:rsid w:val="00DE0F79"/>
    <w:rsid w:val="00DE312F"/>
    <w:rsid w:val="00DE5E00"/>
    <w:rsid w:val="00DE7CBE"/>
    <w:rsid w:val="00DF07A2"/>
    <w:rsid w:val="00DF12DB"/>
    <w:rsid w:val="00DF2188"/>
    <w:rsid w:val="00DF23F9"/>
    <w:rsid w:val="00DF473C"/>
    <w:rsid w:val="00DF4ACA"/>
    <w:rsid w:val="00DF6B8E"/>
    <w:rsid w:val="00E0076F"/>
    <w:rsid w:val="00E01104"/>
    <w:rsid w:val="00E01755"/>
    <w:rsid w:val="00E0628D"/>
    <w:rsid w:val="00E07140"/>
    <w:rsid w:val="00E0761A"/>
    <w:rsid w:val="00E11669"/>
    <w:rsid w:val="00E15BBB"/>
    <w:rsid w:val="00E16A21"/>
    <w:rsid w:val="00E206FC"/>
    <w:rsid w:val="00E22610"/>
    <w:rsid w:val="00E22F32"/>
    <w:rsid w:val="00E26648"/>
    <w:rsid w:val="00E32381"/>
    <w:rsid w:val="00E327B8"/>
    <w:rsid w:val="00E336DA"/>
    <w:rsid w:val="00E355EC"/>
    <w:rsid w:val="00E3669E"/>
    <w:rsid w:val="00E36F4D"/>
    <w:rsid w:val="00E41454"/>
    <w:rsid w:val="00E43C41"/>
    <w:rsid w:val="00E44747"/>
    <w:rsid w:val="00E45897"/>
    <w:rsid w:val="00E45D5B"/>
    <w:rsid w:val="00E46897"/>
    <w:rsid w:val="00E52350"/>
    <w:rsid w:val="00E52D1C"/>
    <w:rsid w:val="00E5544F"/>
    <w:rsid w:val="00E5744C"/>
    <w:rsid w:val="00E57613"/>
    <w:rsid w:val="00E63A05"/>
    <w:rsid w:val="00E63F9E"/>
    <w:rsid w:val="00E65869"/>
    <w:rsid w:val="00E71B90"/>
    <w:rsid w:val="00E72929"/>
    <w:rsid w:val="00E743C9"/>
    <w:rsid w:val="00E746BF"/>
    <w:rsid w:val="00E77247"/>
    <w:rsid w:val="00E85CE3"/>
    <w:rsid w:val="00E9016B"/>
    <w:rsid w:val="00E928AF"/>
    <w:rsid w:val="00EA101D"/>
    <w:rsid w:val="00EA1385"/>
    <w:rsid w:val="00EA1F7D"/>
    <w:rsid w:val="00EA3F2E"/>
    <w:rsid w:val="00EA412B"/>
    <w:rsid w:val="00EA4FF2"/>
    <w:rsid w:val="00EB0271"/>
    <w:rsid w:val="00EB0D69"/>
    <w:rsid w:val="00EB5913"/>
    <w:rsid w:val="00EB59DF"/>
    <w:rsid w:val="00EB656C"/>
    <w:rsid w:val="00EC2B8C"/>
    <w:rsid w:val="00EC4AFC"/>
    <w:rsid w:val="00EC7294"/>
    <w:rsid w:val="00ED02E0"/>
    <w:rsid w:val="00ED24FC"/>
    <w:rsid w:val="00ED28CD"/>
    <w:rsid w:val="00ED4130"/>
    <w:rsid w:val="00ED7346"/>
    <w:rsid w:val="00EE3080"/>
    <w:rsid w:val="00EE367B"/>
    <w:rsid w:val="00EE6D4E"/>
    <w:rsid w:val="00EE7D04"/>
    <w:rsid w:val="00EF03B3"/>
    <w:rsid w:val="00EF03BC"/>
    <w:rsid w:val="00EF2EBD"/>
    <w:rsid w:val="00EF3CBC"/>
    <w:rsid w:val="00EF3F35"/>
    <w:rsid w:val="00EF685A"/>
    <w:rsid w:val="00F009E3"/>
    <w:rsid w:val="00F0203B"/>
    <w:rsid w:val="00F0447B"/>
    <w:rsid w:val="00F04B7B"/>
    <w:rsid w:val="00F050AE"/>
    <w:rsid w:val="00F10844"/>
    <w:rsid w:val="00F11BA6"/>
    <w:rsid w:val="00F13188"/>
    <w:rsid w:val="00F135BA"/>
    <w:rsid w:val="00F153A4"/>
    <w:rsid w:val="00F16448"/>
    <w:rsid w:val="00F16B47"/>
    <w:rsid w:val="00F208F4"/>
    <w:rsid w:val="00F21D9A"/>
    <w:rsid w:val="00F21F49"/>
    <w:rsid w:val="00F23FF0"/>
    <w:rsid w:val="00F2411F"/>
    <w:rsid w:val="00F258CD"/>
    <w:rsid w:val="00F27DBD"/>
    <w:rsid w:val="00F27F21"/>
    <w:rsid w:val="00F3067A"/>
    <w:rsid w:val="00F311F5"/>
    <w:rsid w:val="00F31FB1"/>
    <w:rsid w:val="00F32CFC"/>
    <w:rsid w:val="00F350C3"/>
    <w:rsid w:val="00F3615D"/>
    <w:rsid w:val="00F37E48"/>
    <w:rsid w:val="00F41B9D"/>
    <w:rsid w:val="00F44003"/>
    <w:rsid w:val="00F44085"/>
    <w:rsid w:val="00F4748B"/>
    <w:rsid w:val="00F5062F"/>
    <w:rsid w:val="00F50C54"/>
    <w:rsid w:val="00F52078"/>
    <w:rsid w:val="00F52645"/>
    <w:rsid w:val="00F53B80"/>
    <w:rsid w:val="00F54202"/>
    <w:rsid w:val="00F6086C"/>
    <w:rsid w:val="00F6123A"/>
    <w:rsid w:val="00F614E5"/>
    <w:rsid w:val="00F61635"/>
    <w:rsid w:val="00F6203E"/>
    <w:rsid w:val="00F62A76"/>
    <w:rsid w:val="00F6335C"/>
    <w:rsid w:val="00F63694"/>
    <w:rsid w:val="00F64176"/>
    <w:rsid w:val="00F66D3A"/>
    <w:rsid w:val="00F70A9B"/>
    <w:rsid w:val="00F72F31"/>
    <w:rsid w:val="00F7381A"/>
    <w:rsid w:val="00F7575C"/>
    <w:rsid w:val="00F75C8D"/>
    <w:rsid w:val="00F76970"/>
    <w:rsid w:val="00F80CC5"/>
    <w:rsid w:val="00F81071"/>
    <w:rsid w:val="00F8118E"/>
    <w:rsid w:val="00F8174C"/>
    <w:rsid w:val="00F830F2"/>
    <w:rsid w:val="00F834DE"/>
    <w:rsid w:val="00F84DE7"/>
    <w:rsid w:val="00F91C18"/>
    <w:rsid w:val="00F93004"/>
    <w:rsid w:val="00F970F7"/>
    <w:rsid w:val="00FA1A62"/>
    <w:rsid w:val="00FA4F7C"/>
    <w:rsid w:val="00FA763D"/>
    <w:rsid w:val="00FB072D"/>
    <w:rsid w:val="00FB1391"/>
    <w:rsid w:val="00FB6933"/>
    <w:rsid w:val="00FC167F"/>
    <w:rsid w:val="00FC3922"/>
    <w:rsid w:val="00FC4C62"/>
    <w:rsid w:val="00FC4E9A"/>
    <w:rsid w:val="00FD0537"/>
    <w:rsid w:val="00FD14D7"/>
    <w:rsid w:val="00FD4F27"/>
    <w:rsid w:val="00FE1789"/>
    <w:rsid w:val="00FE1DAA"/>
    <w:rsid w:val="00FE583A"/>
    <w:rsid w:val="00FE6653"/>
    <w:rsid w:val="00FE78AB"/>
    <w:rsid w:val="00FF0F59"/>
    <w:rsid w:val="00FF11F5"/>
    <w:rsid w:val="00FF21BD"/>
    <w:rsid w:val="00FF2269"/>
    <w:rsid w:val="00FF2752"/>
    <w:rsid w:val="00FF3B8C"/>
    <w:rsid w:val="00FF3F87"/>
    <w:rsid w:val="00FF5158"/>
    <w:rsid w:val="00FF5D09"/>
    <w:rsid w:val="00FF6511"/>
    <w:rsid w:val="00FF795A"/>
    <w:rsid w:val="00FF7A7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94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uiPriority w:val="9"/>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uiPriority w:val="9"/>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s>
</file>

<file path=word/webSettings.xml><?xml version="1.0" encoding="utf-8"?>
<w:webSettings xmlns:r="http://schemas.openxmlformats.org/officeDocument/2006/relationships" xmlns:w="http://schemas.openxmlformats.org/wordprocessingml/2006/main">
  <w:divs>
    <w:div w:id="314993959">
      <w:bodyDiv w:val="1"/>
      <w:marLeft w:val="0"/>
      <w:marRight w:val="0"/>
      <w:marTop w:val="0"/>
      <w:marBottom w:val="0"/>
      <w:divBdr>
        <w:top w:val="none" w:sz="0" w:space="0" w:color="auto"/>
        <w:left w:val="none" w:sz="0" w:space="0" w:color="auto"/>
        <w:bottom w:val="none" w:sz="0" w:space="0" w:color="auto"/>
        <w:right w:val="none" w:sz="0" w:space="0" w:color="auto"/>
      </w:divBdr>
    </w:div>
    <w:div w:id="462502362">
      <w:bodyDiv w:val="1"/>
      <w:marLeft w:val="0"/>
      <w:marRight w:val="0"/>
      <w:marTop w:val="0"/>
      <w:marBottom w:val="0"/>
      <w:divBdr>
        <w:top w:val="none" w:sz="0" w:space="0" w:color="auto"/>
        <w:left w:val="none" w:sz="0" w:space="0" w:color="auto"/>
        <w:bottom w:val="none" w:sz="0" w:space="0" w:color="auto"/>
        <w:right w:val="none" w:sz="0" w:space="0" w:color="auto"/>
      </w:divBdr>
      <w:divsChild>
        <w:div w:id="103696743">
          <w:marLeft w:val="0"/>
          <w:marRight w:val="0"/>
          <w:marTop w:val="0"/>
          <w:marBottom w:val="0"/>
          <w:divBdr>
            <w:top w:val="none" w:sz="0" w:space="0" w:color="auto"/>
            <w:left w:val="none" w:sz="0" w:space="0" w:color="auto"/>
            <w:bottom w:val="none" w:sz="0" w:space="0" w:color="auto"/>
            <w:right w:val="none" w:sz="0" w:space="0" w:color="auto"/>
          </w:divBdr>
        </w:div>
      </w:divsChild>
    </w:div>
    <w:div w:id="494498674">
      <w:bodyDiv w:val="1"/>
      <w:marLeft w:val="0"/>
      <w:marRight w:val="0"/>
      <w:marTop w:val="0"/>
      <w:marBottom w:val="0"/>
      <w:divBdr>
        <w:top w:val="none" w:sz="0" w:space="0" w:color="auto"/>
        <w:left w:val="none" w:sz="0" w:space="0" w:color="auto"/>
        <w:bottom w:val="none" w:sz="0" w:space="0" w:color="auto"/>
        <w:right w:val="none" w:sz="0" w:space="0" w:color="auto"/>
      </w:divBdr>
      <w:divsChild>
        <w:div w:id="2034258163">
          <w:marLeft w:val="0"/>
          <w:marRight w:val="0"/>
          <w:marTop w:val="0"/>
          <w:marBottom w:val="0"/>
          <w:divBdr>
            <w:top w:val="none" w:sz="0" w:space="0" w:color="auto"/>
            <w:left w:val="none" w:sz="0" w:space="0" w:color="auto"/>
            <w:bottom w:val="none" w:sz="0" w:space="0" w:color="auto"/>
            <w:right w:val="none" w:sz="0" w:space="0" w:color="auto"/>
          </w:divBdr>
          <w:divsChild>
            <w:div w:id="939412819">
              <w:marLeft w:val="0"/>
              <w:marRight w:val="0"/>
              <w:marTop w:val="0"/>
              <w:marBottom w:val="0"/>
              <w:divBdr>
                <w:top w:val="none" w:sz="0" w:space="0" w:color="auto"/>
                <w:left w:val="none" w:sz="0" w:space="0" w:color="auto"/>
                <w:bottom w:val="none" w:sz="0" w:space="0" w:color="auto"/>
                <w:right w:val="none" w:sz="0" w:space="0" w:color="auto"/>
              </w:divBdr>
            </w:div>
            <w:div w:id="223222790">
              <w:marLeft w:val="0"/>
              <w:marRight w:val="0"/>
              <w:marTop w:val="0"/>
              <w:marBottom w:val="0"/>
              <w:divBdr>
                <w:top w:val="none" w:sz="0" w:space="0" w:color="auto"/>
                <w:left w:val="none" w:sz="0" w:space="0" w:color="auto"/>
                <w:bottom w:val="none" w:sz="0" w:space="0" w:color="auto"/>
                <w:right w:val="none" w:sz="0" w:space="0" w:color="auto"/>
              </w:divBdr>
            </w:div>
            <w:div w:id="344013990">
              <w:marLeft w:val="0"/>
              <w:marRight w:val="0"/>
              <w:marTop w:val="0"/>
              <w:marBottom w:val="0"/>
              <w:divBdr>
                <w:top w:val="none" w:sz="0" w:space="0" w:color="auto"/>
                <w:left w:val="none" w:sz="0" w:space="0" w:color="auto"/>
                <w:bottom w:val="none" w:sz="0" w:space="0" w:color="auto"/>
                <w:right w:val="none" w:sz="0" w:space="0" w:color="auto"/>
              </w:divBdr>
            </w:div>
            <w:div w:id="1129738455">
              <w:marLeft w:val="0"/>
              <w:marRight w:val="0"/>
              <w:marTop w:val="0"/>
              <w:marBottom w:val="0"/>
              <w:divBdr>
                <w:top w:val="none" w:sz="0" w:space="0" w:color="auto"/>
                <w:left w:val="none" w:sz="0" w:space="0" w:color="auto"/>
                <w:bottom w:val="none" w:sz="0" w:space="0" w:color="auto"/>
                <w:right w:val="none" w:sz="0" w:space="0" w:color="auto"/>
              </w:divBdr>
            </w:div>
            <w:div w:id="244533001">
              <w:marLeft w:val="0"/>
              <w:marRight w:val="0"/>
              <w:marTop w:val="0"/>
              <w:marBottom w:val="0"/>
              <w:divBdr>
                <w:top w:val="none" w:sz="0" w:space="0" w:color="auto"/>
                <w:left w:val="none" w:sz="0" w:space="0" w:color="auto"/>
                <w:bottom w:val="none" w:sz="0" w:space="0" w:color="auto"/>
                <w:right w:val="none" w:sz="0" w:space="0" w:color="auto"/>
              </w:divBdr>
            </w:div>
            <w:div w:id="1382825722">
              <w:marLeft w:val="0"/>
              <w:marRight w:val="0"/>
              <w:marTop w:val="0"/>
              <w:marBottom w:val="0"/>
              <w:divBdr>
                <w:top w:val="none" w:sz="0" w:space="0" w:color="auto"/>
                <w:left w:val="none" w:sz="0" w:space="0" w:color="auto"/>
                <w:bottom w:val="none" w:sz="0" w:space="0" w:color="auto"/>
                <w:right w:val="none" w:sz="0" w:space="0" w:color="auto"/>
              </w:divBdr>
            </w:div>
            <w:div w:id="207424600">
              <w:marLeft w:val="0"/>
              <w:marRight w:val="0"/>
              <w:marTop w:val="0"/>
              <w:marBottom w:val="0"/>
              <w:divBdr>
                <w:top w:val="none" w:sz="0" w:space="0" w:color="auto"/>
                <w:left w:val="none" w:sz="0" w:space="0" w:color="auto"/>
                <w:bottom w:val="none" w:sz="0" w:space="0" w:color="auto"/>
                <w:right w:val="none" w:sz="0" w:space="0" w:color="auto"/>
              </w:divBdr>
            </w:div>
            <w:div w:id="38602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24954">
      <w:bodyDiv w:val="1"/>
      <w:marLeft w:val="0"/>
      <w:marRight w:val="0"/>
      <w:marTop w:val="0"/>
      <w:marBottom w:val="0"/>
      <w:divBdr>
        <w:top w:val="none" w:sz="0" w:space="0" w:color="auto"/>
        <w:left w:val="none" w:sz="0" w:space="0" w:color="auto"/>
        <w:bottom w:val="none" w:sz="0" w:space="0" w:color="auto"/>
        <w:right w:val="none" w:sz="0" w:space="0" w:color="auto"/>
      </w:divBdr>
    </w:div>
    <w:div w:id="607740892">
      <w:bodyDiv w:val="1"/>
      <w:marLeft w:val="0"/>
      <w:marRight w:val="0"/>
      <w:marTop w:val="0"/>
      <w:marBottom w:val="0"/>
      <w:divBdr>
        <w:top w:val="none" w:sz="0" w:space="0" w:color="auto"/>
        <w:left w:val="none" w:sz="0" w:space="0" w:color="auto"/>
        <w:bottom w:val="none" w:sz="0" w:space="0" w:color="auto"/>
        <w:right w:val="none" w:sz="0" w:space="0" w:color="auto"/>
      </w:divBdr>
    </w:div>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211270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4.xml><?xml version="1.0" encoding="utf-8"?>
<ds:datastoreItem xmlns:ds="http://schemas.openxmlformats.org/officeDocument/2006/customXml" ds:itemID="{E6FFBB88-2D8B-49B9-A9A9-DA4D88C69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699</TotalTime>
  <Pages>17</Pages>
  <Words>1492</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9984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zhaoyu</cp:lastModifiedBy>
  <cp:revision>459</cp:revision>
  <dcterms:created xsi:type="dcterms:W3CDTF">2016-08-04T07:38:00Z</dcterms:created>
  <dcterms:modified xsi:type="dcterms:W3CDTF">2016-11-30T05:27:00Z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