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5F2B38" w:rsidP="002B0E83">
      <w:pPr>
        <w:pStyle w:val="Title"/>
      </w:pPr>
      <w:r>
        <w:rPr>
          <w:rFonts w:hint="eastAsia"/>
        </w:rPr>
        <w:t>LOB</w:t>
      </w:r>
      <w:r>
        <w:rPr>
          <w:rFonts w:hint="eastAsia"/>
        </w:rPr>
        <w:t>性能优化设计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5F2B38" w:rsidP="005F2B38">
            <w:pPr>
              <w:ind w:left="0"/>
            </w:pPr>
            <w:r>
              <w:t>2016/5/13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许建辉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5F2B38" w:rsidP="004B1D72">
      <w:pPr>
        <w:pStyle w:val="Heading2"/>
        <w:rPr>
          <w:rFonts w:hint="eastAsia"/>
        </w:rPr>
      </w:pPr>
      <w:r>
        <w:rPr>
          <w:rFonts w:hint="eastAsia"/>
        </w:rPr>
        <w:t>当前</w:t>
      </w:r>
      <w:r>
        <w:rPr>
          <w:rFonts w:hint="eastAsia"/>
        </w:rPr>
        <w:t>LOB</w:t>
      </w:r>
      <w:r>
        <w:rPr>
          <w:rFonts w:hint="eastAsia"/>
        </w:rPr>
        <w:t>的介绍</w:t>
      </w:r>
    </w:p>
    <w:p w:rsidR="005F2B38" w:rsidRDefault="005F2B38" w:rsidP="005F2B38">
      <w:pPr>
        <w:pStyle w:val="Heading3"/>
        <w:rPr>
          <w:rFonts w:hint="eastAsia"/>
        </w:rPr>
      </w:pPr>
      <w:r>
        <w:rPr>
          <w:rFonts w:hint="eastAsia"/>
        </w:rPr>
        <w:t>存储结构</w:t>
      </w:r>
    </w:p>
    <w:p w:rsidR="005F2B38" w:rsidRDefault="005F2B38" w:rsidP="005F2B38">
      <w:pPr>
        <w:rPr>
          <w:rFonts w:hint="eastAsia"/>
        </w:rPr>
      </w:pPr>
      <w:r>
        <w:rPr>
          <w:rFonts w:hint="eastAsia"/>
        </w:rPr>
        <w:t>LOB</w:t>
      </w:r>
      <w:r>
        <w:rPr>
          <w:rFonts w:hint="eastAsia"/>
        </w:rPr>
        <w:t>以</w:t>
      </w:r>
      <w:r>
        <w:rPr>
          <w:rFonts w:hint="eastAsia"/>
        </w:rPr>
        <w:t>Collection</w:t>
      </w:r>
      <w:r>
        <w:rPr>
          <w:rFonts w:hint="eastAsia"/>
        </w:rPr>
        <w:t>为单位进行存储，因此，其保持</w:t>
      </w:r>
      <w:r>
        <w:rPr>
          <w:rFonts w:hint="eastAsia"/>
        </w:rPr>
        <w:t>CollectionSpace &amp; Collection</w:t>
      </w:r>
      <w:r>
        <w:rPr>
          <w:rFonts w:hint="eastAsia"/>
        </w:rPr>
        <w:t>的逻辑结构。在磁盘的数据存储中，对应的</w:t>
      </w:r>
      <w:r>
        <w:rPr>
          <w:rFonts w:hint="eastAsia"/>
        </w:rPr>
        <w:t>CollectionSpace</w:t>
      </w:r>
      <w:r>
        <w:rPr>
          <w:rFonts w:hint="eastAsia"/>
        </w:rPr>
        <w:t>会增加</w:t>
      </w:r>
      <w:r>
        <w:rPr>
          <w:rFonts w:hint="eastAsia"/>
        </w:rPr>
        <w:t>2</w:t>
      </w:r>
      <w:r>
        <w:rPr>
          <w:rFonts w:hint="eastAsia"/>
        </w:rPr>
        <w:t>个文件：</w:t>
      </w:r>
    </w:p>
    <w:p w:rsidR="005F2B38" w:rsidRPr="006A100E" w:rsidRDefault="005F2B38" w:rsidP="006A100E">
      <w:pPr>
        <w:shd w:val="clear" w:color="auto" w:fill="B8CCE4" w:themeFill="accent1" w:themeFillTint="66"/>
        <w:rPr>
          <w:rFonts w:hint="eastAsia"/>
          <w:color w:val="000099"/>
          <w:sz w:val="18"/>
          <w:szCs w:val="18"/>
        </w:rPr>
      </w:pPr>
      <w:r w:rsidRPr="006A100E">
        <w:rPr>
          <w:rFonts w:hint="eastAsia"/>
          <w:color w:val="000099"/>
          <w:sz w:val="18"/>
          <w:szCs w:val="18"/>
        </w:rPr>
        <w:t>[CollectionSpaceName].[Sequence].lobm</w:t>
      </w:r>
    </w:p>
    <w:p w:rsidR="005F2B38" w:rsidRPr="006A100E" w:rsidRDefault="005F2B38" w:rsidP="006A100E">
      <w:pPr>
        <w:shd w:val="clear" w:color="auto" w:fill="B8CCE4" w:themeFill="accent1" w:themeFillTint="66"/>
        <w:rPr>
          <w:rFonts w:hint="eastAsia"/>
          <w:color w:val="000099"/>
          <w:sz w:val="18"/>
          <w:szCs w:val="18"/>
        </w:rPr>
      </w:pPr>
      <w:r w:rsidRPr="006A100E">
        <w:rPr>
          <w:rFonts w:hint="eastAsia"/>
          <w:color w:val="000099"/>
          <w:sz w:val="18"/>
          <w:szCs w:val="18"/>
        </w:rPr>
        <w:t>[CollectionSpaceName].[Sequence].lobd</w:t>
      </w:r>
    </w:p>
    <w:p w:rsidR="005F2B38" w:rsidRDefault="006A100E" w:rsidP="005F2B38">
      <w:pPr>
        <w:rPr>
          <w:rFonts w:hint="eastAsia"/>
        </w:rPr>
      </w:pPr>
      <w:r>
        <w:rPr>
          <w:rFonts w:hint="eastAsia"/>
        </w:rPr>
        <w:t>LOBM</w:t>
      </w:r>
      <w:r>
        <w:rPr>
          <w:rFonts w:hint="eastAsia"/>
        </w:rPr>
        <w:t>文件和</w:t>
      </w:r>
      <w:r>
        <w:rPr>
          <w:rFonts w:hint="eastAsia"/>
        </w:rPr>
        <w:t>LOBD</w:t>
      </w:r>
      <w:r>
        <w:rPr>
          <w:rFonts w:hint="eastAsia"/>
        </w:rPr>
        <w:t>文件一一对应，</w:t>
      </w:r>
      <w:r>
        <w:rPr>
          <w:rFonts w:hint="eastAsia"/>
        </w:rPr>
        <w:t>LOBM</w:t>
      </w:r>
      <w:r>
        <w:rPr>
          <w:rFonts w:hint="eastAsia"/>
        </w:rPr>
        <w:t>为元数据文件，用于</w:t>
      </w:r>
      <w:r>
        <w:rPr>
          <w:rFonts w:hint="eastAsia"/>
        </w:rPr>
        <w:t>LOB Page</w:t>
      </w:r>
      <w:r>
        <w:rPr>
          <w:rFonts w:hint="eastAsia"/>
        </w:rPr>
        <w:t>的分配、查找和管理，</w:t>
      </w:r>
      <w:r>
        <w:rPr>
          <w:rFonts w:hint="eastAsia"/>
        </w:rPr>
        <w:t>LOBD</w:t>
      </w:r>
      <w:r>
        <w:rPr>
          <w:rFonts w:hint="eastAsia"/>
        </w:rPr>
        <w:t>为</w:t>
      </w:r>
      <w:r>
        <w:rPr>
          <w:rFonts w:hint="eastAsia"/>
        </w:rPr>
        <w:t>LOB</w:t>
      </w:r>
      <w:r>
        <w:rPr>
          <w:rFonts w:hint="eastAsia"/>
        </w:rPr>
        <w:t>的数据存储文件，存储真实的数据。</w:t>
      </w:r>
    </w:p>
    <w:p w:rsidR="006A100E" w:rsidRDefault="006A100E" w:rsidP="005F2B38">
      <w:pPr>
        <w:rPr>
          <w:rFonts w:hint="eastAsia"/>
        </w:rPr>
      </w:pPr>
      <w:r>
        <w:rPr>
          <w:rFonts w:hint="eastAsia"/>
        </w:rPr>
        <w:t>LOB</w:t>
      </w:r>
      <w:r>
        <w:rPr>
          <w:rFonts w:hint="eastAsia"/>
        </w:rPr>
        <w:t>在存储上以</w:t>
      </w:r>
      <w:r>
        <w:rPr>
          <w:rFonts w:hint="eastAsia"/>
        </w:rPr>
        <w:t>Page</w:t>
      </w:r>
      <w:r>
        <w:rPr>
          <w:rFonts w:hint="eastAsia"/>
        </w:rPr>
        <w:t>为最小单位，</w:t>
      </w:r>
      <w:r>
        <w:rPr>
          <w:rFonts w:hint="eastAsia"/>
        </w:rPr>
        <w:t>Page</w:t>
      </w:r>
      <w:r>
        <w:rPr>
          <w:rFonts w:hint="eastAsia"/>
        </w:rPr>
        <w:t>最小为</w:t>
      </w:r>
      <w:r>
        <w:rPr>
          <w:rFonts w:hint="eastAsia"/>
        </w:rPr>
        <w:t>4K</w:t>
      </w:r>
      <w:r>
        <w:rPr>
          <w:rFonts w:hint="eastAsia"/>
        </w:rPr>
        <w:t>，最大为</w:t>
      </w:r>
      <w:r>
        <w:rPr>
          <w:rFonts w:hint="eastAsia"/>
        </w:rPr>
        <w:t>512K</w:t>
      </w:r>
      <w:r>
        <w:rPr>
          <w:rFonts w:hint="eastAsia"/>
        </w:rPr>
        <w:t>，默认为</w:t>
      </w:r>
      <w:r>
        <w:rPr>
          <w:rFonts w:hint="eastAsia"/>
        </w:rPr>
        <w:t>512K</w:t>
      </w:r>
      <w:r>
        <w:rPr>
          <w:rFonts w:hint="eastAsia"/>
        </w:rPr>
        <w:t>，即</w:t>
      </w:r>
      <w:r>
        <w:rPr>
          <w:rFonts w:hint="eastAsia"/>
        </w:rPr>
        <w:t>LOB</w:t>
      </w:r>
      <w:r>
        <w:rPr>
          <w:rFonts w:hint="eastAsia"/>
        </w:rPr>
        <w:t>数据少于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Page</w:t>
      </w:r>
      <w:r>
        <w:rPr>
          <w:rFonts w:hint="eastAsia"/>
        </w:rPr>
        <w:t>，也会占有整个</w:t>
      </w:r>
      <w:r>
        <w:rPr>
          <w:rFonts w:hint="eastAsia"/>
        </w:rPr>
        <w:t>Page</w:t>
      </w:r>
      <w:r>
        <w:rPr>
          <w:rFonts w:hint="eastAsia"/>
        </w:rPr>
        <w:t>页</w:t>
      </w:r>
      <w:r w:rsidR="00076FDD">
        <w:rPr>
          <w:rFonts w:hint="eastAsia"/>
        </w:rPr>
        <w:t>，哪怕是</w:t>
      </w:r>
      <w:r w:rsidR="00076FDD">
        <w:rPr>
          <w:rFonts w:hint="eastAsia"/>
        </w:rPr>
        <w:t>1Byte</w:t>
      </w:r>
      <w:r w:rsidR="00076FDD">
        <w:rPr>
          <w:rFonts w:hint="eastAsia"/>
        </w:rPr>
        <w:t>。</w:t>
      </w:r>
    </w:p>
    <w:p w:rsidR="009A4993" w:rsidRDefault="009A4993" w:rsidP="005F2B38">
      <w:pPr>
        <w:rPr>
          <w:rFonts w:hint="eastAsia"/>
        </w:rPr>
      </w:pPr>
    </w:p>
    <w:p w:rsidR="009A4993" w:rsidRDefault="009A4993" w:rsidP="005F2B38">
      <w:pPr>
        <w:rPr>
          <w:rFonts w:hint="eastAsia"/>
        </w:rPr>
      </w:pPr>
      <w:r>
        <w:rPr>
          <w:rFonts w:hint="eastAsia"/>
        </w:rPr>
        <w:t>下图为</w:t>
      </w:r>
      <w:r>
        <w:rPr>
          <w:rFonts w:hint="eastAsia"/>
        </w:rPr>
        <w:t>LOBM</w:t>
      </w:r>
      <w:r>
        <w:rPr>
          <w:rFonts w:hint="eastAsia"/>
        </w:rPr>
        <w:t>和</w:t>
      </w:r>
      <w:r>
        <w:rPr>
          <w:rFonts w:hint="eastAsia"/>
        </w:rPr>
        <w:t>LOBD</w:t>
      </w:r>
      <w:r>
        <w:rPr>
          <w:rFonts w:hint="eastAsia"/>
        </w:rPr>
        <w:t>的逻辑结构：</w:t>
      </w:r>
    </w:p>
    <w:p w:rsidR="005F2B38" w:rsidRDefault="009A4993" w:rsidP="009A4993">
      <w:pPr>
        <w:jc w:val="center"/>
        <w:rPr>
          <w:rFonts w:hint="eastAsia"/>
        </w:rPr>
      </w:pPr>
      <w:r w:rsidRPr="009A4993">
        <w:drawing>
          <wp:inline distT="0" distB="0" distL="0" distR="0">
            <wp:extent cx="5274310" cy="3425860"/>
            <wp:effectExtent l="19050" t="0" r="2540" b="0"/>
            <wp:docPr id="11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929486" cy="4500594"/>
                      <a:chOff x="1428728" y="1785926"/>
                      <a:chExt cx="6929486" cy="4500594"/>
                    </a:xfrm>
                  </a:grpSpPr>
                  <a:grpSp>
                    <a:nvGrpSpPr>
                      <a:cNvPr id="105" name="Group 104"/>
                      <a:cNvGrpSpPr/>
                    </a:nvGrpSpPr>
                    <a:grpSpPr>
                      <a:xfrm>
                        <a:off x="1428728" y="1785926"/>
                        <a:ext cx="6929486" cy="4500594"/>
                        <a:chOff x="1428728" y="1785926"/>
                        <a:chExt cx="6929486" cy="4500594"/>
                      </a:xfrm>
                    </a:grpSpPr>
                    <a:sp>
                      <a:nvSpPr>
                        <a:cNvPr id="88" name="TextBox 87"/>
                        <a:cNvSpPr txBox="1"/>
                      </a:nvSpPr>
                      <a:spPr>
                        <a:xfrm>
                          <a:off x="2071670" y="1785926"/>
                          <a:ext cx="1675202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ysClr val="windowText" lastClr="000000"/>
                                </a:solidFill>
                                <a:latin typeface="Calibri"/>
                              </a:defRPr>
                            </a:lvl9pPr>
                          </a:lstStyle>
                          <a:p>
                            <a:r>
                              <a:rPr lang="en-US" altLang="zh-CN" dirty="0" smtClean="0"/>
                              <a:t>LOBM</a:t>
                            </a:r>
                            <a:r>
                              <a:rPr lang="zh-CN" altLang="en-US" dirty="0" smtClean="0"/>
                              <a:t>逻辑结构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  <a:grpSp>
                      <a:nvGrpSpPr>
                        <a:cNvPr id="4" name="Group 103"/>
                        <a:cNvGrpSpPr/>
                      </a:nvGrpSpPr>
                      <a:grpSpPr>
                        <a:xfrm>
                          <a:off x="1428728" y="2143116"/>
                          <a:ext cx="6929486" cy="4143404"/>
                          <a:chOff x="1428728" y="2143116"/>
                          <a:chExt cx="6929486" cy="4143404"/>
                        </a:xfrm>
                      </a:grpSpPr>
                      <a:sp>
                        <a:nvSpPr>
                          <a:cNvPr id="2" name="Rectangle 3"/>
                          <a:cNvSpPr/>
                        </a:nvSpPr>
                        <a:spPr>
                          <a:xfrm>
                            <a:off x="1428728" y="2143116"/>
                            <a:ext cx="2857520" cy="50006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File Header</a:t>
                              </a:r>
                            </a:p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64KB</a:t>
                              </a:r>
                              <a:endParaRPr lang="zh-CN" altLang="en-US" sz="12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" name="Rectangle 4"/>
                          <a:cNvSpPr/>
                        </a:nvSpPr>
                        <a:spPr>
                          <a:xfrm>
                            <a:off x="1428728" y="2643182"/>
                            <a:ext cx="2857520" cy="92869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SME</a:t>
                              </a:r>
                            </a:p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16MB</a:t>
                              </a:r>
                            </a:p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(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每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1Bit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代表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个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Page, 0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表示未分配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 1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表示已分配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,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总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Page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个数为 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16 * 1024 * 8, 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即 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128M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个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)</a:t>
                              </a:r>
                              <a:endParaRPr lang="zh-CN" altLang="en-US" sz="1000" dirty="0">
                                <a:solidFill>
                                  <a:srgbClr val="1F497D">
                                    <a:lumMod val="60000"/>
                                    <a:lumOff val="40000"/>
                                  </a:srgbClr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" name="Rectangle 5"/>
                          <a:cNvSpPr/>
                        </a:nvSpPr>
                        <a:spPr>
                          <a:xfrm>
                            <a:off x="1428728" y="3571876"/>
                            <a:ext cx="2857520" cy="128588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200" dirty="0">
                                  <a:solidFill>
                                    <a:sysClr val="windowText" lastClr="000000"/>
                                  </a:solidFill>
                                </a:rPr>
                                <a:t>B</a:t>
                              </a:r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ME</a:t>
                              </a:r>
                            </a:p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64MB</a:t>
                              </a:r>
                            </a:p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(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以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4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字节做为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个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Hash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桶，存储该桶的第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个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Page ID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，一共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16M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个桶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)</a:t>
                              </a:r>
                              <a:endParaRPr lang="zh-CN" altLang="en-US" sz="1000" dirty="0">
                                <a:solidFill>
                                  <a:srgbClr val="1F497D">
                                    <a:lumMod val="60000"/>
                                    <a:lumOff val="40000"/>
                                  </a:srgbClr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7" name="Rectangle 6"/>
                          <a:cNvSpPr/>
                        </a:nvSpPr>
                        <a:spPr>
                          <a:xfrm>
                            <a:off x="1428728" y="4857760"/>
                            <a:ext cx="2857520" cy="142876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b" anchorCtr="0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Data</a:t>
                              </a:r>
                            </a:p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(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每个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Page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固定大小为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512B)</a:t>
                              </a:r>
                              <a:endParaRPr lang="zh-CN" altLang="en-US" sz="1000" dirty="0">
                                <a:solidFill>
                                  <a:srgbClr val="1F497D">
                                    <a:lumMod val="60000"/>
                                    <a:lumOff val="40000"/>
                                  </a:srgbClr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" name="Rectangle 7"/>
                          <a:cNvSpPr/>
                        </a:nvSpPr>
                        <a:spPr>
                          <a:xfrm>
                            <a:off x="1428728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0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" name="Rectangle 8"/>
                          <a:cNvSpPr/>
                        </a:nvSpPr>
                        <a:spPr>
                          <a:xfrm>
                            <a:off x="2000232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0" name="Rectangle 9"/>
                          <a:cNvSpPr/>
                        </a:nvSpPr>
                        <a:spPr>
                          <a:xfrm>
                            <a:off x="2571736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2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1" name="Rectangle 10"/>
                          <a:cNvSpPr/>
                        </a:nvSpPr>
                        <a:spPr>
                          <a:xfrm>
                            <a:off x="3143240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3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2" name="Rectangle 11"/>
                          <a:cNvSpPr/>
                        </a:nvSpPr>
                        <a:spPr>
                          <a:xfrm>
                            <a:off x="3714744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3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4" name="Rectangle 13"/>
                          <a:cNvSpPr/>
                        </a:nvSpPr>
                        <a:spPr>
                          <a:xfrm>
                            <a:off x="1428728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4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5" name="Rectangle 14"/>
                          <a:cNvSpPr/>
                        </a:nvSpPr>
                        <a:spPr>
                          <a:xfrm>
                            <a:off x="2000232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5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6" name="Rectangle 15"/>
                          <a:cNvSpPr/>
                        </a:nvSpPr>
                        <a:spPr>
                          <a:xfrm>
                            <a:off x="2571736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6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7" name="Rectangle 16"/>
                          <a:cNvSpPr/>
                        </a:nvSpPr>
                        <a:spPr>
                          <a:xfrm>
                            <a:off x="3143240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7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8" name="Rectangle 17"/>
                          <a:cNvSpPr/>
                        </a:nvSpPr>
                        <a:spPr>
                          <a:xfrm>
                            <a:off x="3714744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8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9" name="TextBox 28"/>
                          <a:cNvSpPr txBox="1"/>
                        </a:nvSpPr>
                        <a:spPr>
                          <a:xfrm>
                            <a:off x="1428728" y="5429264"/>
                            <a:ext cx="2857520" cy="246221"/>
                          </a:xfrm>
                          <a:prstGeom prst="rect">
                            <a:avLst/>
                          </a:prstGeom>
                          <a:noFill/>
                        </a:spPr>
                        <a:txSp>
                          <a:txBody>
                            <a:bodyPr wrap="square" rtlCol="0">
                              <a:spAutoFit/>
                            </a:bodyPr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/>
                                <a:t>......</a:t>
                              </a:r>
                              <a:endParaRPr lang="zh-CN" altLang="en-US" sz="1000" dirty="0"/>
                            </a:p>
                          </a:txBody>
                          <a:useSpRect/>
                        </a:txSp>
                      </a:sp>
                      <a:grpSp>
                        <a:nvGrpSpPr>
                          <a:cNvPr id="20" name="Group 39"/>
                          <a:cNvGrpSpPr/>
                        </a:nvGrpSpPr>
                        <a:grpSpPr>
                          <a:xfrm>
                            <a:off x="4857752" y="2143116"/>
                            <a:ext cx="3143272" cy="857256"/>
                            <a:chOff x="4857752" y="2643182"/>
                            <a:chExt cx="3143272" cy="857256"/>
                          </a:xfrm>
                        </a:grpSpPr>
                        <a:sp>
                          <a:nvSpPr>
                            <a:cNvPr id="30" name="Rectangle 29"/>
                            <a:cNvSpPr/>
                          </a:nvSpPr>
                          <a:spPr>
                            <a:xfrm>
                              <a:off x="4857752" y="2643182"/>
                              <a:ext cx="785818" cy="28575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PAD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4B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1" name="Rectangle 30"/>
                            <a:cNvSpPr/>
                          </a:nvSpPr>
                          <a:spPr>
                            <a:xfrm>
                              <a:off x="5643570" y="2643182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OID 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12B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2" name="Rectangle 31"/>
                            <a:cNvSpPr/>
                          </a:nvSpPr>
                          <a:spPr>
                            <a:xfrm>
                              <a:off x="6429388" y="2643182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Sequence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4B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4" name="Rectangle 33"/>
                            <a:cNvSpPr/>
                          </a:nvSpPr>
                          <a:spPr>
                            <a:xfrm>
                              <a:off x="7215206" y="2643182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Data Len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4B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5" name="Rectangle 34"/>
                            <a:cNvSpPr/>
                          </a:nvSpPr>
                          <a:spPr>
                            <a:xfrm>
                              <a:off x="4857752" y="2928934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Pre-Page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4B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6" name="Rectangle 35"/>
                            <a:cNvSpPr/>
                          </a:nvSpPr>
                          <a:spPr>
                            <a:xfrm>
                              <a:off x="5643570" y="2928934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Next-Page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4B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7" name="Rectangle 36"/>
                            <a:cNvSpPr/>
                          </a:nvSpPr>
                          <a:spPr>
                            <a:xfrm>
                              <a:off x="6429388" y="2928934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CLLID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4B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8" name="Rectangle 37"/>
                            <a:cNvSpPr/>
                          </a:nvSpPr>
                          <a:spPr>
                            <a:xfrm>
                              <a:off x="7215206" y="2928934"/>
                              <a:ext cx="785818" cy="285752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MBID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>
                                    <a:solidFill>
                                      <a:sysClr val="windowText" lastClr="000000"/>
                                    </a:solidFill>
                                  </a:rPr>
                                  <a:t>2</a:t>
                                </a:r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  <a:sp>
                          <a:nvSpPr>
                            <a:cNvPr id="39" name="Rectangle 38"/>
                            <a:cNvSpPr/>
                          </a:nvSpPr>
                          <a:spPr>
                            <a:xfrm>
                              <a:off x="4857752" y="3214686"/>
                              <a:ext cx="3143272" cy="28575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a:spPr>
                          <a:txSp>
                            <a:txBody>
                              <a:bodyPr rtlCol="0" anchor="ctr"/>
                              <a:lstStyle>
                                <a:defPPr>
                                  <a:defRPr lang="zh-CN"/>
                                </a:defPPr>
                                <a:lvl1pPr marL="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1pPr>
                                <a:lvl2pPr marL="457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2pPr>
                                <a:lvl3pPr marL="914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3pPr>
                                <a:lvl4pPr marL="1371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4pPr>
                                <a:lvl5pPr marL="18288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800" kern="1200">
                                    <a:solidFill>
                                      <a:sysClr val="window" lastClr="FFFFFF"/>
                                    </a:solidFill>
                                    <a:latin typeface="Calibri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PAD</a:t>
                                </a:r>
                              </a:p>
                              <a:p>
                                <a:pPr algn="ctr"/>
                                <a:r>
                                  <a:rPr lang="en-US" altLang="zh-CN" sz="1000" dirty="0" smtClean="0">
                                    <a:solidFill>
                                      <a:sysClr val="windowText" lastClr="000000"/>
                                    </a:solidFill>
                                  </a:rPr>
                                  <a:t>212B</a:t>
                                </a:r>
                                <a:endParaRPr lang="zh-CN" altLang="en-US" sz="1000" dirty="0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</a:grpSp>
                      <a:sp>
                        <a:nvSpPr>
                          <a:cNvPr id="43" name="Oval 42"/>
                          <a:cNvSpPr/>
                        </a:nvSpPr>
                        <a:spPr>
                          <a:xfrm>
                            <a:off x="3643306" y="4786322"/>
                            <a:ext cx="714380" cy="428628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79646">
                                <a:lumMod val="75000"/>
                              </a:srgbClr>
                            </a:solidFill>
                            <a:prstDash val="dash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4" name="Curved Up Arrow 43"/>
                          <a:cNvSpPr/>
                        </a:nvSpPr>
                        <a:spPr>
                          <a:xfrm rot="18082974">
                            <a:off x="3975685" y="3808417"/>
                            <a:ext cx="2408793" cy="620637"/>
                          </a:xfrm>
                          <a:prstGeom prst="curvedUpArrow">
                            <a:avLst>
                              <a:gd name="adj1" fmla="val 25000"/>
                              <a:gd name="adj2" fmla="val 57441"/>
                              <a:gd name="adj3" fmla="val 64449"/>
                            </a:avLst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F79646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5" name="Rectangle 44"/>
                          <a:cNvSpPr/>
                        </a:nvSpPr>
                        <a:spPr>
                          <a:xfrm>
                            <a:off x="1428728" y="3571876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Bucket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6" name="Rectangle 45"/>
                          <a:cNvSpPr/>
                        </a:nvSpPr>
                        <a:spPr>
                          <a:xfrm>
                            <a:off x="2000232" y="3571876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Bucket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7" name="Rectangle 46"/>
                          <a:cNvSpPr/>
                        </a:nvSpPr>
                        <a:spPr>
                          <a:xfrm>
                            <a:off x="2571736" y="3571876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Bucket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9" name="TextBox 48"/>
                          <a:cNvSpPr txBox="1"/>
                        </a:nvSpPr>
                        <a:spPr>
                          <a:xfrm>
                            <a:off x="3143240" y="3571876"/>
                            <a:ext cx="1143008" cy="246221"/>
                          </a:xfrm>
                          <a:prstGeom prst="rect">
                            <a:avLst/>
                          </a:prstGeom>
                          <a:noFill/>
                        </a:spPr>
                        <a:txSp>
                          <a:txBody>
                            <a:bodyPr wrap="square" rtlCol="0">
                              <a:spAutoFit/>
                            </a:bodyPr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/>
                                <a:t>......</a:t>
                              </a:r>
                              <a:endParaRPr lang="zh-CN" altLang="en-US" sz="1000" dirty="0"/>
                            </a:p>
                          </a:txBody>
                          <a:useSpRect/>
                        </a:txSp>
                      </a:sp>
                      <a:cxnSp>
                        <a:nvCxnSpPr>
                          <a:cNvPr id="51" name="Curved Connector 50"/>
                          <a:cNvCxnSpPr>
                            <a:stCxn id="45" idx="2"/>
                          </a:cNvCxnSpPr>
                        </a:nvCxnSpPr>
                        <a:spPr>
                          <a:xfrm rot="16200000" flipH="1">
                            <a:off x="1428728" y="4143380"/>
                            <a:ext cx="1143008" cy="571504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tailEnd type="arrow"/>
                          </a:ln>
                          <a:effectLst/>
                        </a:spPr>
                        <a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a:style>
                      </a:cxnSp>
                      <a:cxnSp>
                        <a:nvCxnSpPr>
                          <a:cNvPr id="62" name="Shape 61"/>
                          <a:cNvCxnSpPr>
                            <a:endCxn id="10" idx="0"/>
                          </a:cNvCxnSpPr>
                        </a:nvCxnSpPr>
                        <a:spPr>
                          <a:xfrm flipV="1">
                            <a:off x="2357422" y="4857760"/>
                            <a:ext cx="500066" cy="142876"/>
                          </a:xfrm>
                          <a:prstGeom prst="curvedConnector4">
                            <a:avLst>
                              <a:gd name="adj1" fmla="val 40345"/>
                              <a:gd name="adj2" fmla="val 259999"/>
                            </a:avLst>
                          </a:prstGeom>
                          <a:noFill/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headEnd type="arrow"/>
                            <a:tailEnd type="arrow"/>
                          </a:ln>
                          <a:effectLst/>
                        </a:spPr>
                        <a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a:style>
                      </a:cxnSp>
                      <a:cxnSp>
                        <a:nvCxnSpPr>
                          <a:cNvPr id="74" name="Curved Connector 73"/>
                          <a:cNvCxnSpPr>
                            <a:stCxn id="46" idx="2"/>
                            <a:endCxn id="12" idx="0"/>
                          </a:cNvCxnSpPr>
                        </a:nvCxnSpPr>
                        <a:spPr>
                          <a:xfrm rot="16200000" flipH="1">
                            <a:off x="2643174" y="3500438"/>
                            <a:ext cx="1000132" cy="1714512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9525" cap="flat" cmpd="sng" algn="ctr">
                            <a:solidFill>
                              <a:srgbClr val="000099"/>
                            </a:solidFill>
                            <a:prstDash val="solid"/>
                            <a:tailEnd type="arrow"/>
                          </a:ln>
                          <a:effectLst/>
                        </a:spPr>
                        <a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a:style>
                      </a:cxnSp>
                      <a:sp>
                        <a:nvSpPr>
                          <a:cNvPr id="78" name="Rectangle 77"/>
                          <a:cNvSpPr/>
                        </a:nvSpPr>
                        <a:spPr>
                          <a:xfrm>
                            <a:off x="1428728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>
                                  <a:solidFill>
                                    <a:sysClr val="windowText" lastClr="000000"/>
                                  </a:solidFill>
                                </a:rPr>
                                <a:t>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79" name="Rectangle 78"/>
                          <a:cNvSpPr/>
                        </a:nvSpPr>
                        <a:spPr>
                          <a:xfrm>
                            <a:off x="1643042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>
                                  <a:solidFill>
                                    <a:sysClr val="windowText" lastClr="000000"/>
                                  </a:solidFill>
                                </a:rPr>
                                <a:t>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0" name="Rectangle 79"/>
                          <a:cNvSpPr/>
                        </a:nvSpPr>
                        <a:spPr>
                          <a:xfrm>
                            <a:off x="1857356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>
                                  <a:solidFill>
                                    <a:sysClr val="windowText" lastClr="000000"/>
                                  </a:solidFill>
                                </a:rPr>
                                <a:t>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1" name="Rectangle 80"/>
                          <a:cNvSpPr/>
                        </a:nvSpPr>
                        <a:spPr>
                          <a:xfrm>
                            <a:off x="2071670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>
                                  <a:solidFill>
                                    <a:sysClr val="windowText" lastClr="000000"/>
                                  </a:solidFill>
                                </a:rPr>
                                <a:t>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2" name="Rectangle 81"/>
                          <a:cNvSpPr/>
                        </a:nvSpPr>
                        <a:spPr>
                          <a:xfrm>
                            <a:off x="2285984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>
                                  <a:solidFill>
                                    <a:sysClr val="windowText" lastClr="000000"/>
                                  </a:solidFill>
                                </a:rPr>
                                <a:t>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3" name="Rectangle 82"/>
                          <a:cNvSpPr/>
                        </a:nvSpPr>
                        <a:spPr>
                          <a:xfrm>
                            <a:off x="2500298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>
                                  <a:solidFill>
                                    <a:sysClr val="windowText" lastClr="000000"/>
                                  </a:solidFill>
                                </a:rPr>
                                <a:t>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4" name="Rectangle 83"/>
                          <a:cNvSpPr/>
                        </a:nvSpPr>
                        <a:spPr>
                          <a:xfrm>
                            <a:off x="2714612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0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5" name="Rectangle 84"/>
                          <a:cNvSpPr/>
                        </a:nvSpPr>
                        <a:spPr>
                          <a:xfrm>
                            <a:off x="2928926" y="2643182"/>
                            <a:ext cx="214314" cy="142876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0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7" name="Rectangle 86"/>
                          <a:cNvSpPr/>
                        </a:nvSpPr>
                        <a:spPr>
                          <a:xfrm>
                            <a:off x="3143240" y="2643182"/>
                            <a:ext cx="1143008" cy="142876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noFill/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......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9" name="Rectangle 88"/>
                          <a:cNvSpPr/>
                        </a:nvSpPr>
                        <a:spPr>
                          <a:xfrm>
                            <a:off x="5500694" y="4357694"/>
                            <a:ext cx="2857520" cy="50006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File Header</a:t>
                              </a:r>
                            </a:p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64KB</a:t>
                              </a:r>
                              <a:endParaRPr lang="zh-CN" altLang="en-US" sz="12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0" name="Rectangle 89"/>
                          <a:cNvSpPr/>
                        </a:nvSpPr>
                        <a:spPr>
                          <a:xfrm>
                            <a:off x="5500694" y="4857760"/>
                            <a:ext cx="2857520" cy="142876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b" anchorCtr="0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2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Data</a:t>
                              </a:r>
                            </a:p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(Page ID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与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LOBM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对应，该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Page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存储真正用户数据，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Page</a:t>
                              </a:r>
                              <a:r>
                                <a:rPr lang="zh-CN" altLang="en-US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大小由用户指定</a:t>
                              </a:r>
                              <a:r>
                                <a:rPr lang="en-US" altLang="zh-CN" sz="1000" dirty="0" smtClean="0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</a:rPr>
                                <a:t>)</a:t>
                              </a:r>
                              <a:endParaRPr lang="zh-CN" altLang="en-US" sz="1000" dirty="0">
                                <a:solidFill>
                                  <a:srgbClr val="1F497D">
                                    <a:lumMod val="60000"/>
                                    <a:lumOff val="40000"/>
                                  </a:srgbClr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2" name="Rectangle 91"/>
                          <a:cNvSpPr/>
                        </a:nvSpPr>
                        <a:spPr>
                          <a:xfrm>
                            <a:off x="5500694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0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3" name="Rectangle 92"/>
                          <a:cNvSpPr/>
                        </a:nvSpPr>
                        <a:spPr>
                          <a:xfrm>
                            <a:off x="6072198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1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4" name="Rectangle 93"/>
                          <a:cNvSpPr/>
                        </a:nvSpPr>
                        <a:spPr>
                          <a:xfrm>
                            <a:off x="6643702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2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5" name="Rectangle 94"/>
                          <a:cNvSpPr/>
                        </a:nvSpPr>
                        <a:spPr>
                          <a:xfrm>
                            <a:off x="7215206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3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6" name="Rectangle 95"/>
                          <a:cNvSpPr/>
                        </a:nvSpPr>
                        <a:spPr>
                          <a:xfrm>
                            <a:off x="7786710" y="4857760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3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7" name="Rectangle 96"/>
                          <a:cNvSpPr/>
                        </a:nvSpPr>
                        <a:spPr>
                          <a:xfrm>
                            <a:off x="5500694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4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8" name="Rectangle 97"/>
                          <a:cNvSpPr/>
                        </a:nvSpPr>
                        <a:spPr>
                          <a:xfrm>
                            <a:off x="6072198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5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9" name="Rectangle 98"/>
                          <a:cNvSpPr/>
                        </a:nvSpPr>
                        <a:spPr>
                          <a:xfrm>
                            <a:off x="6643702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6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00" name="Rectangle 99"/>
                          <a:cNvSpPr/>
                        </a:nvSpPr>
                        <a:spPr>
                          <a:xfrm>
                            <a:off x="7215206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7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01" name="Rectangle 100"/>
                          <a:cNvSpPr/>
                        </a:nvSpPr>
                        <a:spPr>
                          <a:xfrm>
                            <a:off x="7786710" y="5143512"/>
                            <a:ext cx="571504" cy="285752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" lastClr="FFFFFF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ysClr val="windowText" lastClr="000000"/>
                                  </a:solidFill>
                                </a:rPr>
                                <a:t>Page 8</a:t>
                              </a:r>
                              <a:endParaRPr lang="zh-CN" altLang="en-US" sz="1000" dirty="0">
                                <a:solidFill>
                                  <a:sysClr val="windowText" lastClr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03" name="TextBox 102"/>
                          <a:cNvSpPr txBox="1"/>
                        </a:nvSpPr>
                        <a:spPr>
                          <a:xfrm>
                            <a:off x="6111508" y="3988362"/>
                            <a:ext cx="1620700" cy="369332"/>
                          </a:xfrm>
                          <a:prstGeom prst="rect">
                            <a:avLst/>
                          </a:prstGeom>
                          <a:noFill/>
                        </a:spPr>
                        <a:txSp>
                          <a:txBody>
                            <a:bodyPr wrap="none" rtlCol="0">
                              <a:spAutoFit/>
                            </a:bodyPr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ysClr val="windowText" lastClr="000000"/>
                                  </a:solidFill>
                                  <a:latin typeface="Calibri"/>
                                </a:defRPr>
                              </a:lvl9pPr>
                            </a:lstStyle>
                            <a:p>
                              <a:r>
                                <a:rPr lang="en-US" altLang="zh-CN" dirty="0" smtClean="0"/>
                                <a:t>LOBD</a:t>
                              </a:r>
                              <a:r>
                                <a:rPr lang="zh-CN" altLang="en-US" dirty="0" smtClean="0"/>
                                <a:t>逻辑结构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</a:sp>
                    </a:grpSp>
                  </a:grpSp>
                </lc:lockedCanvas>
              </a:graphicData>
            </a:graphic>
          </wp:inline>
        </w:drawing>
      </w:r>
    </w:p>
    <w:p w:rsidR="009A4993" w:rsidRDefault="009A4993" w:rsidP="005F2B38">
      <w:pPr>
        <w:rPr>
          <w:rFonts w:hint="eastAsia"/>
        </w:rPr>
      </w:pPr>
    </w:p>
    <w:p w:rsidR="004B31BB" w:rsidRDefault="004B31BB" w:rsidP="005F2B38">
      <w:pPr>
        <w:rPr>
          <w:rFonts w:hint="eastAsia"/>
        </w:rPr>
      </w:pPr>
      <w:r>
        <w:rPr>
          <w:rFonts w:hint="eastAsia"/>
        </w:rPr>
        <w:t>下图为</w:t>
      </w:r>
      <w:r>
        <w:rPr>
          <w:rFonts w:hint="eastAsia"/>
        </w:rPr>
        <w:t>LOB</w:t>
      </w:r>
      <w:r>
        <w:rPr>
          <w:rFonts w:hint="eastAsia"/>
        </w:rPr>
        <w:t>与原始数据的分布关系：</w:t>
      </w:r>
    </w:p>
    <w:p w:rsidR="004B31BB" w:rsidRDefault="004B31BB" w:rsidP="005F2B38">
      <w:pPr>
        <w:rPr>
          <w:rFonts w:hint="eastAsia"/>
        </w:rPr>
      </w:pPr>
      <w:r w:rsidRPr="004B31BB">
        <w:lastRenderedPageBreak/>
        <w:drawing>
          <wp:inline distT="0" distB="0" distL="0" distR="0">
            <wp:extent cx="5274310" cy="1488031"/>
            <wp:effectExtent l="19050" t="0" r="2540" b="0"/>
            <wp:docPr id="12" name="Object 9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286412" cy="1491445"/>
                      <a:chOff x="1357290" y="1928802"/>
                      <a:chExt cx="5286412" cy="1491445"/>
                    </a:xfrm>
                  </a:grpSpPr>
                  <a:grpSp>
                    <a:nvGrpSpPr>
                      <a:cNvPr id="17" name="Group 16"/>
                      <a:cNvGrpSpPr/>
                    </a:nvGrpSpPr>
                    <a:grpSpPr>
                      <a:xfrm>
                        <a:off x="1357290" y="1928802"/>
                        <a:ext cx="5286412" cy="1491445"/>
                        <a:chOff x="1357290" y="1928802"/>
                        <a:chExt cx="5286412" cy="1491445"/>
                      </a:xfrm>
                    </a:grpSpPr>
                    <a:sp>
                      <a:nvSpPr>
                        <a:cNvPr id="4" name="Snip and Round Single Corner Rectangle 3"/>
                        <a:cNvSpPr/>
                      </a:nvSpPr>
                      <a:spPr>
                        <a:xfrm>
                          <a:off x="1357290" y="1928802"/>
                          <a:ext cx="914400" cy="914400"/>
                        </a:xfrm>
                        <a:prstGeom prst="snip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 sz="1200" dirty="0" smtClean="0">
                                <a:solidFill>
                                  <a:schemeClr val="tx1"/>
                                </a:solidFill>
                              </a:rPr>
                              <a:t>原始文件</a:t>
                            </a:r>
                            <a:endParaRPr lang="en-US" altLang="zh-CN" sz="1200" dirty="0" smtClean="0">
                              <a:solidFill>
                                <a:schemeClr val="tx1"/>
                              </a:solidFill>
                            </a:endParaRPr>
                          </a:p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300KB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7" name="Rectangle 6"/>
                        <a:cNvSpPr/>
                      </a:nvSpPr>
                      <a:spPr>
                        <a:xfrm>
                          <a:off x="3500430" y="2285992"/>
                          <a:ext cx="857256" cy="3571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Meta Page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8" name="Rectangle 7"/>
                        <a:cNvSpPr/>
                      </a:nvSpPr>
                      <a:spPr>
                        <a:xfrm>
                          <a:off x="4572000" y="2285992"/>
                          <a:ext cx="857256" cy="3571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Page 0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9" name="Rectangle 8"/>
                        <a:cNvSpPr/>
                      </a:nvSpPr>
                      <a:spPr>
                        <a:xfrm>
                          <a:off x="5643570" y="2285992"/>
                          <a:ext cx="857256" cy="3571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Page 1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4572000" y="2643182"/>
                          <a:ext cx="891591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256KB</a:t>
                            </a:r>
                            <a:r>
                              <a:rPr lang="zh-CN" altLang="en-US" sz="1200" dirty="0" smtClean="0"/>
                              <a:t>数据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1" name="TextBox 10"/>
                        <a:cNvSpPr txBox="1"/>
                      </a:nvSpPr>
                      <a:spPr>
                        <a:xfrm>
                          <a:off x="5680673" y="2643182"/>
                          <a:ext cx="813043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44KB</a:t>
                            </a:r>
                            <a:r>
                              <a:rPr lang="zh-CN" altLang="en-US" sz="1200" dirty="0" smtClean="0"/>
                              <a:t>数据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3" name="Rectangle 12"/>
                        <a:cNvSpPr/>
                      </a:nvSpPr>
                      <a:spPr>
                        <a:xfrm>
                          <a:off x="3357554" y="2000240"/>
                          <a:ext cx="3286148" cy="12144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b" anchorCtr="0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sz="1000" dirty="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5" name="Chevron 14"/>
                        <a:cNvSpPr/>
                      </a:nvSpPr>
                      <a:spPr>
                        <a:xfrm>
                          <a:off x="2285984" y="2214554"/>
                          <a:ext cx="1000132" cy="428628"/>
                        </a:xfrm>
                        <a:prstGeom prst="chevron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 sz="1000" dirty="0" smtClean="0">
                                <a:solidFill>
                                  <a:schemeClr val="tx1"/>
                                </a:solidFill>
                              </a:rPr>
                              <a:t>切片</a:t>
                            </a:r>
                            <a:endParaRPr lang="en-US" altLang="zh-CN" sz="10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6" name="TextBox 15"/>
                        <a:cNvSpPr txBox="1"/>
                      </a:nvSpPr>
                      <a:spPr>
                        <a:xfrm>
                          <a:off x="1357290" y="2866249"/>
                          <a:ext cx="1928826" cy="55399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10000"/>
                            </a:schemeClr>
                          </a:solidFill>
                          <a:prstDash val="dash"/>
                        </a:ln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zh-CN" altLang="en-US" sz="1000" dirty="0" smtClean="0"/>
                              <a:t>切片后需要</a:t>
                            </a:r>
                            <a:r>
                              <a:rPr lang="en-US" altLang="zh-CN" sz="1000" dirty="0" smtClean="0"/>
                              <a:t>3</a:t>
                            </a:r>
                            <a:r>
                              <a:rPr lang="zh-CN" altLang="en-US" sz="1000" dirty="0" smtClean="0"/>
                              <a:t>个</a:t>
                            </a:r>
                            <a:r>
                              <a:rPr lang="en-US" altLang="zh-CN" sz="1000" dirty="0" smtClean="0"/>
                              <a:t>Page</a:t>
                            </a:r>
                            <a:r>
                              <a:rPr lang="zh-CN" altLang="en-US" sz="1000" dirty="0" smtClean="0"/>
                              <a:t>才能存储，存储总空间达：</a:t>
                            </a:r>
                            <a:r>
                              <a:rPr lang="en-US" altLang="zh-CN" sz="1000" dirty="0" smtClean="0"/>
                              <a:t>768KB</a:t>
                            </a:r>
                            <a:r>
                              <a:rPr lang="zh-CN" altLang="en-US" sz="1000" dirty="0" smtClean="0"/>
                              <a:t>，膨胀</a:t>
                            </a:r>
                            <a:r>
                              <a:rPr lang="en-US" altLang="zh-CN" sz="1000" dirty="0" smtClean="0"/>
                              <a:t>1.56</a:t>
                            </a:r>
                            <a:r>
                              <a:rPr lang="zh-CN" altLang="en-US" sz="1000" dirty="0" smtClean="0"/>
                              <a:t>倍</a:t>
                            </a:r>
                            <a:endParaRPr lang="zh-CN" altLang="en-US" sz="1000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4B31BB" w:rsidRDefault="004B31BB" w:rsidP="005F2B38">
      <w:pPr>
        <w:rPr>
          <w:rFonts w:hint="eastAsia"/>
        </w:rPr>
      </w:pPr>
    </w:p>
    <w:p w:rsidR="004B31BB" w:rsidRDefault="004B31BB" w:rsidP="004B31BB">
      <w:pPr>
        <w:pStyle w:val="Heading3"/>
        <w:rPr>
          <w:rFonts w:hint="eastAsia"/>
        </w:rPr>
      </w:pPr>
      <w:r>
        <w:rPr>
          <w:rFonts w:hint="eastAsia"/>
        </w:rPr>
        <w:t>交互流程</w:t>
      </w:r>
    </w:p>
    <w:p w:rsidR="0089579D" w:rsidRDefault="0089579D" w:rsidP="0089579D">
      <w:r>
        <w:rPr>
          <w:rFonts w:hint="eastAsia"/>
        </w:rPr>
        <w:t>原理简介：</w:t>
      </w:r>
    </w:p>
    <w:p w:rsidR="0089579D" w:rsidRDefault="0089579D" w:rsidP="0089579D">
      <w:r>
        <w:rPr>
          <w:rFonts w:hint="eastAsia"/>
        </w:rPr>
        <w:t xml:space="preserve">    </w:t>
      </w:r>
      <w:r>
        <w:rPr>
          <w:rFonts w:hint="eastAsia"/>
        </w:rPr>
        <w:t>大对象表必须依附于普通表存在，一个表中的大对象不能被另外一个表访问。</w:t>
      </w:r>
    </w:p>
    <w:p w:rsidR="0089579D" w:rsidRDefault="0089579D" w:rsidP="0089579D">
      <w:r>
        <w:rPr>
          <w:rFonts w:hint="eastAsia"/>
        </w:rPr>
        <w:t xml:space="preserve">    </w:t>
      </w:r>
      <w:r>
        <w:rPr>
          <w:rFonts w:hint="eastAsia"/>
        </w:rPr>
        <w:t>当用户上传一个大对象时，首先生成一个全局唯一的描述符，同时我们将其按照</w:t>
      </w:r>
      <w:r>
        <w:rPr>
          <w:rFonts w:hint="eastAsia"/>
        </w:rPr>
        <w:t>256KB(</w:t>
      </w:r>
      <w:r>
        <w:rPr>
          <w:rFonts w:hint="eastAsia"/>
        </w:rPr>
        <w:t>默认</w:t>
      </w:r>
      <w:r>
        <w:rPr>
          <w:rFonts w:hint="eastAsia"/>
        </w:rPr>
        <w:t>)</w:t>
      </w:r>
      <w:r>
        <w:rPr>
          <w:rFonts w:hint="eastAsia"/>
        </w:rPr>
        <w:t>大小切片。最后按照描述符</w:t>
      </w:r>
      <w:r>
        <w:rPr>
          <w:rFonts w:hint="eastAsia"/>
        </w:rPr>
        <w:t>+</w:t>
      </w:r>
      <w:r>
        <w:rPr>
          <w:rFonts w:hint="eastAsia"/>
        </w:rPr>
        <w:t>切片</w:t>
      </w:r>
      <w:r>
        <w:rPr>
          <w:rFonts w:hint="eastAsia"/>
        </w:rPr>
        <w:t>id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，用于决定存在哪个数据组中。</w:t>
      </w:r>
    </w:p>
    <w:p w:rsidR="0089579D" w:rsidRDefault="0089579D" w:rsidP="0089579D">
      <w:r>
        <w:rPr>
          <w:rFonts w:hint="eastAsia"/>
        </w:rPr>
        <w:t xml:space="preserve">    </w:t>
      </w:r>
      <w:r>
        <w:rPr>
          <w:rFonts w:hint="eastAsia"/>
        </w:rPr>
        <w:t>大对象表所在的数据组的范围与对应的普通表的范围相同。比如有</w:t>
      </w:r>
      <w:r>
        <w:rPr>
          <w:rFonts w:hint="eastAsia"/>
        </w:rPr>
        <w:t>foo.bar</w:t>
      </w:r>
      <w:r>
        <w:rPr>
          <w:rFonts w:hint="eastAsia"/>
        </w:rPr>
        <w:t>在数据组</w:t>
      </w:r>
      <w:r>
        <w:rPr>
          <w:rFonts w:hint="eastAsia"/>
        </w:rPr>
        <w:t>1,2,3</w:t>
      </w:r>
      <w:r>
        <w:rPr>
          <w:rFonts w:hint="eastAsia"/>
        </w:rPr>
        <w:t>上，这时大对象表同样在这三个数据组上按照描述符</w:t>
      </w:r>
      <w:r>
        <w:rPr>
          <w:rFonts w:hint="eastAsia"/>
        </w:rPr>
        <w:t>+</w:t>
      </w:r>
      <w:r>
        <w:rPr>
          <w:rFonts w:hint="eastAsia"/>
        </w:rPr>
        <w:t>切片</w:t>
      </w:r>
      <w:r>
        <w:rPr>
          <w:rFonts w:hint="eastAsia"/>
        </w:rPr>
        <w:t>id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分区。注意此时普通表的分区键并不作用于大对象表。</w:t>
      </w:r>
    </w:p>
    <w:p w:rsidR="0089579D" w:rsidRDefault="0089579D" w:rsidP="0089579D">
      <w:r>
        <w:rPr>
          <w:rFonts w:hint="eastAsia"/>
        </w:rPr>
        <w:t xml:space="preserve">    </w:t>
      </w:r>
      <w:r>
        <w:rPr>
          <w:rFonts w:hint="eastAsia"/>
        </w:rPr>
        <w:t>当用户读取大对象时，我们按照其元数据</w:t>
      </w:r>
      <w:r>
        <w:rPr>
          <w:rFonts w:hint="eastAsia"/>
        </w:rPr>
        <w:t>+offset+len</w:t>
      </w:r>
      <w:r>
        <w:rPr>
          <w:rFonts w:hint="eastAsia"/>
        </w:rPr>
        <w:t>进行计算在哪个切片上，最后将数据节点返回的数据按顺序排列返回客户端。</w:t>
      </w:r>
    </w:p>
    <w:p w:rsidR="0089579D" w:rsidRDefault="0089579D" w:rsidP="0089579D">
      <w:r>
        <w:rPr>
          <w:rFonts w:hint="eastAsia"/>
        </w:rPr>
        <w:t xml:space="preserve">    </w:t>
      </w:r>
      <w:r>
        <w:rPr>
          <w:rFonts w:hint="eastAsia"/>
        </w:rPr>
        <w:t>由于我们是将文件切片存储，一个文件可能有非常多个分片，所以在访问的时候</w:t>
      </w:r>
      <w:r>
        <w:rPr>
          <w:rFonts w:hint="eastAsia"/>
        </w:rPr>
        <w:t>coord</w:t>
      </w:r>
      <w:r>
        <w:rPr>
          <w:rFonts w:hint="eastAsia"/>
        </w:rPr>
        <w:t>需要提供请求合并的机制，防止访问一个对象时</w:t>
      </w:r>
      <w:r>
        <w:rPr>
          <w:rFonts w:hint="eastAsia"/>
        </w:rPr>
        <w:t>coord</w:t>
      </w:r>
      <w:r>
        <w:rPr>
          <w:rFonts w:hint="eastAsia"/>
        </w:rPr>
        <w:t>需要向</w:t>
      </w:r>
      <w:r>
        <w:rPr>
          <w:rFonts w:hint="eastAsia"/>
        </w:rPr>
        <w:t>data</w:t>
      </w:r>
      <w:r>
        <w:rPr>
          <w:rFonts w:hint="eastAsia"/>
        </w:rPr>
        <w:t>发送成千上万此请求。</w:t>
      </w:r>
    </w:p>
    <w:p w:rsidR="0089579D" w:rsidRPr="00CB7586" w:rsidRDefault="0089579D" w:rsidP="0089579D"/>
    <w:p w:rsidR="0089579D" w:rsidRPr="00CB7586" w:rsidRDefault="0089579D" w:rsidP="0089579D"/>
    <w:p w:rsidR="0089579D" w:rsidRDefault="0089579D" w:rsidP="0089579D">
      <w:r>
        <w:rPr>
          <w:noProof/>
        </w:rPr>
        <w:lastRenderedPageBreak/>
        <w:drawing>
          <wp:inline distT="0" distB="0" distL="0" distR="0">
            <wp:extent cx="5274310" cy="6821926"/>
            <wp:effectExtent l="19050" t="0" r="254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1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79D" w:rsidRDefault="0089579D" w:rsidP="0089579D"/>
    <w:p w:rsidR="0089579D" w:rsidRDefault="0089579D" w:rsidP="0089579D"/>
    <w:p w:rsidR="0089579D" w:rsidRDefault="0089579D" w:rsidP="008957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943303"/>
            <wp:effectExtent l="19050" t="0" r="254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1BB" w:rsidRPr="004B31BB" w:rsidRDefault="004B31BB" w:rsidP="0089579D">
      <w:pPr>
        <w:rPr>
          <w:rFonts w:hint="eastAsia"/>
        </w:rPr>
      </w:pPr>
    </w:p>
    <w:p w:rsidR="004B1D72" w:rsidRDefault="0089579D" w:rsidP="004B1D72">
      <w:pPr>
        <w:pStyle w:val="Heading2"/>
        <w:rPr>
          <w:rFonts w:hint="eastAsia"/>
        </w:rPr>
      </w:pPr>
      <w:r>
        <w:rPr>
          <w:rFonts w:hint="eastAsia"/>
        </w:rPr>
        <w:t>关键优化点</w:t>
      </w:r>
    </w:p>
    <w:p w:rsidR="0089579D" w:rsidRDefault="0089579D" w:rsidP="0089579D">
      <w:pPr>
        <w:pStyle w:val="Heading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固定元数据大小，元数据剩余空间用于存储数据</w:t>
      </w:r>
    </w:p>
    <w:p w:rsidR="0089579D" w:rsidRDefault="0089579D" w:rsidP="0089579D">
      <w:pPr>
        <w:rPr>
          <w:rFonts w:hint="eastAsia"/>
        </w:rPr>
      </w:pPr>
      <w:r>
        <w:rPr>
          <w:rFonts w:hint="eastAsia"/>
        </w:rPr>
        <w:t>LOB</w:t>
      </w:r>
      <w:r>
        <w:rPr>
          <w:rFonts w:hint="eastAsia"/>
        </w:rPr>
        <w:t>元数据大小固定为</w:t>
      </w:r>
      <w:r>
        <w:rPr>
          <w:rFonts w:hint="eastAsia"/>
        </w:rPr>
        <w:t>1024B</w:t>
      </w:r>
      <w:r>
        <w:rPr>
          <w:rFonts w:hint="eastAsia"/>
        </w:rPr>
        <w:t>，为了保持兼容性，增加</w:t>
      </w:r>
      <w:r>
        <w:rPr>
          <w:rFonts w:hint="eastAsia"/>
        </w:rPr>
        <w:t>Version</w:t>
      </w:r>
      <w:r>
        <w:rPr>
          <w:rFonts w:hint="eastAsia"/>
        </w:rPr>
        <w:t>（</w:t>
      </w:r>
      <w:r>
        <w:rPr>
          <w:rFonts w:hint="eastAsia"/>
        </w:rPr>
        <w:t>&gt;=2</w:t>
      </w:r>
      <w:r>
        <w:rPr>
          <w:rFonts w:hint="eastAsia"/>
        </w:rPr>
        <w:t>表示重用元数据页，</w:t>
      </w:r>
      <w:r>
        <w:rPr>
          <w:rFonts w:hint="eastAsia"/>
        </w:rPr>
        <w:t>&lt;2</w:t>
      </w:r>
      <w:r>
        <w:rPr>
          <w:rFonts w:hint="eastAsia"/>
        </w:rPr>
        <w:t>表示元数据为当独页）</w:t>
      </w:r>
    </w:p>
    <w:p w:rsidR="0089579D" w:rsidRDefault="0089579D" w:rsidP="0089579D">
      <w:pPr>
        <w:rPr>
          <w:rFonts w:hint="eastAsia"/>
        </w:rPr>
      </w:pPr>
    </w:p>
    <w:p w:rsidR="0089579D" w:rsidRPr="0089579D" w:rsidRDefault="0089579D" w:rsidP="0089579D">
      <w:pPr>
        <w:rPr>
          <w:rFonts w:hint="eastAsia"/>
        </w:rPr>
      </w:pPr>
      <w:r>
        <w:rPr>
          <w:rFonts w:hint="eastAsia"/>
        </w:rPr>
        <w:t>下图为重用元数据页后</w:t>
      </w:r>
      <w:r>
        <w:rPr>
          <w:rFonts w:hint="eastAsia"/>
        </w:rPr>
        <w:t>LOB</w:t>
      </w:r>
      <w:r>
        <w:rPr>
          <w:rFonts w:hint="eastAsia"/>
        </w:rPr>
        <w:t>与原始数据的分布关系：</w:t>
      </w:r>
    </w:p>
    <w:p w:rsidR="004B1D72" w:rsidRPr="0089579D" w:rsidRDefault="0089579D" w:rsidP="004B1D72">
      <w:r w:rsidRPr="0089579D">
        <w:drawing>
          <wp:inline distT="0" distB="0" distL="0" distR="0">
            <wp:extent cx="4500594" cy="1491445"/>
            <wp:effectExtent l="19050" t="0" r="0" b="0"/>
            <wp:docPr id="13" name="Object 10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500594" cy="1491445"/>
                      <a:chOff x="1357290" y="1928802"/>
                      <a:chExt cx="4500594" cy="1491445"/>
                    </a:xfrm>
                  </a:grpSpPr>
                  <a:grpSp>
                    <a:nvGrpSpPr>
                      <a:cNvPr id="21" name="Group 20"/>
                      <a:cNvGrpSpPr/>
                    </a:nvGrpSpPr>
                    <a:grpSpPr>
                      <a:xfrm>
                        <a:off x="1357290" y="1928802"/>
                        <a:ext cx="4500594" cy="1491445"/>
                        <a:chOff x="1357290" y="1928802"/>
                        <a:chExt cx="4500594" cy="1491445"/>
                      </a:xfrm>
                    </a:grpSpPr>
                    <a:sp>
                      <a:nvSpPr>
                        <a:cNvPr id="4" name="Snip and Round Single Corner Rectangle 3"/>
                        <a:cNvSpPr/>
                      </a:nvSpPr>
                      <a:spPr>
                        <a:xfrm>
                          <a:off x="1357290" y="1928802"/>
                          <a:ext cx="914400" cy="914400"/>
                        </a:xfrm>
                        <a:prstGeom prst="snip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 sz="1200" dirty="0" smtClean="0">
                                <a:solidFill>
                                  <a:schemeClr val="tx1"/>
                                </a:solidFill>
                              </a:rPr>
                              <a:t>原始文件</a:t>
                            </a:r>
                            <a:endParaRPr lang="en-US" altLang="zh-CN" sz="1200" dirty="0" smtClean="0">
                              <a:solidFill>
                                <a:schemeClr val="tx1"/>
                              </a:solidFill>
                            </a:endParaRPr>
                          </a:p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300KB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8" name="Rectangle 7"/>
                        <a:cNvSpPr/>
                      </a:nvSpPr>
                      <a:spPr>
                        <a:xfrm>
                          <a:off x="4572000" y="2285992"/>
                          <a:ext cx="857256" cy="3571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Page 0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4572000" y="2643182"/>
                          <a:ext cx="813043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45KB</a:t>
                            </a:r>
                            <a:r>
                              <a:rPr lang="zh-CN" altLang="en-US" sz="1200" dirty="0" smtClean="0"/>
                              <a:t>数据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3" name="Rectangle 12"/>
                        <a:cNvSpPr/>
                      </a:nvSpPr>
                      <a:spPr>
                        <a:xfrm>
                          <a:off x="3357554" y="2000240"/>
                          <a:ext cx="2500330" cy="12144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b" anchorCtr="0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sz="1000" dirty="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5" name="Chevron 14"/>
                        <a:cNvSpPr/>
                      </a:nvSpPr>
                      <a:spPr>
                        <a:xfrm>
                          <a:off x="2285984" y="2214554"/>
                          <a:ext cx="1000132" cy="428628"/>
                        </a:xfrm>
                        <a:prstGeom prst="chevron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 sz="1000" dirty="0" smtClean="0">
                                <a:solidFill>
                                  <a:schemeClr val="tx1"/>
                                </a:solidFill>
                              </a:rPr>
                              <a:t>切片</a:t>
                            </a:r>
                            <a:endParaRPr lang="en-US" altLang="zh-CN" sz="10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6" name="TextBox 15"/>
                        <a:cNvSpPr txBox="1"/>
                      </a:nvSpPr>
                      <a:spPr>
                        <a:xfrm>
                          <a:off x="1357290" y="2866249"/>
                          <a:ext cx="1928826" cy="55399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10000"/>
                            </a:schemeClr>
                          </a:solidFill>
                          <a:prstDash val="dash"/>
                        </a:ln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zh-CN" altLang="en-US" sz="1000" dirty="0" smtClean="0"/>
                              <a:t>切片后需要</a:t>
                            </a:r>
                            <a:r>
                              <a:rPr lang="en-US" altLang="zh-CN" sz="1000" dirty="0"/>
                              <a:t>2</a:t>
                            </a:r>
                            <a:r>
                              <a:rPr lang="zh-CN" altLang="en-US" sz="1000" dirty="0" smtClean="0"/>
                              <a:t>个</a:t>
                            </a:r>
                            <a:r>
                              <a:rPr lang="en-US" altLang="zh-CN" sz="1000" dirty="0" smtClean="0"/>
                              <a:t>Page</a:t>
                            </a:r>
                            <a:r>
                              <a:rPr lang="zh-CN" altLang="en-US" sz="1000" dirty="0" smtClean="0"/>
                              <a:t>才能存储，存储总空间达：</a:t>
                            </a:r>
                            <a:r>
                              <a:rPr lang="en-US" altLang="zh-CN" sz="1000" dirty="0" smtClean="0"/>
                              <a:t>512KB</a:t>
                            </a:r>
                            <a:r>
                              <a:rPr lang="zh-CN" altLang="en-US" sz="1000" dirty="0" smtClean="0"/>
                              <a:t>，膨胀</a:t>
                            </a:r>
                            <a:r>
                              <a:rPr lang="en-US" altLang="zh-CN" sz="1000" dirty="0" smtClean="0"/>
                              <a:t>0.71</a:t>
                            </a:r>
                            <a:r>
                              <a:rPr lang="zh-CN" altLang="en-US" sz="1000" dirty="0" smtClean="0"/>
                              <a:t>倍</a:t>
                            </a:r>
                            <a:endParaRPr lang="zh-CN" altLang="en-US" sz="1000" dirty="0"/>
                          </a:p>
                        </a:txBody>
                        <a:useSpRect/>
                      </a:txSp>
                    </a:sp>
                    <a:grpSp>
                      <a:nvGrpSpPr>
                        <a:cNvPr id="9" name="Group 17"/>
                        <a:cNvGrpSpPr/>
                      </a:nvGrpSpPr>
                      <a:grpSpPr>
                        <a:xfrm>
                          <a:off x="3428992" y="2285992"/>
                          <a:ext cx="1000132" cy="357190"/>
                          <a:chOff x="3500430" y="3786190"/>
                          <a:chExt cx="1000132" cy="357190"/>
                        </a:xfrm>
                      </a:grpSpPr>
                      <a:sp>
                        <a:nvSpPr>
                          <a:cNvPr id="7" name="Rectangle 6"/>
                          <a:cNvSpPr/>
                        </a:nvSpPr>
                        <a:spPr>
                          <a:xfrm>
                            <a:off x="3500430" y="3786190"/>
                            <a:ext cx="500066" cy="35719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chemeClr val="tx1"/>
                                  </a:solidFill>
                                </a:rPr>
                                <a:t>Meta</a:t>
                              </a:r>
                              <a:endParaRPr lang="zh-CN" altLang="en-US" sz="1000" dirty="0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7" name="Rectangle 16"/>
                          <a:cNvSpPr/>
                        </a:nvSpPr>
                        <a:spPr>
                          <a:xfrm>
                            <a:off x="4000496" y="3786190"/>
                            <a:ext cx="500066" cy="35719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sz="1000" dirty="0" smtClean="0">
                                  <a:solidFill>
                                    <a:schemeClr val="tx1"/>
                                  </a:solidFill>
                                </a:rPr>
                                <a:t>Data</a:t>
                              </a:r>
                              <a:endParaRPr lang="zh-CN" altLang="en-US" sz="1000" dirty="0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sp>
                      <a:nvSpPr>
                        <a:cNvPr id="19" name="TextBox 18"/>
                        <a:cNvSpPr txBox="1"/>
                      </a:nvSpPr>
                      <a:spPr>
                        <a:xfrm>
                          <a:off x="3571868" y="2071678"/>
                          <a:ext cx="742511" cy="246221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000" dirty="0" smtClean="0"/>
                              <a:t>Meta Page</a:t>
                            </a:r>
                            <a:endParaRPr lang="zh-CN" altLang="en-US" sz="10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20" name="TextBox 19"/>
                        <a:cNvSpPr txBox="1"/>
                      </a:nvSpPr>
                      <a:spPr>
                        <a:xfrm>
                          <a:off x="3500430" y="2651935"/>
                          <a:ext cx="891591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255KB</a:t>
                            </a:r>
                            <a:r>
                              <a:rPr lang="zh-CN" altLang="en-US" sz="1200" dirty="0" smtClean="0"/>
                              <a:t>数据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6E7F0B" w:rsidRDefault="006E7F0B" w:rsidP="004B1D72">
      <w:pPr>
        <w:rPr>
          <w:rFonts w:hint="eastAsia"/>
        </w:rPr>
      </w:pPr>
    </w:p>
    <w:p w:rsidR="00A15A36" w:rsidRDefault="00A15A36" w:rsidP="00A15A36">
      <w:pPr>
        <w:pStyle w:val="Heading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优化写</w:t>
      </w:r>
      <w:r>
        <w:rPr>
          <w:rFonts w:hint="eastAsia"/>
        </w:rPr>
        <w:t>LOB</w:t>
      </w:r>
      <w:r>
        <w:rPr>
          <w:rFonts w:hint="eastAsia"/>
        </w:rPr>
        <w:t>流程，减少</w:t>
      </w:r>
      <w:r>
        <w:rPr>
          <w:rFonts w:hint="eastAsia"/>
        </w:rPr>
        <w:t>IO</w:t>
      </w:r>
    </w:p>
    <w:p w:rsidR="00A15A36" w:rsidRDefault="00A15A36" w:rsidP="004B1D72">
      <w:pPr>
        <w:rPr>
          <w:rFonts w:hint="eastAsia"/>
        </w:rPr>
      </w:pPr>
      <w:r>
        <w:rPr>
          <w:rFonts w:hint="eastAsia"/>
        </w:rPr>
        <w:t>目前的写</w:t>
      </w:r>
      <w:r>
        <w:rPr>
          <w:rFonts w:hint="eastAsia"/>
        </w:rPr>
        <w:t>LOB IO</w:t>
      </w:r>
      <w:r>
        <w:rPr>
          <w:rFonts w:hint="eastAsia"/>
        </w:rPr>
        <w:t>统计：</w:t>
      </w:r>
    </w:p>
    <w:p w:rsidR="00A15A36" w:rsidRDefault="00A15A36" w:rsidP="004B1D72">
      <w:pPr>
        <w:rPr>
          <w:rFonts w:hint="eastAsia"/>
        </w:rPr>
      </w:pPr>
      <w:r>
        <w:rPr>
          <w:rFonts w:hint="eastAsia"/>
        </w:rPr>
        <w:t xml:space="preserve">   Open           </w:t>
      </w:r>
      <w:r>
        <w:sym w:font="Wingdings" w:char="F0E0"/>
      </w:r>
      <w:r>
        <w:rPr>
          <w:rFonts w:hint="eastAsia"/>
        </w:rPr>
        <w:t xml:space="preserve">            1 Write Meta Page</w:t>
      </w:r>
    </w:p>
    <w:p w:rsidR="00A15A36" w:rsidRDefault="00A15A36" w:rsidP="004B1D72">
      <w:pPr>
        <w:rPr>
          <w:rFonts w:hint="eastAsia"/>
        </w:rPr>
      </w:pPr>
      <w:r>
        <w:rPr>
          <w:rFonts w:hint="eastAsia"/>
        </w:rPr>
        <w:t xml:space="preserve">   Write           </w:t>
      </w:r>
      <w:r>
        <w:sym w:font="Wingdings" w:char="F0E0"/>
      </w:r>
      <w:r>
        <w:rPr>
          <w:rFonts w:hint="eastAsia"/>
        </w:rPr>
        <w:t xml:space="preserve">            Round( Size / Page Size ) Write Data Page</w:t>
      </w:r>
    </w:p>
    <w:p w:rsidR="00A15A36" w:rsidRPr="00A15A36" w:rsidRDefault="00A15A36" w:rsidP="009A75D2">
      <w:pPr>
        <w:rPr>
          <w:rFonts w:hint="eastAsia"/>
        </w:rPr>
      </w:pPr>
      <w:r>
        <w:rPr>
          <w:rFonts w:hint="eastAsia"/>
        </w:rPr>
        <w:t xml:space="preserve">   Close           </w:t>
      </w:r>
      <w:r>
        <w:sym w:font="Wingdings" w:char="F0E0"/>
      </w:r>
      <w:r>
        <w:rPr>
          <w:rFonts w:hint="eastAsia"/>
        </w:rPr>
        <w:t xml:space="preserve">            </w:t>
      </w:r>
      <w:r w:rsidR="009A75D2">
        <w:rPr>
          <w:rFonts w:hint="eastAsia"/>
        </w:rPr>
        <w:t xml:space="preserve">1 Read Meta Page + </w:t>
      </w:r>
      <w:r>
        <w:rPr>
          <w:rFonts w:hint="eastAsia"/>
        </w:rPr>
        <w:t>1 Update Meta Page</w:t>
      </w:r>
    </w:p>
    <w:p w:rsidR="00A15A36" w:rsidRDefault="00A15A36" w:rsidP="004B1D72">
      <w:pPr>
        <w:rPr>
          <w:rFonts w:hint="eastAsia"/>
        </w:rPr>
      </w:pPr>
      <w:r>
        <w:rPr>
          <w:rFonts w:hint="eastAsia"/>
        </w:rPr>
        <w:t>对于大小为</w:t>
      </w:r>
      <w:r>
        <w:rPr>
          <w:rFonts w:hint="eastAsia"/>
        </w:rPr>
        <w:t>N</w:t>
      </w:r>
      <w:r>
        <w:rPr>
          <w:rFonts w:hint="eastAsia"/>
        </w:rPr>
        <w:t>的</w:t>
      </w:r>
      <w:r>
        <w:rPr>
          <w:rFonts w:hint="eastAsia"/>
        </w:rPr>
        <w:t>LOB</w:t>
      </w:r>
      <w:r>
        <w:rPr>
          <w:rFonts w:hint="eastAsia"/>
        </w:rPr>
        <w:t>文件，需要的</w:t>
      </w:r>
      <w:r>
        <w:rPr>
          <w:rFonts w:hint="eastAsia"/>
        </w:rPr>
        <w:t>IO</w:t>
      </w:r>
      <w:r>
        <w:rPr>
          <w:rFonts w:hint="eastAsia"/>
        </w:rPr>
        <w:t>次数为</w:t>
      </w:r>
      <w:r>
        <w:rPr>
          <w:rFonts w:hint="eastAsia"/>
        </w:rPr>
        <w:t xml:space="preserve"> Round( N / Page Size ) + 2</w:t>
      </w:r>
    </w:p>
    <w:p w:rsidR="00A15A36" w:rsidRDefault="00A15A36" w:rsidP="004B1D72">
      <w:pPr>
        <w:rPr>
          <w:rFonts w:hint="eastAsia"/>
        </w:rPr>
      </w:pPr>
    </w:p>
    <w:p w:rsidR="00A15A36" w:rsidRDefault="00A15A36" w:rsidP="004B1D72">
      <w:pPr>
        <w:rPr>
          <w:rFonts w:hint="eastAsia"/>
        </w:rPr>
      </w:pPr>
      <w:r>
        <w:rPr>
          <w:rFonts w:hint="eastAsia"/>
        </w:rPr>
        <w:t>结合固定元数据大小的优化，对于处于</w:t>
      </w:r>
      <w:r>
        <w:rPr>
          <w:rFonts w:hint="eastAsia"/>
        </w:rPr>
        <w:t>Meta Page</w:t>
      </w:r>
      <w:r>
        <w:rPr>
          <w:rFonts w:hint="eastAsia"/>
        </w:rPr>
        <w:t>的数据只在</w:t>
      </w:r>
      <w:r>
        <w:rPr>
          <w:rFonts w:hint="eastAsia"/>
        </w:rPr>
        <w:t>Close</w:t>
      </w:r>
      <w:r>
        <w:rPr>
          <w:rFonts w:hint="eastAsia"/>
        </w:rPr>
        <w:t>时执行</w:t>
      </w:r>
      <w:r>
        <w:rPr>
          <w:rFonts w:hint="eastAsia"/>
        </w:rPr>
        <w:t>Update</w:t>
      </w:r>
      <w:r>
        <w:rPr>
          <w:rFonts w:hint="eastAsia"/>
        </w:rPr>
        <w:t>时才写入，因此可以减少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rPr>
          <w:rFonts w:hint="eastAsia"/>
        </w:rPr>
        <w:t>Write IO</w:t>
      </w:r>
      <w:r>
        <w:rPr>
          <w:rFonts w:hint="eastAsia"/>
        </w:rPr>
        <w:t>，优化后，对于大小为</w:t>
      </w:r>
      <w:r>
        <w:rPr>
          <w:rFonts w:hint="eastAsia"/>
        </w:rPr>
        <w:t>N</w:t>
      </w:r>
      <w:r>
        <w:rPr>
          <w:rFonts w:hint="eastAsia"/>
        </w:rPr>
        <w:t>的</w:t>
      </w:r>
      <w:r>
        <w:rPr>
          <w:rFonts w:hint="eastAsia"/>
        </w:rPr>
        <w:t>LOB</w:t>
      </w:r>
      <w:r>
        <w:rPr>
          <w:rFonts w:hint="eastAsia"/>
        </w:rPr>
        <w:t>文件，需要的</w:t>
      </w:r>
      <w:r>
        <w:rPr>
          <w:rFonts w:hint="eastAsia"/>
        </w:rPr>
        <w:t>IO</w:t>
      </w:r>
      <w:r>
        <w:rPr>
          <w:rFonts w:hint="eastAsia"/>
        </w:rPr>
        <w:t>次数为：</w:t>
      </w:r>
      <w:r w:rsidR="00E72A3D">
        <w:rPr>
          <w:rFonts w:hint="eastAsia"/>
        </w:rPr>
        <w:t>Round( ( N + 1024 ) / Page Size ) + 1</w:t>
      </w:r>
    </w:p>
    <w:p w:rsidR="00A15A36" w:rsidRDefault="00A15A36" w:rsidP="004B1D72">
      <w:pPr>
        <w:rPr>
          <w:rFonts w:hint="eastAsia"/>
        </w:rPr>
      </w:pPr>
    </w:p>
    <w:p w:rsidR="009A75D2" w:rsidRDefault="009A75D2" w:rsidP="004B1D72">
      <w:pPr>
        <w:rPr>
          <w:rFonts w:hint="eastAsia"/>
        </w:rPr>
      </w:pPr>
      <w:r>
        <w:rPr>
          <w:rFonts w:hint="eastAsia"/>
        </w:rPr>
        <w:t>对于小于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Page</w:t>
      </w:r>
      <w:r>
        <w:rPr>
          <w:rFonts w:hint="eastAsia"/>
        </w:rPr>
        <w:t>的</w:t>
      </w:r>
      <w:r>
        <w:rPr>
          <w:rFonts w:hint="eastAsia"/>
        </w:rPr>
        <w:t>LOB</w:t>
      </w:r>
      <w:r>
        <w:rPr>
          <w:rFonts w:hint="eastAsia"/>
        </w:rPr>
        <w:t>文件，写</w:t>
      </w:r>
      <w:r>
        <w:rPr>
          <w:rFonts w:hint="eastAsia"/>
        </w:rPr>
        <w:t>IO</w:t>
      </w:r>
      <w:r>
        <w:rPr>
          <w:rFonts w:hint="eastAsia"/>
        </w:rPr>
        <w:t>降低</w:t>
      </w:r>
      <w:r>
        <w:rPr>
          <w:rFonts w:hint="eastAsia"/>
        </w:rPr>
        <w:t>33%</w:t>
      </w:r>
      <w:r>
        <w:rPr>
          <w:rFonts w:hint="eastAsia"/>
        </w:rPr>
        <w:t>。</w:t>
      </w:r>
    </w:p>
    <w:p w:rsidR="009A75D2" w:rsidRDefault="009A75D2" w:rsidP="004B1D72">
      <w:pPr>
        <w:rPr>
          <w:rFonts w:hint="eastAsia"/>
        </w:rPr>
      </w:pPr>
    </w:p>
    <w:p w:rsidR="009A75D2" w:rsidRDefault="009A75D2" w:rsidP="009A75D2">
      <w:pPr>
        <w:pStyle w:val="Heading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优化读</w:t>
      </w:r>
      <w:r>
        <w:rPr>
          <w:rFonts w:hint="eastAsia"/>
        </w:rPr>
        <w:t>LOB</w:t>
      </w:r>
      <w:r>
        <w:rPr>
          <w:rFonts w:hint="eastAsia"/>
        </w:rPr>
        <w:t>流程，减少</w:t>
      </w:r>
      <w:r>
        <w:rPr>
          <w:rFonts w:hint="eastAsia"/>
        </w:rPr>
        <w:t>IO</w:t>
      </w:r>
    </w:p>
    <w:p w:rsidR="009A75D2" w:rsidRDefault="009A75D2" w:rsidP="004B1D72">
      <w:pPr>
        <w:rPr>
          <w:rFonts w:hint="eastAsia"/>
        </w:rPr>
      </w:pPr>
      <w:r>
        <w:rPr>
          <w:rFonts w:hint="eastAsia"/>
        </w:rPr>
        <w:t>目前的读</w:t>
      </w:r>
      <w:r>
        <w:rPr>
          <w:rFonts w:hint="eastAsia"/>
        </w:rPr>
        <w:t>LOB IO</w:t>
      </w:r>
      <w:r>
        <w:rPr>
          <w:rFonts w:hint="eastAsia"/>
        </w:rPr>
        <w:t>统计：</w:t>
      </w:r>
    </w:p>
    <w:p w:rsidR="009A75D2" w:rsidRDefault="009A75D2" w:rsidP="004B1D72">
      <w:pPr>
        <w:rPr>
          <w:rFonts w:hint="eastAsia"/>
        </w:rPr>
      </w:pPr>
      <w:r>
        <w:rPr>
          <w:rFonts w:hint="eastAsia"/>
        </w:rPr>
        <w:t xml:space="preserve">   Open           </w:t>
      </w:r>
      <w:r>
        <w:sym w:font="Wingdings" w:char="F0E0"/>
      </w:r>
      <w:r>
        <w:rPr>
          <w:rFonts w:hint="eastAsia"/>
        </w:rPr>
        <w:t xml:space="preserve">            1 Read </w:t>
      </w:r>
      <w:r w:rsidR="00464FD8">
        <w:rPr>
          <w:rFonts w:hint="eastAsia"/>
        </w:rPr>
        <w:t>Meta Page</w:t>
      </w:r>
    </w:p>
    <w:p w:rsidR="00464FD8" w:rsidRDefault="00464FD8" w:rsidP="004B1D72">
      <w:pPr>
        <w:rPr>
          <w:rFonts w:hint="eastAsia"/>
        </w:rPr>
      </w:pPr>
      <w:r>
        <w:rPr>
          <w:rFonts w:hint="eastAsia"/>
        </w:rPr>
        <w:t xml:space="preserve">   Read           </w:t>
      </w:r>
      <w:r>
        <w:sym w:font="Wingdings" w:char="F0E0"/>
      </w:r>
      <w:r>
        <w:rPr>
          <w:rFonts w:hint="eastAsia"/>
        </w:rPr>
        <w:t xml:space="preserve">            Round( Size / Page Size ) Read Data Page</w:t>
      </w:r>
    </w:p>
    <w:p w:rsidR="00464FD8" w:rsidRDefault="00464FD8" w:rsidP="004B1D72">
      <w:pPr>
        <w:rPr>
          <w:rFonts w:hint="eastAsia"/>
        </w:rPr>
      </w:pPr>
      <w:r>
        <w:rPr>
          <w:rFonts w:hint="eastAsia"/>
        </w:rPr>
        <w:t xml:space="preserve">   Close           </w:t>
      </w:r>
      <w:r>
        <w:sym w:font="Wingdings" w:char="F0E0"/>
      </w:r>
      <w:r>
        <w:rPr>
          <w:rFonts w:hint="eastAsia"/>
        </w:rPr>
        <w:t xml:space="preserve">            0 Read</w:t>
      </w:r>
    </w:p>
    <w:p w:rsidR="009A75D2" w:rsidRDefault="00464FD8" w:rsidP="004B1D72">
      <w:pPr>
        <w:rPr>
          <w:rFonts w:hint="eastAsia"/>
        </w:rPr>
      </w:pPr>
      <w:r>
        <w:rPr>
          <w:rFonts w:hint="eastAsia"/>
        </w:rPr>
        <w:t>对于大小为</w:t>
      </w:r>
      <w:r>
        <w:rPr>
          <w:rFonts w:hint="eastAsia"/>
        </w:rPr>
        <w:t>N</w:t>
      </w:r>
      <w:r>
        <w:rPr>
          <w:rFonts w:hint="eastAsia"/>
        </w:rPr>
        <w:t>的</w:t>
      </w:r>
      <w:r>
        <w:rPr>
          <w:rFonts w:hint="eastAsia"/>
        </w:rPr>
        <w:t>LOB</w:t>
      </w:r>
      <w:r>
        <w:rPr>
          <w:rFonts w:hint="eastAsia"/>
        </w:rPr>
        <w:t>文件，需的要</w:t>
      </w:r>
      <w:r>
        <w:rPr>
          <w:rFonts w:hint="eastAsia"/>
        </w:rPr>
        <w:t>IO</w:t>
      </w:r>
      <w:r>
        <w:rPr>
          <w:rFonts w:hint="eastAsia"/>
        </w:rPr>
        <w:t>次数为</w:t>
      </w:r>
      <w:r>
        <w:rPr>
          <w:rFonts w:hint="eastAsia"/>
        </w:rPr>
        <w:t xml:space="preserve"> Round( N / Page Size ) + 1</w:t>
      </w:r>
    </w:p>
    <w:p w:rsidR="00464FD8" w:rsidRDefault="00464FD8" w:rsidP="004B1D72">
      <w:pPr>
        <w:rPr>
          <w:rFonts w:hint="eastAsia"/>
        </w:rPr>
      </w:pPr>
    </w:p>
    <w:p w:rsidR="00464FD8" w:rsidRDefault="00464FD8" w:rsidP="004B1D72">
      <w:pPr>
        <w:rPr>
          <w:rFonts w:hint="eastAsia"/>
        </w:rPr>
      </w:pPr>
      <w:r>
        <w:rPr>
          <w:rFonts w:hint="eastAsia"/>
        </w:rPr>
        <w:t>结合固定元数据大小的优化，对于处于</w:t>
      </w:r>
      <w:r>
        <w:rPr>
          <w:rFonts w:hint="eastAsia"/>
        </w:rPr>
        <w:t>Meta Page</w:t>
      </w:r>
      <w:r>
        <w:rPr>
          <w:rFonts w:hint="eastAsia"/>
        </w:rPr>
        <w:t>的数据在</w:t>
      </w:r>
      <w:r>
        <w:rPr>
          <w:rFonts w:hint="eastAsia"/>
        </w:rPr>
        <w:t>Open</w:t>
      </w:r>
      <w:r>
        <w:rPr>
          <w:rFonts w:hint="eastAsia"/>
        </w:rPr>
        <w:t>时一次性读取，因此可以减少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rPr>
          <w:rFonts w:hint="eastAsia"/>
        </w:rPr>
        <w:t>Read IO</w:t>
      </w:r>
      <w:r>
        <w:rPr>
          <w:rFonts w:hint="eastAsia"/>
        </w:rPr>
        <w:t>，优化后，对于大小为</w:t>
      </w:r>
      <w:r>
        <w:rPr>
          <w:rFonts w:hint="eastAsia"/>
        </w:rPr>
        <w:t>N</w:t>
      </w:r>
      <w:r>
        <w:rPr>
          <w:rFonts w:hint="eastAsia"/>
        </w:rPr>
        <w:t>的</w:t>
      </w:r>
      <w:r>
        <w:rPr>
          <w:rFonts w:hint="eastAsia"/>
        </w:rPr>
        <w:t>LOB</w:t>
      </w:r>
      <w:r>
        <w:rPr>
          <w:rFonts w:hint="eastAsia"/>
        </w:rPr>
        <w:t>文件，需要的</w:t>
      </w:r>
      <w:r>
        <w:rPr>
          <w:rFonts w:hint="eastAsia"/>
        </w:rPr>
        <w:t>IO</w:t>
      </w:r>
      <w:r>
        <w:rPr>
          <w:rFonts w:hint="eastAsia"/>
        </w:rPr>
        <w:t>次数为：</w:t>
      </w:r>
    </w:p>
    <w:p w:rsidR="00464FD8" w:rsidRPr="009A75D2" w:rsidRDefault="00464FD8" w:rsidP="004B1D72">
      <w:pPr>
        <w:rPr>
          <w:rFonts w:hint="eastAsia"/>
        </w:rPr>
      </w:pPr>
      <w:r>
        <w:rPr>
          <w:rFonts w:hint="eastAsia"/>
        </w:rPr>
        <w:t>Round( ( N + 1024 ) / Page Size )</w:t>
      </w:r>
    </w:p>
    <w:p w:rsidR="009A75D2" w:rsidRDefault="009A75D2" w:rsidP="004B1D72">
      <w:pPr>
        <w:rPr>
          <w:rFonts w:hint="eastAsia"/>
        </w:rPr>
      </w:pPr>
    </w:p>
    <w:p w:rsidR="00464FD8" w:rsidRDefault="00464FD8" w:rsidP="004B1D72">
      <w:pPr>
        <w:rPr>
          <w:rFonts w:hint="eastAsia"/>
        </w:rPr>
      </w:pPr>
      <w:r>
        <w:rPr>
          <w:rFonts w:hint="eastAsia"/>
        </w:rPr>
        <w:t>对于小于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Page</w:t>
      </w:r>
      <w:r>
        <w:rPr>
          <w:rFonts w:hint="eastAsia"/>
        </w:rPr>
        <w:t>的</w:t>
      </w:r>
      <w:r>
        <w:rPr>
          <w:rFonts w:hint="eastAsia"/>
        </w:rPr>
        <w:t>LOB</w:t>
      </w:r>
      <w:r>
        <w:rPr>
          <w:rFonts w:hint="eastAsia"/>
        </w:rPr>
        <w:t>文件，读</w:t>
      </w:r>
      <w:r>
        <w:rPr>
          <w:rFonts w:hint="eastAsia"/>
        </w:rPr>
        <w:t>IO</w:t>
      </w:r>
      <w:r>
        <w:rPr>
          <w:rFonts w:hint="eastAsia"/>
        </w:rPr>
        <w:t>降低</w:t>
      </w:r>
      <w:r>
        <w:rPr>
          <w:rFonts w:hint="eastAsia"/>
        </w:rPr>
        <w:t>50%</w:t>
      </w:r>
      <w:r>
        <w:rPr>
          <w:rFonts w:hint="eastAsia"/>
        </w:rPr>
        <w:t>。</w:t>
      </w:r>
    </w:p>
    <w:p w:rsidR="00464FD8" w:rsidRDefault="00464FD8" w:rsidP="004B1D72">
      <w:pPr>
        <w:rPr>
          <w:rFonts w:hint="eastAsia"/>
        </w:rPr>
      </w:pPr>
    </w:p>
    <w:p w:rsidR="00464FD8" w:rsidRDefault="00837AF7" w:rsidP="00837AF7">
      <w:pPr>
        <w:pStyle w:val="Heading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增加读</w:t>
      </w:r>
      <w:r>
        <w:rPr>
          <w:rFonts w:hint="eastAsia"/>
        </w:rPr>
        <w:t>LOB</w:t>
      </w:r>
      <w:r>
        <w:rPr>
          <w:rFonts w:hint="eastAsia"/>
        </w:rPr>
        <w:t>时，</w:t>
      </w:r>
      <w:r>
        <w:rPr>
          <w:rFonts w:hint="eastAsia"/>
        </w:rPr>
        <w:t>Open</w:t>
      </w:r>
      <w:r>
        <w:rPr>
          <w:rFonts w:hint="eastAsia"/>
        </w:rPr>
        <w:t>并返回第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Page</w:t>
      </w:r>
      <w:r>
        <w:rPr>
          <w:rFonts w:hint="eastAsia"/>
        </w:rPr>
        <w:t>的数据，减少网络交互</w:t>
      </w:r>
    </w:p>
    <w:p w:rsidR="00837AF7" w:rsidRDefault="00837AF7" w:rsidP="004B1D72">
      <w:pPr>
        <w:rPr>
          <w:rFonts w:hint="eastAsia"/>
        </w:rPr>
      </w:pPr>
      <w:r>
        <w:rPr>
          <w:rFonts w:hint="eastAsia"/>
        </w:rPr>
        <w:t>为了保持兼容性，在</w:t>
      </w:r>
      <w:r>
        <w:rPr>
          <w:rFonts w:hint="eastAsia"/>
        </w:rPr>
        <w:t>Open Lob</w:t>
      </w:r>
      <w:r>
        <w:rPr>
          <w:rFonts w:hint="eastAsia"/>
        </w:rPr>
        <w:t>时，增加</w:t>
      </w:r>
      <w:r>
        <w:rPr>
          <w:rFonts w:hint="eastAsia"/>
        </w:rPr>
        <w:t>Flag</w:t>
      </w:r>
      <w:r>
        <w:rPr>
          <w:rFonts w:hint="eastAsia"/>
        </w:rPr>
        <w:t>：</w:t>
      </w:r>
      <w:r>
        <w:rPr>
          <w:rFonts w:hint="eastAsia"/>
        </w:rPr>
        <w:t>FLG_LOB_OPEN_WITH_RETURNDATA</w:t>
      </w:r>
      <w:r>
        <w:rPr>
          <w:rFonts w:hint="eastAsia"/>
        </w:rPr>
        <w:t>，当开启该标志时，在</w:t>
      </w:r>
      <w:r>
        <w:rPr>
          <w:rFonts w:hint="eastAsia"/>
        </w:rPr>
        <w:t>Open Lob</w:t>
      </w:r>
      <w:r>
        <w:rPr>
          <w:rFonts w:hint="eastAsia"/>
        </w:rPr>
        <w:t>（</w:t>
      </w:r>
      <w:r>
        <w:rPr>
          <w:rFonts w:hint="eastAsia"/>
        </w:rPr>
        <w:t>Mode=Read</w:t>
      </w:r>
      <w:r>
        <w:rPr>
          <w:rFonts w:hint="eastAsia"/>
        </w:rPr>
        <w:t>）时，会返回在</w:t>
      </w:r>
      <w:r>
        <w:rPr>
          <w:rFonts w:hint="eastAsia"/>
        </w:rPr>
        <w:t>Meta Page</w:t>
      </w:r>
      <w:r>
        <w:rPr>
          <w:rFonts w:hint="eastAsia"/>
        </w:rPr>
        <w:t>的数据，返回的结构为：</w:t>
      </w:r>
    </w:p>
    <w:p w:rsidR="00837AF7" w:rsidRDefault="00837AF7" w:rsidP="004B1D72">
      <w:pPr>
        <w:rPr>
          <w:rFonts w:hint="eastAsia"/>
        </w:rPr>
      </w:pPr>
      <w:r w:rsidRPr="00837AF7">
        <w:t>MsgOpReply</w:t>
      </w:r>
      <w:r>
        <w:rPr>
          <w:rFonts w:hint="eastAsia"/>
        </w:rPr>
        <w:t xml:space="preserve">  |  Meta Object  |  </w:t>
      </w:r>
      <w:r w:rsidRPr="00837AF7">
        <w:t>_MsgLobTuple</w:t>
      </w:r>
      <w:r>
        <w:rPr>
          <w:rFonts w:hint="eastAsia"/>
        </w:rPr>
        <w:t xml:space="preserve">   | Data</w:t>
      </w:r>
    </w:p>
    <w:p w:rsidR="00837AF7" w:rsidRPr="00837AF7" w:rsidRDefault="00837AF7" w:rsidP="004B1D72">
      <w:pPr>
        <w:rPr>
          <w:rFonts w:hint="eastAsia"/>
        </w:rPr>
      </w:pPr>
      <w:r w:rsidRPr="00837AF7">
        <w:rPr>
          <w:rFonts w:hint="eastAsia"/>
          <w:color w:val="C00000"/>
        </w:rPr>
        <w:t>需要注意的是：</w:t>
      </w:r>
      <w:r w:rsidRPr="00837AF7">
        <w:rPr>
          <w:rFonts w:hint="eastAsia"/>
          <w:color w:val="C00000"/>
        </w:rPr>
        <w:t xml:space="preserve">_MsgLobTuple </w:t>
      </w:r>
      <w:r w:rsidRPr="00837AF7">
        <w:rPr>
          <w:rFonts w:hint="eastAsia"/>
          <w:color w:val="C00000"/>
        </w:rPr>
        <w:t>的起始地址是</w:t>
      </w:r>
      <w:r w:rsidRPr="00837AF7">
        <w:rPr>
          <w:rFonts w:hint="eastAsia"/>
          <w:color w:val="C00000"/>
        </w:rPr>
        <w:t>4</w:t>
      </w:r>
      <w:r w:rsidRPr="00837AF7">
        <w:rPr>
          <w:rFonts w:hint="eastAsia"/>
          <w:color w:val="C00000"/>
        </w:rPr>
        <w:t>字节对齐的</w:t>
      </w:r>
      <w:r>
        <w:rPr>
          <w:rFonts w:hint="eastAsia"/>
        </w:rPr>
        <w:t>。</w:t>
      </w:r>
    </w:p>
    <w:p w:rsidR="00837AF7" w:rsidRDefault="00837AF7" w:rsidP="004B1D72">
      <w:pPr>
        <w:rPr>
          <w:rFonts w:hint="eastAsia"/>
        </w:rPr>
      </w:pPr>
    </w:p>
    <w:p w:rsidR="00837AF7" w:rsidRDefault="00837AF7" w:rsidP="00837AF7">
      <w:pPr>
        <w:pStyle w:val="Heading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lastRenderedPageBreak/>
        <w:t>读写</w:t>
      </w:r>
      <w:r>
        <w:rPr>
          <w:rFonts w:hint="eastAsia"/>
        </w:rPr>
        <w:t>LOB</w:t>
      </w:r>
      <w:r>
        <w:rPr>
          <w:rFonts w:hint="eastAsia"/>
        </w:rPr>
        <w:t>的内存分配优化（未完成）</w:t>
      </w:r>
    </w:p>
    <w:p w:rsidR="00837AF7" w:rsidRDefault="00837AF7" w:rsidP="004B1D72">
      <w:pPr>
        <w:rPr>
          <w:rFonts w:hint="eastAsia"/>
        </w:rPr>
      </w:pPr>
      <w:r>
        <w:rPr>
          <w:rFonts w:hint="eastAsia"/>
        </w:rPr>
        <w:t>写</w:t>
      </w:r>
      <w:r>
        <w:rPr>
          <w:rFonts w:hint="eastAsia"/>
        </w:rPr>
        <w:t>LOB</w:t>
      </w:r>
      <w:r>
        <w:rPr>
          <w:rFonts w:hint="eastAsia"/>
        </w:rPr>
        <w:t>的内存开销分析：</w:t>
      </w:r>
    </w:p>
    <w:p w:rsidR="00837AF7" w:rsidRDefault="00837AF7" w:rsidP="004B1D7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主要是在</w:t>
      </w:r>
      <w:r>
        <w:rPr>
          <w:rFonts w:hint="eastAsia"/>
        </w:rPr>
        <w:t>Lob Window</w:t>
      </w:r>
      <w:r>
        <w:rPr>
          <w:rFonts w:hint="eastAsia"/>
        </w:rPr>
        <w:t>中需要对元数据页上的数据，以及不满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Page</w:t>
      </w:r>
      <w:r>
        <w:rPr>
          <w:rFonts w:hint="eastAsia"/>
        </w:rPr>
        <w:t>的数据进行缓存，需要的空间是</w:t>
      </w:r>
      <w:r>
        <w:rPr>
          <w:rFonts w:hint="eastAsia"/>
        </w:rPr>
        <w:t xml:space="preserve"> 2 Page</w:t>
      </w:r>
    </w:p>
    <w:p w:rsidR="00837AF7" w:rsidRDefault="00837AF7" w:rsidP="004B1D72">
      <w:pPr>
        <w:rPr>
          <w:rFonts w:hint="eastAsia"/>
        </w:rPr>
      </w:pPr>
    </w:p>
    <w:p w:rsidR="00837AF7" w:rsidRDefault="00837AF7" w:rsidP="004B1D72">
      <w:pPr>
        <w:rPr>
          <w:rFonts w:hint="eastAsia"/>
        </w:rPr>
      </w:pPr>
      <w:r>
        <w:rPr>
          <w:rFonts w:hint="eastAsia"/>
        </w:rPr>
        <w:t>读</w:t>
      </w:r>
      <w:r>
        <w:rPr>
          <w:rFonts w:hint="eastAsia"/>
        </w:rPr>
        <w:t>LOB</w:t>
      </w:r>
      <w:r>
        <w:rPr>
          <w:rFonts w:hint="eastAsia"/>
        </w:rPr>
        <w:t>的内存开销分析：</w:t>
      </w:r>
    </w:p>
    <w:p w:rsidR="00837AF7" w:rsidRDefault="00837AF7" w:rsidP="00837AF7">
      <w:pPr>
        <w:ind w:firstLine="405"/>
        <w:rPr>
          <w:rFonts w:hint="eastAsia"/>
        </w:rPr>
      </w:pPr>
      <w:r>
        <w:rPr>
          <w:rFonts w:hint="eastAsia"/>
        </w:rPr>
        <w:t>Shard Lob Context / Local Lob Stream</w:t>
      </w:r>
      <w:r>
        <w:rPr>
          <w:rFonts w:hint="eastAsia"/>
        </w:rPr>
        <w:t>中需要对从文件读取的</w:t>
      </w:r>
      <w:r>
        <w:rPr>
          <w:rFonts w:hint="eastAsia"/>
        </w:rPr>
        <w:t>LOB</w:t>
      </w:r>
      <w:r>
        <w:rPr>
          <w:rFonts w:hint="eastAsia"/>
        </w:rPr>
        <w:t>数据进行缓存</w:t>
      </w:r>
    </w:p>
    <w:p w:rsidR="00837AF7" w:rsidRDefault="00837AF7" w:rsidP="00837AF7">
      <w:pPr>
        <w:ind w:firstLine="405"/>
        <w:rPr>
          <w:rFonts w:hint="eastAsia"/>
        </w:rPr>
      </w:pPr>
      <w:r>
        <w:rPr>
          <w:rFonts w:hint="eastAsia"/>
        </w:rPr>
        <w:t>Lob Context</w:t>
      </w:r>
      <w:r>
        <w:rPr>
          <w:rFonts w:hint="eastAsia"/>
        </w:rPr>
        <w:t>需要对</w:t>
      </w:r>
      <w:r>
        <w:rPr>
          <w:rFonts w:hint="eastAsia"/>
        </w:rPr>
        <w:t>Lob</w:t>
      </w:r>
      <w:r>
        <w:rPr>
          <w:rFonts w:hint="eastAsia"/>
        </w:rPr>
        <w:t>页进行合并</w:t>
      </w:r>
    </w:p>
    <w:p w:rsidR="00837AF7" w:rsidRDefault="00837AF7" w:rsidP="00837AF7">
      <w:pPr>
        <w:rPr>
          <w:rFonts w:hint="eastAsia"/>
        </w:rPr>
      </w:pPr>
    </w:p>
    <w:p w:rsidR="00837AF7" w:rsidRDefault="00837AF7" w:rsidP="00837AF7">
      <w:pPr>
        <w:rPr>
          <w:rFonts w:hint="eastAsia"/>
        </w:rPr>
      </w:pPr>
      <w:r>
        <w:rPr>
          <w:rFonts w:hint="eastAsia"/>
        </w:rPr>
        <w:t>上述的内存可以考虑从</w:t>
      </w:r>
      <w:r>
        <w:rPr>
          <w:rFonts w:hint="eastAsia"/>
        </w:rPr>
        <w:t>EDUCB</w:t>
      </w:r>
      <w:r>
        <w:rPr>
          <w:rFonts w:hint="eastAsia"/>
        </w:rPr>
        <w:t>中进行分配，减少每次读写</w:t>
      </w:r>
      <w:r>
        <w:rPr>
          <w:rFonts w:hint="eastAsia"/>
        </w:rPr>
        <w:t>LOB</w:t>
      </w:r>
      <w:r>
        <w:rPr>
          <w:rFonts w:hint="eastAsia"/>
        </w:rPr>
        <w:t>的内存分配。</w:t>
      </w:r>
    </w:p>
    <w:p w:rsidR="00837AF7" w:rsidRDefault="00837AF7" w:rsidP="00837AF7">
      <w:pPr>
        <w:rPr>
          <w:rFonts w:hint="eastAsia"/>
        </w:rPr>
      </w:pPr>
    </w:p>
    <w:p w:rsidR="00837AF7" w:rsidRPr="00837AF7" w:rsidRDefault="00837AF7" w:rsidP="00837AF7">
      <w:pPr>
        <w:pStyle w:val="Heading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LOB Cache</w:t>
      </w:r>
    </w:p>
    <w:p w:rsidR="00837AF7" w:rsidRDefault="00837AF7" w:rsidP="004B1D72">
      <w:pPr>
        <w:rPr>
          <w:rFonts w:hint="eastAsia"/>
        </w:rPr>
      </w:pPr>
      <w:r w:rsidRPr="00837AF7">
        <w:drawing>
          <wp:inline distT="0" distB="0" distL="0" distR="0">
            <wp:extent cx="5274310" cy="3267142"/>
            <wp:effectExtent l="19050" t="0" r="2540" b="0"/>
            <wp:docPr id="14" name="Object 1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500990" cy="4646859"/>
                      <a:chOff x="857224" y="1857364"/>
                      <a:chExt cx="7500990" cy="4646859"/>
                    </a:xfrm>
                  </a:grpSpPr>
                  <a:grpSp>
                    <a:nvGrpSpPr>
                      <a:cNvPr id="62" name="Group 61"/>
                      <a:cNvGrpSpPr/>
                    </a:nvGrpSpPr>
                    <a:grpSpPr>
                      <a:xfrm>
                        <a:off x="857224" y="1857364"/>
                        <a:ext cx="7500990" cy="4646859"/>
                        <a:chOff x="857224" y="1857364"/>
                        <a:chExt cx="7500990" cy="4646859"/>
                      </a:xfrm>
                    </a:grpSpPr>
                    <a:sp>
                      <a:nvSpPr>
                        <a:cNvPr id="5" name="Rectangle 4"/>
                        <a:cNvSpPr/>
                      </a:nvSpPr>
                      <a:spPr>
                        <a:xfrm>
                          <a:off x="1285852" y="2143116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4K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6" name="Rectangle 5"/>
                        <a:cNvSpPr/>
                      </a:nvSpPr>
                      <a:spPr>
                        <a:xfrm>
                          <a:off x="1285852" y="2428868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>
                                <a:solidFill>
                                  <a:schemeClr val="tx1"/>
                                </a:solidFill>
                              </a:rPr>
                              <a:t>8</a:t>
                            </a:r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7" name="Rectangle 6"/>
                        <a:cNvSpPr/>
                      </a:nvSpPr>
                      <a:spPr>
                        <a:xfrm>
                          <a:off x="1285852" y="2714620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16K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8" name="Rectangle 7"/>
                        <a:cNvSpPr/>
                      </a:nvSpPr>
                      <a:spPr>
                        <a:xfrm>
                          <a:off x="1285852" y="3000372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32K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9" name="Rectangle 8"/>
                        <a:cNvSpPr/>
                      </a:nvSpPr>
                      <a:spPr>
                        <a:xfrm>
                          <a:off x="1285852" y="3286124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64K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0" name="Rectangle 9"/>
                        <a:cNvSpPr/>
                      </a:nvSpPr>
                      <a:spPr>
                        <a:xfrm>
                          <a:off x="1285852" y="3571876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128K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1" name="Rectangle 10"/>
                        <a:cNvSpPr/>
                      </a:nvSpPr>
                      <a:spPr>
                        <a:xfrm>
                          <a:off x="1285852" y="3857628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256K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2" name="Rectangle 11"/>
                        <a:cNvSpPr/>
                      </a:nvSpPr>
                      <a:spPr>
                        <a:xfrm>
                          <a:off x="1285852" y="4143380"/>
                          <a:ext cx="857256" cy="2857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512K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3" name="Snip Single Corner Rectangle 12"/>
                        <a:cNvSpPr/>
                      </a:nvSpPr>
                      <a:spPr>
                        <a:xfrm>
                          <a:off x="2428860" y="2143116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4" name="Snip Single Corner Rectangle 13"/>
                        <a:cNvSpPr/>
                      </a:nvSpPr>
                      <a:spPr>
                        <a:xfrm>
                          <a:off x="3143240" y="2143116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5" name="Snip Single Corner Rectangle 14"/>
                        <a:cNvSpPr/>
                      </a:nvSpPr>
                      <a:spPr>
                        <a:xfrm>
                          <a:off x="2428860" y="3857628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6" name="Snip Single Corner Rectangle 15"/>
                        <a:cNvSpPr/>
                      </a:nvSpPr>
                      <a:spPr>
                        <a:xfrm>
                          <a:off x="3143240" y="3857628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7" name="Snip Single Corner Rectangle 16"/>
                        <a:cNvSpPr/>
                      </a:nvSpPr>
                      <a:spPr>
                        <a:xfrm>
                          <a:off x="3857620" y="3857628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21" name="Straight Arrow Connector 20"/>
                        <a:cNvCxnSpPr>
                          <a:stCxn id="5" idx="3"/>
                          <a:endCxn id="13" idx="2"/>
                        </a:cNvCxnSpPr>
                      </a:nvCxnSpPr>
                      <a:spPr>
                        <a:xfrm>
                          <a:off x="2143108" y="2285992"/>
                          <a:ext cx="285752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2" name="Straight Arrow Connector 21"/>
                        <a:cNvCxnSpPr>
                          <a:stCxn id="13" idx="0"/>
                          <a:endCxn id="14" idx="2"/>
                        </a:cNvCxnSpPr>
                      </a:nvCxnSpPr>
                      <a:spPr>
                        <a:xfrm>
                          <a:off x="2928926" y="2285992"/>
                          <a:ext cx="214314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5" name="Straight Arrow Connector 24"/>
                        <a:cNvCxnSpPr/>
                      </a:nvCxnSpPr>
                      <a:spPr>
                        <a:xfrm>
                          <a:off x="2143108" y="4000504"/>
                          <a:ext cx="285752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6" name="Straight Arrow Connector 25"/>
                        <a:cNvCxnSpPr>
                          <a:endCxn id="16" idx="2"/>
                        </a:cNvCxnSpPr>
                      </a:nvCxnSpPr>
                      <a:spPr>
                        <a:xfrm>
                          <a:off x="2928926" y="4000504"/>
                          <a:ext cx="214314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8" name="Straight Arrow Connector 27"/>
                        <a:cNvCxnSpPr/>
                      </a:nvCxnSpPr>
                      <a:spPr>
                        <a:xfrm>
                          <a:off x="3643306" y="4000504"/>
                          <a:ext cx="214314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29" name="Rectangle 28"/>
                        <a:cNvSpPr/>
                      </a:nvSpPr>
                      <a:spPr>
                        <a:xfrm>
                          <a:off x="857224" y="1857364"/>
                          <a:ext cx="3786214" cy="3500462"/>
                        </a:xfrm>
                        <a:prstGeom prst="rect">
                          <a:avLst/>
                        </a:prstGeom>
                        <a:noFill/>
                        <a:ln w="12700"/>
                      </a:spPr>
                      <a:txSp>
                        <a:txBody>
                          <a:bodyPr rtlCol="0" anchor="b" anchorCtr="0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Cache Manager</a:t>
                            </a:r>
                          </a:p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(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根据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Slot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对不同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Block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大小的内存块进行统一管理，提供分配和回收接口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)</a:t>
                            </a:r>
                            <a:endParaRPr lang="zh-CN" altLang="en-US" sz="1000" dirty="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0" name="Rectangle 29"/>
                        <a:cNvSpPr/>
                      </a:nvSpPr>
                      <a:spPr>
                        <a:xfrm>
                          <a:off x="5500694" y="1857364"/>
                          <a:ext cx="2857520" cy="1214446"/>
                        </a:xfrm>
                        <a:prstGeom prst="rect">
                          <a:avLst/>
                        </a:prstGeom>
                        <a:noFill/>
                        <a:ln w="12700"/>
                      </a:spPr>
                      <a:txSp>
                        <a:txBody>
                          <a:bodyPr rtlCol="0" anchor="b" anchorCtr="0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Cache Page</a:t>
                            </a:r>
                          </a:p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(Cache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访问最小单元，可由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1~N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个不同大小构成，提供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Read/Write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等接口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)</a:t>
                            </a:r>
                            <a:endParaRPr lang="zh-CN" altLang="en-US" sz="1000" dirty="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1" name="Snip Single Corner Rectangle 30"/>
                        <a:cNvSpPr/>
                      </a:nvSpPr>
                      <a:spPr>
                        <a:xfrm>
                          <a:off x="5715008" y="1928802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2" name="Snip Single Corner Rectangle 31"/>
                        <a:cNvSpPr/>
                      </a:nvSpPr>
                      <a:spPr>
                        <a:xfrm>
                          <a:off x="6572264" y="1928802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34" name="Shape 33"/>
                        <a:cNvCxnSpPr>
                          <a:stCxn id="31" idx="0"/>
                          <a:endCxn id="32" idx="1"/>
                        </a:cNvCxnSpPr>
                      </a:nvCxnSpPr>
                      <a:spPr>
                        <a:xfrm>
                          <a:off x="6215074" y="2071678"/>
                          <a:ext cx="607223" cy="142876"/>
                        </a:xfrm>
                        <a:prstGeom prst="curvedConnector4">
                          <a:avLst>
                            <a:gd name="adj1" fmla="val 29412"/>
                            <a:gd name="adj2" fmla="val 259999"/>
                          </a:avLst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35" name="Snip Single Corner Rectangle 34"/>
                        <a:cNvSpPr/>
                      </a:nvSpPr>
                      <a:spPr>
                        <a:xfrm>
                          <a:off x="2428860" y="3000372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36" name="Straight Arrow Connector 35"/>
                        <a:cNvCxnSpPr/>
                      </a:nvCxnSpPr>
                      <a:spPr>
                        <a:xfrm>
                          <a:off x="2143108" y="3143248"/>
                          <a:ext cx="285752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37" name="Snip Single Corner Rectangle 36"/>
                        <a:cNvSpPr/>
                      </a:nvSpPr>
                      <a:spPr>
                        <a:xfrm>
                          <a:off x="7358082" y="1928802"/>
                          <a:ext cx="500066" cy="285752"/>
                        </a:xfrm>
                        <a:prstGeom prst="snip1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800" dirty="0" smtClean="0">
                                <a:solidFill>
                                  <a:schemeClr val="tx1"/>
                                </a:solidFill>
                              </a:rPr>
                              <a:t>Block</a:t>
                            </a:r>
                            <a:endParaRPr lang="zh-CN" altLang="en-US" sz="8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39" name="Shape 38"/>
                        <a:cNvCxnSpPr>
                          <a:stCxn id="32" idx="0"/>
                          <a:endCxn id="37" idx="1"/>
                        </a:cNvCxnSpPr>
                      </a:nvCxnSpPr>
                      <a:spPr>
                        <a:xfrm>
                          <a:off x="7072330" y="2071678"/>
                          <a:ext cx="535785" cy="142876"/>
                        </a:xfrm>
                        <a:prstGeom prst="curvedConnector4">
                          <a:avLst>
                            <a:gd name="adj1" fmla="val 26667"/>
                            <a:gd name="adj2" fmla="val 259999"/>
                          </a:avLst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40" name="TextBox 39"/>
                        <a:cNvSpPr txBox="1"/>
                      </a:nvSpPr>
                      <a:spPr>
                        <a:xfrm>
                          <a:off x="3714744" y="2151869"/>
                          <a:ext cx="300082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...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41" name="TextBox 40"/>
                        <a:cNvSpPr txBox="1"/>
                      </a:nvSpPr>
                      <a:spPr>
                        <a:xfrm>
                          <a:off x="3000364" y="3009125"/>
                          <a:ext cx="300082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...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42" name="TextBox 41"/>
                        <a:cNvSpPr txBox="1"/>
                      </a:nvSpPr>
                      <a:spPr>
                        <a:xfrm>
                          <a:off x="4343356" y="3866381"/>
                          <a:ext cx="300082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...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43" name="TextBox 42"/>
                        <a:cNvSpPr txBox="1"/>
                      </a:nvSpPr>
                      <a:spPr>
                        <a:xfrm>
                          <a:off x="7929586" y="1928802"/>
                          <a:ext cx="300082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...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44" name="Rectangle 43"/>
                        <a:cNvSpPr/>
                      </a:nvSpPr>
                      <a:spPr>
                        <a:xfrm>
                          <a:off x="4929190" y="3357562"/>
                          <a:ext cx="3429024" cy="2000264"/>
                        </a:xfrm>
                        <a:prstGeom prst="rect">
                          <a:avLst/>
                        </a:prstGeom>
                        <a:noFill/>
                        <a:ln w="12700"/>
                      </a:spPr>
                      <a:txSp>
                        <a:txBody>
                          <a:bodyPr rtlCol="0" anchor="b" anchorCtr="0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Cache Unit</a:t>
                            </a:r>
                          </a:p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(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每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1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个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Lob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文件对应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1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个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Unit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，采用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Bucket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对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Page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进行管理，同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1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个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Bucket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内的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Page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写互斥，不同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Bucket</a:t>
                            </a:r>
                            <a:r>
                              <a:rPr lang="zh-CN" altLang="en-US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写可并发</a:t>
                            </a:r>
                            <a:r>
                              <a:rPr lang="en-US" altLang="zh-CN" sz="1000" dirty="0" smtClean="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rPr>
                              <a:t>)</a:t>
                            </a:r>
                            <a:endParaRPr lang="zh-CN" altLang="en-US" sz="1000" dirty="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5" name="Rectangle 44"/>
                        <a:cNvSpPr/>
                      </a:nvSpPr>
                      <a:spPr>
                        <a:xfrm>
                          <a:off x="4929190" y="3357562"/>
                          <a:ext cx="857256" cy="28575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Bucket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6" name="Rectangle 45"/>
                        <a:cNvSpPr/>
                      </a:nvSpPr>
                      <a:spPr>
                        <a:xfrm>
                          <a:off x="5786446" y="3357562"/>
                          <a:ext cx="857256" cy="28575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Bucket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7" name="Rectangle 46"/>
                        <a:cNvSpPr/>
                      </a:nvSpPr>
                      <a:spPr>
                        <a:xfrm>
                          <a:off x="6643702" y="3357562"/>
                          <a:ext cx="857256" cy="28575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Bucket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8" name="TextBox 47"/>
                        <a:cNvSpPr txBox="1"/>
                      </a:nvSpPr>
                      <a:spPr>
                        <a:xfrm>
                          <a:off x="7572396" y="3357562"/>
                          <a:ext cx="300082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...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49" name="Rectangle 48"/>
                        <a:cNvSpPr/>
                      </a:nvSpPr>
                      <a:spPr>
                        <a:xfrm>
                          <a:off x="5715008" y="3866381"/>
                          <a:ext cx="571504" cy="21431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Page ID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50" name="Rectangle 49"/>
                        <a:cNvSpPr/>
                      </a:nvSpPr>
                      <a:spPr>
                        <a:xfrm>
                          <a:off x="6643702" y="3866381"/>
                          <a:ext cx="928694" cy="21431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Cache Page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51" name="Rectangle 50"/>
                        <a:cNvSpPr/>
                      </a:nvSpPr>
                      <a:spPr>
                        <a:xfrm>
                          <a:off x="5715008" y="4152133"/>
                          <a:ext cx="571504" cy="21431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Page ID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52" name="Rectangle 51"/>
                        <a:cNvSpPr/>
                      </a:nvSpPr>
                      <a:spPr>
                        <a:xfrm>
                          <a:off x="6643702" y="4152133"/>
                          <a:ext cx="928694" cy="21431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000" dirty="0" smtClean="0">
                                <a:solidFill>
                                  <a:schemeClr val="tx1"/>
                                </a:solidFill>
                              </a:rPr>
                              <a:t>Cache Page</a:t>
                            </a:r>
                            <a:endParaRPr lang="zh-CN" altLang="en-US" sz="10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53" name="TextBox 52"/>
                        <a:cNvSpPr txBox="1"/>
                      </a:nvSpPr>
                      <a:spPr>
                        <a:xfrm>
                          <a:off x="5715008" y="4366447"/>
                          <a:ext cx="300082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...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54" name="Rectangle 53"/>
                        <a:cNvSpPr/>
                      </a:nvSpPr>
                      <a:spPr>
                        <a:xfrm>
                          <a:off x="5500694" y="3786190"/>
                          <a:ext cx="2357454" cy="928694"/>
                        </a:xfrm>
                        <a:prstGeom prst="rect">
                          <a:avLst/>
                        </a:prstGeom>
                        <a:noFill/>
                        <a:ln w="12700"/>
                      </a:spPr>
                      <a:txSp>
                        <a:txBody>
                          <a:bodyPr rtlCol="0" anchor="b" anchorCtr="0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Cache Bucket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56" name="Straight Arrow Connector 55"/>
                        <a:cNvCxnSpPr>
                          <a:stCxn id="49" idx="3"/>
                          <a:endCxn id="50" idx="1"/>
                        </a:cNvCxnSpPr>
                      </a:nvCxnSpPr>
                      <a:spPr>
                        <a:xfrm>
                          <a:off x="6286512" y="3973538"/>
                          <a:ext cx="357190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8" name="Straight Arrow Connector 57"/>
                        <a:cNvCxnSpPr>
                          <a:stCxn id="51" idx="3"/>
                          <a:endCxn id="52" idx="1"/>
                        </a:cNvCxnSpPr>
                      </a:nvCxnSpPr>
                      <a:spPr>
                        <a:xfrm>
                          <a:off x="6286512" y="4259290"/>
                          <a:ext cx="357190" cy="15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59" name="Oval 58"/>
                        <a:cNvSpPr/>
                      </a:nvSpPr>
                      <a:spPr>
                        <a:xfrm>
                          <a:off x="4929190" y="3286124"/>
                          <a:ext cx="857256" cy="42862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  <a:prstDash val="dash"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60" name="Curved Right Arrow 59"/>
                        <a:cNvSpPr/>
                      </a:nvSpPr>
                      <a:spPr>
                        <a:xfrm>
                          <a:off x="5072066" y="3714752"/>
                          <a:ext cx="357190" cy="428628"/>
                        </a:xfrm>
                        <a:prstGeom prst="curvedRight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61" name="TextBox 60"/>
                        <a:cNvSpPr txBox="1"/>
                      </a:nvSpPr>
                      <a:spPr>
                        <a:xfrm>
                          <a:off x="857224" y="5488560"/>
                          <a:ext cx="7500990" cy="1015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1</a:t>
                            </a:r>
                            <a:r>
                              <a:rPr lang="zh-CN" altLang="en-US" sz="1200" dirty="0" smtClean="0"/>
                              <a:t>、全局</a:t>
                            </a:r>
                            <a:r>
                              <a:rPr lang="en-US" altLang="zh-CN" sz="1200" dirty="0" smtClean="0"/>
                              <a:t>Cache</a:t>
                            </a:r>
                            <a:r>
                              <a:rPr lang="zh-CN" altLang="en-US" sz="1200" dirty="0" smtClean="0"/>
                              <a:t>统一管理，</a:t>
                            </a:r>
                            <a:r>
                              <a:rPr lang="en-US" altLang="zh-CN" sz="1200" dirty="0" smtClean="0"/>
                              <a:t>Cache</a:t>
                            </a:r>
                            <a:r>
                              <a:rPr lang="zh-CN" altLang="en-US" sz="1200" dirty="0" smtClean="0"/>
                              <a:t>总大小可配置</a:t>
                            </a:r>
                            <a:endParaRPr lang="en-US" altLang="zh-CN" sz="1200" dirty="0" smtClean="0"/>
                          </a:p>
                          <a:p>
                            <a:r>
                              <a:rPr lang="en-US" altLang="zh-CN" sz="1200" dirty="0" smtClean="0"/>
                              <a:t>2</a:t>
                            </a:r>
                            <a:r>
                              <a:rPr lang="zh-CN" altLang="en-US" sz="1200" dirty="0" smtClean="0"/>
                              <a:t>、读</a:t>
                            </a:r>
                            <a:r>
                              <a:rPr lang="en-US" altLang="zh-CN" sz="1200" dirty="0" smtClean="0"/>
                              <a:t>LOB</a:t>
                            </a:r>
                            <a:r>
                              <a:rPr lang="zh-CN" altLang="en-US" sz="1200" dirty="0" smtClean="0"/>
                              <a:t>时，先到</a:t>
                            </a:r>
                            <a:r>
                              <a:rPr lang="en-US" altLang="zh-CN" sz="1200" dirty="0" smtClean="0"/>
                              <a:t>Cache Unit</a:t>
                            </a:r>
                            <a:r>
                              <a:rPr lang="zh-CN" altLang="en-US" sz="1200" dirty="0" smtClean="0"/>
                              <a:t>中找到对应的</a:t>
                            </a:r>
                            <a:r>
                              <a:rPr lang="en-US" altLang="zh-CN" sz="1200" dirty="0" smtClean="0"/>
                              <a:t>Cache Page</a:t>
                            </a:r>
                            <a:r>
                              <a:rPr lang="zh-CN" altLang="en-US" sz="1200" dirty="0" smtClean="0"/>
                              <a:t>，如果存在，则从</a:t>
                            </a:r>
                            <a:r>
                              <a:rPr lang="en-US" altLang="zh-CN" sz="1200" dirty="0" smtClean="0"/>
                              <a:t>Cache Page</a:t>
                            </a:r>
                            <a:r>
                              <a:rPr lang="zh-CN" altLang="en-US" sz="1200" dirty="0" smtClean="0"/>
                              <a:t>中读取，否则从文件读取</a:t>
                            </a:r>
                            <a:endParaRPr lang="en-US" altLang="zh-CN" sz="1200" dirty="0" smtClean="0"/>
                          </a:p>
                          <a:p>
                            <a:r>
                              <a:rPr lang="en-US" altLang="zh-CN" sz="1200" dirty="0" smtClean="0"/>
                              <a:t>3</a:t>
                            </a:r>
                            <a:r>
                              <a:rPr lang="zh-CN" altLang="en-US" sz="1200" dirty="0" smtClean="0"/>
                              <a:t>、写</a:t>
                            </a:r>
                            <a:r>
                              <a:rPr lang="en-US" altLang="zh-CN" sz="1200" dirty="0" smtClean="0"/>
                              <a:t>LOB</a:t>
                            </a:r>
                            <a:r>
                              <a:rPr lang="zh-CN" altLang="en-US" sz="1200" dirty="0" smtClean="0"/>
                              <a:t>时，如果对应的</a:t>
                            </a:r>
                            <a:r>
                              <a:rPr lang="en-US" altLang="zh-CN" sz="1200" dirty="0" smtClean="0"/>
                              <a:t>Cache Page</a:t>
                            </a:r>
                            <a:r>
                              <a:rPr lang="zh-CN" altLang="en-US" sz="1200" dirty="0" smtClean="0"/>
                              <a:t>存在则直接写入，否则向</a:t>
                            </a:r>
                            <a:r>
                              <a:rPr lang="en-US" altLang="zh-CN" sz="1200" dirty="0" smtClean="0"/>
                              <a:t>Cache Manager</a:t>
                            </a:r>
                            <a:r>
                              <a:rPr lang="zh-CN" altLang="en-US" sz="1200" dirty="0" smtClean="0"/>
                              <a:t>申请指定大小的</a:t>
                            </a:r>
                            <a:r>
                              <a:rPr lang="en-US" altLang="zh-CN" sz="1200" dirty="0" smtClean="0"/>
                              <a:t>Cache Page</a:t>
                            </a:r>
                            <a:r>
                              <a:rPr lang="zh-CN" altLang="en-US" sz="1200" dirty="0" smtClean="0"/>
                              <a:t>再写入</a:t>
                            </a:r>
                            <a:endParaRPr lang="en-US" altLang="zh-CN" sz="1200" dirty="0" smtClean="0"/>
                          </a:p>
                          <a:p>
                            <a:r>
                              <a:rPr lang="en-US" altLang="zh-CN" sz="1200" dirty="0" smtClean="0"/>
                              <a:t>4</a:t>
                            </a:r>
                            <a:r>
                              <a:rPr lang="zh-CN" altLang="en-US" sz="1200" dirty="0" smtClean="0"/>
                              <a:t>、由后台线程将</a:t>
                            </a:r>
                            <a:r>
                              <a:rPr lang="en-US" altLang="zh-CN" sz="1200" dirty="0" smtClean="0"/>
                              <a:t>Dirty</a:t>
                            </a:r>
                            <a:r>
                              <a:rPr lang="zh-CN" altLang="en-US" sz="1200" dirty="0" smtClean="0"/>
                              <a:t>的</a:t>
                            </a:r>
                            <a:r>
                              <a:rPr lang="en-US" altLang="zh-CN" sz="1200" dirty="0" smtClean="0"/>
                              <a:t>Cache Page</a:t>
                            </a:r>
                            <a:r>
                              <a:rPr lang="zh-CN" altLang="en-US" sz="1200" dirty="0" smtClean="0"/>
                              <a:t>写入文件</a:t>
                            </a:r>
                            <a:endParaRPr lang="en-US" altLang="zh-CN" sz="1200" dirty="0" smtClean="0"/>
                          </a:p>
                          <a:p>
                            <a:r>
                              <a:rPr lang="en-US" altLang="zh-CN" sz="1200" dirty="0" smtClean="0"/>
                              <a:t>5</a:t>
                            </a:r>
                            <a:r>
                              <a:rPr lang="zh-CN" altLang="en-US" sz="1200" dirty="0" smtClean="0"/>
                              <a:t>、由后台线程将超时的</a:t>
                            </a:r>
                            <a:r>
                              <a:rPr lang="en-US" altLang="zh-CN" sz="1200" dirty="0" smtClean="0"/>
                              <a:t>Cache Page</a:t>
                            </a:r>
                            <a:r>
                              <a:rPr lang="zh-CN" altLang="en-US" sz="1200" dirty="0" smtClean="0"/>
                              <a:t>回收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837AF7" w:rsidRDefault="00837AF7" w:rsidP="004B1D72">
      <w:pPr>
        <w:rPr>
          <w:rFonts w:hint="eastAsia"/>
        </w:rPr>
      </w:pPr>
      <w:r>
        <w:rPr>
          <w:rFonts w:hint="eastAsia"/>
        </w:rPr>
        <w:t>提升读写</w:t>
      </w:r>
      <w:r>
        <w:rPr>
          <w:rFonts w:hint="eastAsia"/>
        </w:rPr>
        <w:t>LOB</w:t>
      </w:r>
      <w:r>
        <w:rPr>
          <w:rFonts w:hint="eastAsia"/>
        </w:rPr>
        <w:t>的性能和并发性。</w:t>
      </w:r>
    </w:p>
    <w:p w:rsidR="00837AF7" w:rsidRPr="00837AF7" w:rsidRDefault="00837AF7" w:rsidP="004B1D72">
      <w:pPr>
        <w:rPr>
          <w:rFonts w:hint="eastAsia"/>
        </w:rPr>
      </w:pPr>
    </w:p>
    <w:p w:rsidR="00616897" w:rsidRDefault="00837AF7" w:rsidP="00616897">
      <w:pPr>
        <w:pStyle w:val="Heading2"/>
      </w:pPr>
      <w:r>
        <w:rPr>
          <w:rFonts w:hint="eastAsia"/>
        </w:rPr>
        <w:t>遗留问题</w:t>
      </w:r>
    </w:p>
    <w:p w:rsidR="00616897" w:rsidRDefault="00837AF7" w:rsidP="00837AF7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所有驱动需要增加并处理</w:t>
      </w:r>
      <w:r>
        <w:rPr>
          <w:rFonts w:hint="eastAsia"/>
        </w:rPr>
        <w:t>FLG_LOB_OPEN_WITH_RETURNDATA</w:t>
      </w:r>
      <w:r>
        <w:rPr>
          <w:rFonts w:hint="eastAsia"/>
        </w:rPr>
        <w:t>（尤其是应答消息）</w:t>
      </w:r>
    </w:p>
    <w:p w:rsidR="00837AF7" w:rsidRDefault="00837AF7" w:rsidP="00837AF7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所有驱动需要根据</w:t>
      </w:r>
      <w:r>
        <w:rPr>
          <w:rFonts w:hint="eastAsia"/>
        </w:rPr>
        <w:t>Meta Object</w:t>
      </w:r>
      <w:r>
        <w:rPr>
          <w:rFonts w:hint="eastAsia"/>
        </w:rPr>
        <w:t>的</w:t>
      </w:r>
      <w:r>
        <w:rPr>
          <w:rFonts w:hint="eastAsia"/>
        </w:rPr>
        <w:t>Version</w:t>
      </w:r>
      <w:r>
        <w:rPr>
          <w:rFonts w:hint="eastAsia"/>
        </w:rPr>
        <w:t>（存在且</w:t>
      </w:r>
      <w:r>
        <w:rPr>
          <w:rFonts w:hint="eastAsia"/>
        </w:rPr>
        <w:t>&gt;=2</w:t>
      </w:r>
      <w:r>
        <w:rPr>
          <w:rFonts w:hint="eastAsia"/>
        </w:rPr>
        <w:t>表示采用了元数据合并功能，不存在或</w:t>
      </w:r>
      <w:r>
        <w:rPr>
          <w:rFonts w:hint="eastAsia"/>
        </w:rPr>
        <w:t>&lt;2</w:t>
      </w:r>
      <w:r>
        <w:rPr>
          <w:rFonts w:hint="eastAsia"/>
        </w:rPr>
        <w:t>表示未采用元数据合并功能）来实现分片的合理应，尽量让每次下发的分片都是对齐的，减少</w:t>
      </w:r>
      <w:r>
        <w:rPr>
          <w:rFonts w:hint="eastAsia"/>
        </w:rPr>
        <w:t>Coord</w:t>
      </w:r>
      <w:r>
        <w:rPr>
          <w:rFonts w:hint="eastAsia"/>
        </w:rPr>
        <w:t>对数据的缓存。</w:t>
      </w:r>
    </w:p>
    <w:p w:rsidR="00837AF7" w:rsidRPr="00616897" w:rsidRDefault="00837AF7" w:rsidP="00837AF7">
      <w:pPr>
        <w:rPr>
          <w:rFonts w:hint="eastAsia"/>
        </w:rPr>
      </w:pPr>
    </w:p>
    <w:sectPr w:rsidR="00837AF7" w:rsidRPr="00616897" w:rsidSect="006A1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CBA" w:rsidRDefault="00B93CBA" w:rsidP="00210B6B">
      <w:r>
        <w:separator/>
      </w:r>
    </w:p>
  </w:endnote>
  <w:endnote w:type="continuationSeparator" w:id="1">
    <w:p w:rsidR="00B93CBA" w:rsidRDefault="00B93CBA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CBA" w:rsidRDefault="00B93CBA" w:rsidP="00210B6B">
      <w:r>
        <w:separator/>
      </w:r>
    </w:p>
  </w:footnote>
  <w:footnote w:type="continuationSeparator" w:id="1">
    <w:p w:rsidR="00B93CBA" w:rsidRDefault="00B93CBA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62EC3DF5"/>
    <w:multiLevelType w:val="hybridMultilevel"/>
    <w:tmpl w:val="BAC0EDCA"/>
    <w:lvl w:ilvl="0" w:tplc="393874C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2"/>
  </w:num>
  <w:num w:numId="7">
    <w:abstractNumId w:val="2"/>
  </w:num>
  <w:num w:numId="8">
    <w:abstractNumId w:val="2"/>
  </w:num>
  <w:num w:numId="9">
    <w:abstractNumId w:val="2"/>
    <w:lvlOverride w:ilvl="0">
      <w:startOverride w:val="1"/>
    </w:lvlOverride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76FDD"/>
    <w:rsid w:val="0010606D"/>
    <w:rsid w:val="00173EB5"/>
    <w:rsid w:val="00210B6B"/>
    <w:rsid w:val="00257B1D"/>
    <w:rsid w:val="00286F90"/>
    <w:rsid w:val="002B0E20"/>
    <w:rsid w:val="002B0E83"/>
    <w:rsid w:val="002F2C66"/>
    <w:rsid w:val="00457A1D"/>
    <w:rsid w:val="00464FD8"/>
    <w:rsid w:val="004777AE"/>
    <w:rsid w:val="004B1D72"/>
    <w:rsid w:val="004B31BB"/>
    <w:rsid w:val="004E10D2"/>
    <w:rsid w:val="004F5D78"/>
    <w:rsid w:val="005F2B38"/>
    <w:rsid w:val="00613B98"/>
    <w:rsid w:val="00616897"/>
    <w:rsid w:val="006A100E"/>
    <w:rsid w:val="006E7F0B"/>
    <w:rsid w:val="006F60C9"/>
    <w:rsid w:val="007559C5"/>
    <w:rsid w:val="00776431"/>
    <w:rsid w:val="00837AF7"/>
    <w:rsid w:val="00840D00"/>
    <w:rsid w:val="0089579D"/>
    <w:rsid w:val="008B0448"/>
    <w:rsid w:val="00921E6C"/>
    <w:rsid w:val="00951F04"/>
    <w:rsid w:val="009A4993"/>
    <w:rsid w:val="009A75D2"/>
    <w:rsid w:val="009B068D"/>
    <w:rsid w:val="009B35DD"/>
    <w:rsid w:val="009D4102"/>
    <w:rsid w:val="00A15A36"/>
    <w:rsid w:val="00AC6F04"/>
    <w:rsid w:val="00B073B3"/>
    <w:rsid w:val="00B93CBA"/>
    <w:rsid w:val="00B97C35"/>
    <w:rsid w:val="00BC6EFD"/>
    <w:rsid w:val="00CE000A"/>
    <w:rsid w:val="00E42466"/>
    <w:rsid w:val="00E72A3D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99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93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9A499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26C669-AC43-425B-A724-474643CB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20</cp:revision>
  <dcterms:created xsi:type="dcterms:W3CDTF">2014-01-06T08:17:00Z</dcterms:created>
  <dcterms:modified xsi:type="dcterms:W3CDTF">2016-05-13T07:36:00Z</dcterms:modified>
</cp:coreProperties>
</file>