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lastRenderedPageBreak/>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BA1F8C" w:rsidP="00027BDC">
      <w:r>
        <w:rPr>
          <w:rFonts w:hint="eastAsia"/>
        </w:rPr>
        <w:t>例子</w:t>
      </w:r>
      <w:r>
        <w:rPr>
          <w:rFonts w:hint="eastAsia"/>
        </w:rPr>
        <w:t>1</w:t>
      </w:r>
      <w:r>
        <w:rPr>
          <w:rFonts w:hint="eastAsia"/>
        </w:rPr>
        <w:t>：</w:t>
      </w:r>
    </w:p>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BA1F8C" w:rsidRDefault="00BA1F8C" w:rsidP="00BA1F8C">
      <w:pPr>
        <w:rPr>
          <w:rFonts w:hint="eastAsia"/>
        </w:rPr>
      </w:pPr>
      <w:r>
        <w:rPr>
          <w:rFonts w:hint="eastAsia"/>
        </w:rPr>
        <w:t>例子</w:t>
      </w:r>
      <w:r>
        <w:rPr>
          <w:rFonts w:hint="eastAsia"/>
        </w:rPr>
        <w:t>2</w:t>
      </w:r>
      <w:r>
        <w:rPr>
          <w:rFonts w:hint="eastAsia"/>
        </w:rPr>
        <w:t>：</w:t>
      </w:r>
    </w:p>
    <w:p w:rsidR="00BA1F8C" w:rsidRDefault="00BA1F8C" w:rsidP="00BA1F8C">
      <w:pPr>
        <w:pStyle w:val="ListParagraph"/>
        <w:numPr>
          <w:ilvl w:val="0"/>
          <w:numId w:val="47"/>
        </w:numPr>
        <w:ind w:firstLineChars="0"/>
        <w:rPr>
          <w:rFonts w:hint="eastAsia"/>
        </w:rPr>
      </w:pPr>
      <w:r>
        <w:rPr>
          <w:rFonts w:hint="eastAsia"/>
        </w:rPr>
        <w:t>第一个查询：</w:t>
      </w:r>
      <w:r>
        <w:rPr>
          <w:rFonts w:hint="eastAsia"/>
        </w:rPr>
        <w:t>{ a : 1, b : 2 }</w:t>
      </w:r>
    </w:p>
    <w:p w:rsidR="00BA1F8C" w:rsidRDefault="00BA1F8C" w:rsidP="00BA1F8C">
      <w:pPr>
        <w:pStyle w:val="ListParagraph"/>
        <w:numPr>
          <w:ilvl w:val="1"/>
          <w:numId w:val="47"/>
        </w:numPr>
        <w:ind w:firstLineChars="0"/>
        <w:rPr>
          <w:rFonts w:hint="eastAsia"/>
        </w:rPr>
      </w:pPr>
      <w:r>
        <w:rPr>
          <w:rFonts w:hint="eastAsia"/>
        </w:rPr>
        <w:t>新建参数化的查询计划</w:t>
      </w:r>
      <w:r>
        <w:br/>
      </w:r>
      <w:r>
        <w:rPr>
          <w:rFonts w:hint="eastAsia"/>
        </w:rPr>
        <w:t>{ a : { $et : { $param : xxx } }, b : { $et : { $param : xxx } } }</w:t>
      </w:r>
    </w:p>
    <w:p w:rsidR="00BA1F8C" w:rsidRDefault="00BA1F8C" w:rsidP="00BA1F8C">
      <w:pPr>
        <w:pStyle w:val="ListParagraph"/>
        <w:numPr>
          <w:ilvl w:val="1"/>
          <w:numId w:val="47"/>
        </w:numPr>
        <w:ind w:firstLineChars="0"/>
        <w:rPr>
          <w:rFonts w:hint="eastAsia"/>
        </w:rPr>
      </w:pPr>
      <w:r>
        <w:rPr>
          <w:rFonts w:hint="eastAsia"/>
        </w:rPr>
        <w:t>没有生效（</w:t>
      </w:r>
      <w:r>
        <w:rPr>
          <w:rFonts w:hint="eastAsia"/>
        </w:rPr>
        <w:t>5</w:t>
      </w:r>
      <w:r>
        <w:rPr>
          <w:rFonts w:hint="eastAsia"/>
        </w:rPr>
        <w:t>个不同参数使参数化计划有效）</w:t>
      </w:r>
    </w:p>
    <w:p w:rsidR="00BA1F8C" w:rsidRDefault="00BA1F8C" w:rsidP="00BA1F8C">
      <w:pPr>
        <w:pStyle w:val="ListParagraph"/>
        <w:numPr>
          <w:ilvl w:val="0"/>
          <w:numId w:val="47"/>
        </w:numPr>
        <w:ind w:firstLineChars="0"/>
        <w:rPr>
          <w:rFonts w:hint="eastAsia"/>
        </w:rPr>
      </w:pPr>
      <w:r>
        <w:rPr>
          <w:rFonts w:hint="eastAsia"/>
        </w:rPr>
        <w:t>第二个查询：</w:t>
      </w:r>
      <w:r>
        <w:rPr>
          <w:rFonts w:hint="eastAsia"/>
        </w:rPr>
        <w:t>{ b : 2, a : 1 }</w:t>
      </w:r>
    </w:p>
    <w:p w:rsidR="00BA1F8C" w:rsidRDefault="00BA1F8C" w:rsidP="00BA1F8C">
      <w:pPr>
        <w:pStyle w:val="ListParagraph"/>
        <w:numPr>
          <w:ilvl w:val="1"/>
          <w:numId w:val="47"/>
        </w:numPr>
        <w:ind w:firstLineChars="0"/>
        <w:rPr>
          <w:rFonts w:hint="eastAsia"/>
        </w:rPr>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rPr>
          <w:rFonts w:hint="eastAsia"/>
        </w:rPr>
      </w:pPr>
      <w:r>
        <w:rPr>
          <w:rFonts w:hint="eastAsia"/>
        </w:rPr>
        <w:t>该参数化计划并没有生效</w:t>
      </w:r>
    </w:p>
    <w:p w:rsidR="00BA1F8C" w:rsidRDefault="00BA1F8C" w:rsidP="00BA1F8C">
      <w:pPr>
        <w:pStyle w:val="ListParagraph"/>
        <w:numPr>
          <w:ilvl w:val="1"/>
          <w:numId w:val="47"/>
        </w:numPr>
        <w:ind w:firstLineChars="0"/>
        <w:rPr>
          <w:rFonts w:hint="eastAsia"/>
        </w:rPr>
      </w:pPr>
      <w:r>
        <w:rPr>
          <w:rFonts w:hint="eastAsia"/>
        </w:rPr>
        <w:t>查询</w:t>
      </w:r>
      <w:r>
        <w:rPr>
          <w:rFonts w:hint="eastAsia"/>
        </w:rPr>
        <w:t>1</w:t>
      </w:r>
      <w:r>
        <w:rPr>
          <w:rFonts w:hint="eastAsia"/>
        </w:rPr>
        <w:t>和查询</w:t>
      </w:r>
      <w:r>
        <w:rPr>
          <w:rFonts w:hint="eastAsia"/>
        </w:rPr>
        <w:t>2</w:t>
      </w:r>
      <w:r>
        <w:rPr>
          <w:rFonts w:hint="eastAsia"/>
        </w:rPr>
        <w:t>的参数都是</w:t>
      </w:r>
      <w:r>
        <w:rPr>
          <w:rFonts w:hint="eastAsia"/>
        </w:rPr>
        <w:t>[ 1, 2 ]</w:t>
      </w:r>
      <w:r>
        <w:rPr>
          <w:rFonts w:hint="eastAsia"/>
        </w:rPr>
        <w:t>，认为两个查询参数是一致的</w:t>
      </w:r>
    </w:p>
    <w:p w:rsidR="00BA1F8C" w:rsidRDefault="00BA1F8C" w:rsidP="00BA1F8C">
      <w:pPr>
        <w:pStyle w:val="ListParagraph"/>
        <w:numPr>
          <w:ilvl w:val="0"/>
          <w:numId w:val="47"/>
        </w:numPr>
        <w:ind w:firstLineChars="0"/>
        <w:rPr>
          <w:rFonts w:hint="eastAsia"/>
        </w:rPr>
      </w:pPr>
      <w:r>
        <w:rPr>
          <w:rFonts w:hint="eastAsia"/>
        </w:rPr>
        <w:t>第三个查询</w:t>
      </w:r>
      <w:r>
        <w:rPr>
          <w:rFonts w:hint="eastAsia"/>
        </w:rPr>
        <w:t>{ b : 3, a : 2 }</w:t>
      </w:r>
    </w:p>
    <w:p w:rsidR="00BA1F8C" w:rsidRDefault="00BA1F8C" w:rsidP="00BA1F8C">
      <w:pPr>
        <w:pStyle w:val="ListParagraph"/>
        <w:numPr>
          <w:ilvl w:val="1"/>
          <w:numId w:val="47"/>
        </w:numPr>
        <w:ind w:firstLineChars="0"/>
        <w:rPr>
          <w:rFonts w:hint="eastAsia"/>
        </w:rPr>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rPr>
          <w:rFonts w:hint="eastAsia"/>
        </w:rPr>
      </w:pPr>
      <w:r>
        <w:rPr>
          <w:rFonts w:hint="eastAsia"/>
        </w:rPr>
        <w:t>该参数化计划并没有生效</w:t>
      </w:r>
    </w:p>
    <w:p w:rsidR="00BA1F8C" w:rsidRDefault="00BA1F8C" w:rsidP="00BA1F8C">
      <w:pPr>
        <w:pStyle w:val="ListParagraph"/>
        <w:numPr>
          <w:ilvl w:val="1"/>
          <w:numId w:val="47"/>
        </w:numPr>
        <w:ind w:firstLineChars="0"/>
        <w:rPr>
          <w:rFonts w:hint="eastAsia"/>
        </w:rPr>
      </w:pPr>
      <w:r>
        <w:rPr>
          <w:rFonts w:hint="eastAsia"/>
        </w:rPr>
        <w:t>查询</w:t>
      </w:r>
      <w:r>
        <w:rPr>
          <w:rFonts w:hint="eastAsia"/>
        </w:rPr>
        <w:t>1</w:t>
      </w:r>
      <w:r>
        <w:rPr>
          <w:rFonts w:hint="eastAsia"/>
        </w:rPr>
        <w:t>和查询</w:t>
      </w:r>
      <w:r>
        <w:rPr>
          <w:rFonts w:hint="eastAsia"/>
        </w:rPr>
        <w:t>3</w:t>
      </w:r>
      <w:r>
        <w:rPr>
          <w:rFonts w:hint="eastAsia"/>
        </w:rPr>
        <w:t>的参数不一样</w:t>
      </w:r>
      <w:r>
        <w:rPr>
          <w:rFonts w:hint="eastAsia"/>
        </w:rPr>
        <w:t>[ 1, 2 ]</w:t>
      </w:r>
      <w:r>
        <w:rPr>
          <w:rFonts w:hint="eastAsia"/>
        </w:rPr>
        <w:t>和</w:t>
      </w:r>
      <w:r>
        <w:rPr>
          <w:rFonts w:hint="eastAsia"/>
        </w:rPr>
        <w:t>[ 2, 3 ]</w:t>
      </w:r>
      <w:r>
        <w:rPr>
          <w:rFonts w:hint="eastAsia"/>
        </w:rPr>
        <w:t>，因此认为参数是不一致</w:t>
      </w:r>
    </w:p>
    <w:p w:rsidR="004B5D45" w:rsidRDefault="00BA1F8C" w:rsidP="00BA1F8C">
      <w:pPr>
        <w:pStyle w:val="ListParagraph"/>
        <w:numPr>
          <w:ilvl w:val="1"/>
          <w:numId w:val="47"/>
        </w:numPr>
        <w:ind w:firstLineChars="0"/>
      </w:pPr>
      <w:r>
        <w:rPr>
          <w:rFonts w:hint="eastAsia"/>
        </w:rPr>
        <w:t>需要为查询</w:t>
      </w:r>
      <w:r>
        <w:rPr>
          <w:rFonts w:hint="eastAsia"/>
        </w:rPr>
        <w:t>3</w:t>
      </w:r>
      <w:r>
        <w:rPr>
          <w:rFonts w:hint="eastAsia"/>
        </w:rPr>
        <w:t>重新生成查询计划，用于判断参数化计划是否最终可以生效</w:t>
      </w:r>
    </w:p>
    <w:p w:rsidR="004B5D45" w:rsidRDefault="004B5D45" w:rsidP="006D4AAB">
      <w:pPr>
        <w:pStyle w:val="Heading4"/>
      </w:pPr>
      <w:r>
        <w:rPr>
          <w:rFonts w:hint="eastAsia"/>
        </w:rPr>
        <w:lastRenderedPageBreak/>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lastRenderedPageBreak/>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lastRenderedPageBreak/>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lastRenderedPageBreak/>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lastRenderedPageBreak/>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lastRenderedPageBreak/>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F65997">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F65997">
            <w:pPr>
              <w:ind w:left="0"/>
              <w:rPr>
                <w:sz w:val="13"/>
                <w:szCs w:val="13"/>
              </w:rPr>
            </w:pPr>
            <w:r w:rsidRPr="001E500A">
              <w:rPr>
                <w:rFonts w:hint="eastAsia"/>
                <w:sz w:val="13"/>
                <w:szCs w:val="13"/>
              </w:rPr>
              <w:t>25% duplicated</w:t>
            </w:r>
          </w:p>
        </w:tc>
        <w:tc>
          <w:tcPr>
            <w:tcW w:w="1366" w:type="pct"/>
            <w:gridSpan w:val="2"/>
          </w:tcPr>
          <w:p w:rsidR="00FC5C33" w:rsidRPr="001E500A" w:rsidRDefault="00FC5C33" w:rsidP="00F65997">
            <w:pPr>
              <w:ind w:left="0"/>
              <w:rPr>
                <w:sz w:val="13"/>
                <w:szCs w:val="13"/>
              </w:rPr>
            </w:pPr>
            <w:r w:rsidRPr="001E500A">
              <w:rPr>
                <w:rFonts w:hint="eastAsia"/>
                <w:sz w:val="13"/>
                <w:szCs w:val="13"/>
              </w:rPr>
              <w:t>50% duplicated</w:t>
            </w:r>
          </w:p>
        </w:tc>
        <w:tc>
          <w:tcPr>
            <w:tcW w:w="1337" w:type="pct"/>
            <w:gridSpan w:val="2"/>
          </w:tcPr>
          <w:p w:rsidR="00FC5C33" w:rsidRPr="001E500A" w:rsidRDefault="00FC5C33" w:rsidP="00F65997">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F65997">
            <w:pPr>
              <w:ind w:left="0"/>
              <w:rPr>
                <w:sz w:val="13"/>
                <w:szCs w:val="13"/>
              </w:rPr>
            </w:pPr>
          </w:p>
        </w:tc>
        <w:tc>
          <w:tcPr>
            <w:tcW w:w="594"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c>
          <w:tcPr>
            <w:tcW w:w="683" w:type="pct"/>
          </w:tcPr>
          <w:p w:rsidR="00FC5C33" w:rsidRPr="001E500A" w:rsidRDefault="00FC5C33" w:rsidP="00F65997">
            <w:pPr>
              <w:ind w:left="0"/>
              <w:rPr>
                <w:sz w:val="13"/>
                <w:szCs w:val="13"/>
              </w:rPr>
            </w:pPr>
            <w:r w:rsidRPr="001E500A">
              <w:rPr>
                <w:rFonts w:hint="eastAsia"/>
                <w:sz w:val="13"/>
                <w:szCs w:val="13"/>
              </w:rPr>
              <w:t>time(ms)</w:t>
            </w:r>
          </w:p>
        </w:tc>
        <w:tc>
          <w:tcPr>
            <w:tcW w:w="683" w:type="pct"/>
          </w:tcPr>
          <w:p w:rsidR="00FC5C33" w:rsidRPr="001E500A" w:rsidRDefault="00FC5C33" w:rsidP="00F65997">
            <w:pPr>
              <w:ind w:left="0"/>
              <w:rPr>
                <w:sz w:val="13"/>
                <w:szCs w:val="13"/>
              </w:rPr>
            </w:pPr>
            <w:r w:rsidRPr="001E500A">
              <w:rPr>
                <w:rFonts w:hint="eastAsia"/>
                <w:sz w:val="13"/>
                <w:szCs w:val="13"/>
              </w:rPr>
              <w:t>OPS</w:t>
            </w:r>
          </w:p>
        </w:tc>
        <w:tc>
          <w:tcPr>
            <w:tcW w:w="595"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F65997">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F65997">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F65997">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lastRenderedPageBreak/>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743F" w:rsidRDefault="00D2743F" w:rsidP="00210B6B">
      <w:r>
        <w:separator/>
      </w:r>
    </w:p>
  </w:endnote>
  <w:endnote w:type="continuationSeparator" w:id="1">
    <w:p w:rsidR="00D2743F" w:rsidRDefault="00D2743F"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743F" w:rsidRDefault="00D2743F" w:rsidP="00210B6B">
      <w:r>
        <w:separator/>
      </w:r>
    </w:p>
  </w:footnote>
  <w:footnote w:type="continuationSeparator" w:id="1">
    <w:p w:rsidR="00D2743F" w:rsidRDefault="00D2743F"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B0670DF"/>
    <w:multiLevelType w:val="hybridMultilevel"/>
    <w:tmpl w:val="FFEA831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5DF4032"/>
    <w:multiLevelType w:val="hybridMultilevel"/>
    <w:tmpl w:val="172A2470"/>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3">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2"/>
  </w:num>
  <w:num w:numId="3">
    <w:abstractNumId w:val="30"/>
  </w:num>
  <w:num w:numId="4">
    <w:abstractNumId w:val="24"/>
  </w:num>
  <w:num w:numId="5">
    <w:abstractNumId w:val="30"/>
    <w:lvlOverride w:ilvl="0">
      <w:startOverride w:val="1"/>
    </w:lvlOverride>
  </w:num>
  <w:num w:numId="6">
    <w:abstractNumId w:val="2"/>
  </w:num>
  <w:num w:numId="7">
    <w:abstractNumId w:val="11"/>
  </w:num>
  <w:num w:numId="8">
    <w:abstractNumId w:val="28"/>
  </w:num>
  <w:num w:numId="9">
    <w:abstractNumId w:val="30"/>
    <w:lvlOverride w:ilvl="0">
      <w:startOverride w:val="1"/>
    </w:lvlOverride>
  </w:num>
  <w:num w:numId="10">
    <w:abstractNumId w:val="3"/>
  </w:num>
  <w:num w:numId="11">
    <w:abstractNumId w:val="8"/>
  </w:num>
  <w:num w:numId="12">
    <w:abstractNumId w:val="43"/>
  </w:num>
  <w:num w:numId="13">
    <w:abstractNumId w:val="33"/>
  </w:num>
  <w:num w:numId="14">
    <w:abstractNumId w:val="20"/>
  </w:num>
  <w:num w:numId="15">
    <w:abstractNumId w:val="34"/>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30"/>
    <w:lvlOverride w:ilvl="0">
      <w:startOverride w:val="1"/>
    </w:lvlOverride>
  </w:num>
  <w:num w:numId="24">
    <w:abstractNumId w:val="36"/>
  </w:num>
  <w:num w:numId="25">
    <w:abstractNumId w:val="25"/>
  </w:num>
  <w:num w:numId="26">
    <w:abstractNumId w:val="32"/>
  </w:num>
  <w:num w:numId="27">
    <w:abstractNumId w:val="21"/>
  </w:num>
  <w:num w:numId="28">
    <w:abstractNumId w:val="39"/>
  </w:num>
  <w:num w:numId="29">
    <w:abstractNumId w:val="27"/>
  </w:num>
  <w:num w:numId="30">
    <w:abstractNumId w:val="40"/>
  </w:num>
  <w:num w:numId="31">
    <w:abstractNumId w:val="7"/>
  </w:num>
  <w:num w:numId="32">
    <w:abstractNumId w:val="29"/>
  </w:num>
  <w:num w:numId="33">
    <w:abstractNumId w:val="18"/>
  </w:num>
  <w:num w:numId="34">
    <w:abstractNumId w:val="10"/>
  </w:num>
  <w:num w:numId="35">
    <w:abstractNumId w:val="31"/>
  </w:num>
  <w:num w:numId="36">
    <w:abstractNumId w:val="1"/>
  </w:num>
  <w:num w:numId="37">
    <w:abstractNumId w:val="4"/>
  </w:num>
  <w:num w:numId="38">
    <w:abstractNumId w:val="38"/>
  </w:num>
  <w:num w:numId="39">
    <w:abstractNumId w:val="9"/>
  </w:num>
  <w:num w:numId="40">
    <w:abstractNumId w:val="35"/>
  </w:num>
  <w:num w:numId="41">
    <w:abstractNumId w:val="16"/>
  </w:num>
  <w:num w:numId="42">
    <w:abstractNumId w:val="6"/>
  </w:num>
  <w:num w:numId="43">
    <w:abstractNumId w:val="17"/>
  </w:num>
  <w:num w:numId="44">
    <w:abstractNumId w:val="41"/>
  </w:num>
  <w:num w:numId="45">
    <w:abstractNumId w:val="19"/>
  </w:num>
  <w:num w:numId="46">
    <w:abstractNumId w:val="37"/>
  </w:num>
  <w:num w:numId="47">
    <w:abstractNumId w:val="26"/>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C11"/>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1F8C"/>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43F"/>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1AD"/>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BFE"/>
    <w:rsid w:val="00E11CD3"/>
    <w:rsid w:val="00E121E1"/>
    <w:rsid w:val="00E1224C"/>
    <w:rsid w:val="00E12AAB"/>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997"/>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05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28994688"/>
        <c:axId val="142115584"/>
      </c:barChart>
      <c:catAx>
        <c:axId val="128994688"/>
        <c:scaling>
          <c:orientation val="minMax"/>
        </c:scaling>
        <c:axPos val="b"/>
        <c:numFmt formatCode="General" sourceLinked="1"/>
        <c:tickLblPos val="nextTo"/>
        <c:crossAx val="142115584"/>
        <c:crosses val="autoZero"/>
        <c:auto val="1"/>
        <c:lblAlgn val="ctr"/>
        <c:lblOffset val="100"/>
      </c:catAx>
      <c:valAx>
        <c:axId val="142115584"/>
        <c:scaling>
          <c:orientation val="minMax"/>
        </c:scaling>
        <c:axPos val="l"/>
        <c:majorGridlines/>
        <c:numFmt formatCode="General" sourceLinked="1"/>
        <c:tickLblPos val="nextTo"/>
        <c:crossAx val="128994688"/>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146057472"/>
        <c:axId val="152052864"/>
      </c:barChart>
      <c:catAx>
        <c:axId val="146057472"/>
        <c:scaling>
          <c:orientation val="minMax"/>
        </c:scaling>
        <c:axPos val="b"/>
        <c:numFmt formatCode="General" sourceLinked="1"/>
        <c:tickLblPos val="nextTo"/>
        <c:crossAx val="152052864"/>
        <c:crosses val="autoZero"/>
        <c:auto val="1"/>
        <c:lblAlgn val="ctr"/>
        <c:lblOffset val="100"/>
      </c:catAx>
      <c:valAx>
        <c:axId val="152052864"/>
        <c:scaling>
          <c:orientation val="minMax"/>
        </c:scaling>
        <c:axPos val="l"/>
        <c:majorGridlines/>
        <c:numFmt formatCode="General" sourceLinked="1"/>
        <c:tickLblPos val="nextTo"/>
        <c:crossAx val="146057472"/>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238828544"/>
        <c:axId val="249796096"/>
      </c:barChart>
      <c:catAx>
        <c:axId val="238828544"/>
        <c:scaling>
          <c:orientation val="minMax"/>
        </c:scaling>
        <c:axPos val="b"/>
        <c:numFmt formatCode="General" sourceLinked="1"/>
        <c:tickLblPos val="nextTo"/>
        <c:crossAx val="249796096"/>
        <c:crosses val="autoZero"/>
        <c:auto val="1"/>
        <c:lblAlgn val="ctr"/>
        <c:lblOffset val="100"/>
      </c:catAx>
      <c:valAx>
        <c:axId val="249796096"/>
        <c:scaling>
          <c:orientation val="minMax"/>
        </c:scaling>
        <c:axPos val="l"/>
        <c:majorGridlines/>
        <c:numFmt formatCode="General" sourceLinked="1"/>
        <c:tickLblPos val="nextTo"/>
        <c:crossAx val="238828544"/>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61206912"/>
        <c:axId val="61208448"/>
      </c:barChart>
      <c:catAx>
        <c:axId val="61206912"/>
        <c:scaling>
          <c:orientation val="minMax"/>
        </c:scaling>
        <c:axPos val="b"/>
        <c:tickLblPos val="nextTo"/>
        <c:crossAx val="61208448"/>
        <c:crosses val="autoZero"/>
        <c:auto val="1"/>
        <c:lblAlgn val="ctr"/>
        <c:lblOffset val="100"/>
      </c:catAx>
      <c:valAx>
        <c:axId val="61208448"/>
        <c:scaling>
          <c:orientation val="minMax"/>
        </c:scaling>
        <c:axPos val="l"/>
        <c:majorGridlines/>
        <c:numFmt formatCode="General" sourceLinked="1"/>
        <c:tickLblPos val="nextTo"/>
        <c:crossAx val="61206912"/>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16757.59999999994</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26448000"/>
        <c:axId val="126449536"/>
      </c:barChart>
      <c:catAx>
        <c:axId val="126448000"/>
        <c:scaling>
          <c:orientation val="minMax"/>
        </c:scaling>
        <c:axPos val="b"/>
        <c:tickLblPos val="nextTo"/>
        <c:crossAx val="126449536"/>
        <c:crosses val="autoZero"/>
        <c:auto val="1"/>
        <c:lblAlgn val="ctr"/>
        <c:lblOffset val="100"/>
      </c:catAx>
      <c:valAx>
        <c:axId val="126449536"/>
        <c:scaling>
          <c:orientation val="minMax"/>
        </c:scaling>
        <c:axPos val="l"/>
        <c:majorGridlines/>
        <c:numFmt formatCode="General" sourceLinked="1"/>
        <c:tickLblPos val="nextTo"/>
        <c:crossAx val="126448000"/>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83120</TotalTime>
  <Pages>1</Pages>
  <Words>2427</Words>
  <Characters>13834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2988</cp:revision>
  <dcterms:created xsi:type="dcterms:W3CDTF">2016-07-22T01:13:00Z</dcterms:created>
  <dcterms:modified xsi:type="dcterms:W3CDTF">2017-10-24T07:03:00Z</dcterms:modified>
</cp:coreProperties>
</file>