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CE6930">
              <w:rPr>
                <w:rFonts w:hint="eastAsia"/>
              </w:rPr>
              <w:t>3</w:t>
            </w:r>
            <w:r w:rsidR="008B0CFB">
              <w:rPr>
                <w:rFonts w:hint="eastAsia"/>
              </w:rPr>
              <w:t>/</w:t>
            </w:r>
            <w:r w:rsidR="003100EA">
              <w:rPr>
                <w:rFonts w:hint="eastAsia"/>
              </w:rPr>
              <w:t>16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100915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</w:t>
            </w:r>
            <w:r w:rsidR="00E5513F">
              <w:rPr>
                <w:rFonts w:hint="eastAsia"/>
              </w:rPr>
              <w:t>何嘉文、</w:t>
            </w:r>
            <w:r w:rsidR="00165617">
              <w:rPr>
                <w:rFonts w:hint="eastAsia"/>
              </w:rPr>
              <w:t>胡晓均、刘圳、王文净、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710F0C" w:rsidP="00CE6930">
            <w:r>
              <w:rPr>
                <w:rFonts w:hint="eastAsia"/>
              </w:rPr>
              <w:t>吴易达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356C28" w:rsidRDefault="00356C28" w:rsidP="00213F3C">
      <w:pPr>
        <w:ind w:firstLineChars="50" w:firstLine="105"/>
        <w:jc w:val="left"/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0733C4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60E43" w:rsidRPr="00BF7671" w:rsidTr="000733C4">
        <w:tc>
          <w:tcPr>
            <w:tcW w:w="3652" w:type="dxa"/>
          </w:tcPr>
          <w:p w:rsidR="00460E43" w:rsidRPr="00460E43" w:rsidRDefault="00460E43" w:rsidP="00460E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3C7077" w:rsidRPr="00BF7671" w:rsidTr="000733C4">
        <w:tc>
          <w:tcPr>
            <w:tcW w:w="3652" w:type="dxa"/>
          </w:tcPr>
          <w:p w:rsidR="003C7077" w:rsidRDefault="003C7077" w:rsidP="00460E43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做数据库基本操作并发的异常测试</w:t>
            </w:r>
          </w:p>
        </w:tc>
        <w:tc>
          <w:tcPr>
            <w:tcW w:w="992" w:type="dxa"/>
          </w:tcPr>
          <w:p w:rsidR="003C7077" w:rsidRDefault="003C7077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3C7077" w:rsidRDefault="003C7077" w:rsidP="00D427F5">
            <w:pPr>
              <w:jc w:val="left"/>
            </w:pPr>
            <w:r>
              <w:rPr>
                <w:rFonts w:hint="eastAsia"/>
              </w:rPr>
              <w:t>03-2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3C7077" w:rsidRPr="00BF7671" w:rsidRDefault="003C7077" w:rsidP="00052B1B">
            <w:pPr>
              <w:jc w:val="left"/>
            </w:pPr>
          </w:p>
        </w:tc>
        <w:tc>
          <w:tcPr>
            <w:tcW w:w="1818" w:type="dxa"/>
          </w:tcPr>
          <w:p w:rsidR="003C7077" w:rsidRDefault="000733C4" w:rsidP="00052B1B">
            <w:pPr>
              <w:jc w:val="left"/>
            </w:pPr>
            <w:r>
              <w:rPr>
                <w:rFonts w:hint="eastAsia"/>
              </w:rPr>
              <w:t>加入数据一致性校验</w:t>
            </w:r>
          </w:p>
        </w:tc>
      </w:tr>
      <w:tr w:rsidR="0081325F" w:rsidRPr="00BF7671" w:rsidTr="000733C4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579BD" w:rsidRPr="00A058BA" w:rsidTr="000733C4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CA2A3A" w:rsidP="00052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906484" w:rsidP="00BF26E3">
            <w:pPr>
              <w:jc w:val="left"/>
            </w:pPr>
            <w:r>
              <w:rPr>
                <w:rFonts w:hint="eastAsia"/>
              </w:rPr>
              <w:t>继续进行</w:t>
            </w:r>
          </w:p>
        </w:tc>
      </w:tr>
      <w:tr w:rsidR="00AD1CAA" w:rsidRPr="00A058BA" w:rsidTr="000733C4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A058BA" w:rsidTr="000733C4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818" w:type="dxa"/>
          </w:tcPr>
          <w:p w:rsidR="00962C8A" w:rsidRDefault="00A429C6" w:rsidP="00BF26E3">
            <w:pPr>
              <w:jc w:val="left"/>
            </w:pPr>
            <w:r>
              <w:rPr>
                <w:rFonts w:hint="eastAsia"/>
              </w:rPr>
              <w:t>1.</w:t>
            </w:r>
            <w:r w:rsidR="00ED1268">
              <w:rPr>
                <w:rFonts w:hint="eastAsia"/>
              </w:rPr>
              <w:t>优化编译，剔除</w:t>
            </w:r>
            <w:r>
              <w:rPr>
                <w:rFonts w:hint="eastAsia"/>
              </w:rPr>
              <w:t>无谓编译内容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0733C4" w:rsidRPr="00A429C6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测试构建</w:t>
            </w:r>
          </w:p>
        </w:tc>
      </w:tr>
      <w:tr w:rsidR="000733C4" w:rsidRPr="000733C4" w:rsidTr="000733C4">
        <w:tc>
          <w:tcPr>
            <w:tcW w:w="3652" w:type="dxa"/>
          </w:tcPr>
          <w:p w:rsidR="000733C4" w:rsidRPr="000733C4" w:rsidRDefault="000733C4" w:rsidP="00052B1B">
            <w:pPr>
              <w:jc w:val="left"/>
            </w:pPr>
            <w:r w:rsidRPr="000733C4"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</w:pPr>
            <w:r w:rsidRPr="000733C4">
              <w:rPr>
                <w:rFonts w:hint="eastAsia"/>
              </w:rPr>
              <w:t>03-30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Pr="000733C4" w:rsidRDefault="000733C4" w:rsidP="000733C4">
            <w:pPr>
              <w:jc w:val="left"/>
            </w:pPr>
          </w:p>
        </w:tc>
      </w:tr>
      <w:tr w:rsidR="000733C4" w:rsidRPr="00BF7671" w:rsidTr="000733C4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18" w:type="dxa"/>
          </w:tcPr>
          <w:p w:rsidR="000733C4" w:rsidRPr="000733C4" w:rsidRDefault="000733C4" w:rsidP="000733C4">
            <w:pPr>
              <w:jc w:val="left"/>
              <w:rPr>
                <w:color w:val="7F7F7F" w:themeColor="text1" w:themeTint="80"/>
              </w:rPr>
            </w:pPr>
          </w:p>
        </w:tc>
      </w:tr>
      <w:tr w:rsidR="000733C4" w:rsidRPr="00EB1A22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F90255">
            <w:pPr>
              <w:jc w:val="left"/>
            </w:pPr>
            <w:r>
              <w:rPr>
                <w:rFonts w:hint="eastAsia"/>
              </w:rPr>
              <w:t>数据节点做数据同步以及测试</w:t>
            </w:r>
          </w:p>
        </w:tc>
      </w:tr>
      <w:tr w:rsidR="000733C4" w:rsidRPr="00707E46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</w:t>
            </w:r>
            <w:r>
              <w:rPr>
                <w:rFonts w:hint="eastAsia"/>
              </w:rPr>
              <w:lastRenderedPageBreak/>
              <w:t>案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733C4" w:rsidRPr="00707E46" w:rsidTr="000733C4">
        <w:tc>
          <w:tcPr>
            <w:tcW w:w="3652" w:type="dxa"/>
          </w:tcPr>
          <w:p w:rsidR="000733C4" w:rsidRDefault="000733C4" w:rsidP="00C718C8">
            <w:pPr>
              <w:jc w:val="left"/>
            </w:pPr>
            <w:proofErr w:type="spellStart"/>
            <w:r>
              <w:rPr>
                <w:rFonts w:hint="eastAsia"/>
              </w:rPr>
              <w:lastRenderedPageBreak/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findAndRemove</w:t>
            </w:r>
            <w:proofErr w:type="spellEnd"/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单机已完成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集群在开发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wenjing</w:t>
            </w:r>
            <w:proofErr w:type="spellEnd"/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6A334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已经提交测试</w:t>
            </w:r>
          </w:p>
          <w:p w:rsidR="000733C4" w:rsidRPr="008A78BF" w:rsidRDefault="000733C4" w:rsidP="006A334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已经完成兼容性报告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wenjing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0733C4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0733C4" w:rsidRPr="00EB50C0" w:rsidRDefault="000733C4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733C4" w:rsidRDefault="000733C4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818" w:type="dxa"/>
          </w:tcPr>
          <w:p w:rsidR="000733C4" w:rsidRPr="00462444" w:rsidRDefault="000733C4" w:rsidP="003D57F4">
            <w:r>
              <w:rPr>
                <w:rFonts w:hint="eastAsia"/>
              </w:rPr>
              <w:t>插入校验唯一索引性能差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1D1A42" w:rsidP="00052B1B">
            <w:pPr>
              <w:jc w:val="left"/>
            </w:pP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报告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301157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集成编译先手工跑，然后在考虑对接。</w:t>
            </w:r>
          </w:p>
          <w:p w:rsidR="000733C4" w:rsidRDefault="000733C4" w:rsidP="00301157">
            <w:pPr>
              <w:jc w:val="left"/>
            </w:pPr>
            <w:r>
              <w:rPr>
                <w:rFonts w:hint="eastAsia"/>
              </w:rPr>
              <w:t>补漏场景，问题验证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mongodb3.0</w:t>
            </w:r>
            <w:r>
              <w:rPr>
                <w:rFonts w:hint="eastAsia"/>
              </w:rPr>
              <w:t>性能测试（插入提升几倍）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3-06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1D1A42" w:rsidP="00301157">
            <w:pPr>
              <w:jc w:val="left"/>
            </w:pPr>
            <w:r>
              <w:rPr>
                <w:rFonts w:hint="eastAsia"/>
              </w:rPr>
              <w:t>基本测试已经完成，比较与新版本的性能差别。</w:t>
            </w:r>
          </w:p>
        </w:tc>
      </w:tr>
      <w:tr w:rsidR="000733C4" w:rsidRPr="00356AF8" w:rsidTr="000733C4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9173DF" w:rsidRDefault="000733C4" w:rsidP="000733C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2D4C53" w:rsidRDefault="000733C4" w:rsidP="000733C4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Pr="00DB4309" w:rsidRDefault="000733C4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OM</w:t>
            </w:r>
            <w:r w:rsidRPr="00DB4309">
              <w:rPr>
                <w:rFonts w:hint="eastAsia"/>
                <w:color w:val="000000" w:themeColor="text1"/>
              </w:rPr>
              <w:t>后台自动化测试</w:t>
            </w:r>
          </w:p>
        </w:tc>
        <w:tc>
          <w:tcPr>
            <w:tcW w:w="992" w:type="dxa"/>
          </w:tcPr>
          <w:p w:rsidR="000733C4" w:rsidRPr="00DB4309" w:rsidRDefault="000733C4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0733C4" w:rsidRPr="00DB4309" w:rsidRDefault="000733C4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3-24</w:t>
            </w:r>
          </w:p>
        </w:tc>
        <w:tc>
          <w:tcPr>
            <w:tcW w:w="1016" w:type="dxa"/>
          </w:tcPr>
          <w:p w:rsidR="000733C4" w:rsidRPr="00DB4309" w:rsidRDefault="000733C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733C4" w:rsidRPr="00DB4309" w:rsidRDefault="000733C4" w:rsidP="00157686">
            <w:pPr>
              <w:jc w:val="left"/>
              <w:rPr>
                <w:color w:val="000000" w:themeColor="text1"/>
              </w:rPr>
            </w:pPr>
          </w:p>
        </w:tc>
      </w:tr>
      <w:tr w:rsidR="001D1A42" w:rsidRPr="00474C50" w:rsidTr="001D1A42">
        <w:trPr>
          <w:trHeight w:val="204"/>
        </w:trPr>
        <w:tc>
          <w:tcPr>
            <w:tcW w:w="3652" w:type="dxa"/>
          </w:tcPr>
          <w:p w:rsidR="001D1A42" w:rsidRPr="00DB4309" w:rsidRDefault="001D1A42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SSL</w:t>
            </w:r>
            <w:r>
              <w:rPr>
                <w:rFonts w:hint="eastAsia"/>
                <w:color w:val="000000" w:themeColor="text1"/>
              </w:rPr>
              <w:t>自动化测试用例</w:t>
            </w:r>
          </w:p>
        </w:tc>
        <w:tc>
          <w:tcPr>
            <w:tcW w:w="992" w:type="dxa"/>
          </w:tcPr>
          <w:p w:rsidR="001D1A42" w:rsidRPr="00DB4309" w:rsidRDefault="001D1A42" w:rsidP="00B2669F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1D1A42" w:rsidRPr="00DB4309" w:rsidRDefault="001D1A42" w:rsidP="00B2669F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016" w:type="dxa"/>
          </w:tcPr>
          <w:p w:rsidR="001D1A42" w:rsidRPr="00DB4309" w:rsidRDefault="001D1A42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1D1A42" w:rsidRPr="00DB4309" w:rsidRDefault="001D1A42" w:rsidP="00157686">
            <w:pPr>
              <w:jc w:val="left"/>
              <w:rPr>
                <w:color w:val="000000" w:themeColor="text1"/>
              </w:rPr>
            </w:pPr>
          </w:p>
        </w:tc>
      </w:tr>
      <w:tr w:rsidR="001D1A42" w:rsidRPr="00474C50" w:rsidTr="000733C4">
        <w:tc>
          <w:tcPr>
            <w:tcW w:w="3652" w:type="dxa"/>
          </w:tcPr>
          <w:p w:rsidR="001D1A42" w:rsidRDefault="001D1A42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测试用例中</w:t>
            </w:r>
            <w:proofErr w:type="spellStart"/>
            <w:r>
              <w:rPr>
                <w:color w:val="000000" w:themeColor="text1"/>
              </w:rPr>
              <w:t>D</w:t>
            </w:r>
            <w:r>
              <w:rPr>
                <w:rFonts w:hint="eastAsia"/>
                <w:color w:val="000000" w:themeColor="text1"/>
              </w:rPr>
              <w:t>ropcs</w:t>
            </w:r>
            <w:proofErr w:type="spellEnd"/>
            <w:r>
              <w:rPr>
                <w:rFonts w:hint="eastAsia"/>
                <w:color w:val="000000" w:themeColor="text1"/>
              </w:rPr>
              <w:t>改为</w:t>
            </w:r>
            <w:proofErr w:type="spellStart"/>
            <w:r>
              <w:rPr>
                <w:rFonts w:hint="eastAsia"/>
                <w:color w:val="000000" w:themeColor="text1"/>
              </w:rPr>
              <w:t>Dropcl</w:t>
            </w:r>
            <w:proofErr w:type="spellEnd"/>
          </w:p>
        </w:tc>
        <w:tc>
          <w:tcPr>
            <w:tcW w:w="992" w:type="dxa"/>
          </w:tcPr>
          <w:p w:rsidR="001D1A42" w:rsidRPr="00DB4309" w:rsidRDefault="001D1A42" w:rsidP="00B2669F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1D1A42" w:rsidRPr="00DB4309" w:rsidRDefault="001D1A42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016" w:type="dxa"/>
          </w:tcPr>
          <w:p w:rsidR="001D1A42" w:rsidRPr="00DB4309" w:rsidRDefault="001D1A42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1D1A42" w:rsidRPr="00DB4309" w:rsidRDefault="001D1A42" w:rsidP="00157686">
            <w:pPr>
              <w:jc w:val="left"/>
              <w:rPr>
                <w:color w:val="000000" w:themeColor="text1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E37382" w:rsidP="000733C4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C926A9" w:rsidP="000733C4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>
        <w:rPr>
          <w:rFonts w:hint="eastAsia"/>
        </w:rPr>
        <w:t>嘉文</w:t>
      </w:r>
      <w:r>
        <w:rPr>
          <w:rFonts w:hint="eastAsia"/>
        </w:rPr>
        <w:t xml:space="preserve"> </w:t>
      </w:r>
      <w:r>
        <w:rPr>
          <w:rFonts w:hint="eastAsia"/>
        </w:rPr>
        <w:t>下周</w:t>
      </w:r>
      <w:r>
        <w:rPr>
          <w:rFonts w:hint="eastAsia"/>
        </w:rPr>
        <w:t xml:space="preserve"> go</w:t>
      </w:r>
      <w:r>
        <w:rPr>
          <w:rFonts w:hint="eastAsia"/>
        </w:rPr>
        <w:t>语言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1"/>
        <w:gridCol w:w="980"/>
        <w:gridCol w:w="1056"/>
        <w:gridCol w:w="1066"/>
        <w:gridCol w:w="1821"/>
      </w:tblGrid>
      <w:tr w:rsidR="00CD6F6D" w:rsidTr="00710F0C">
        <w:tc>
          <w:tcPr>
            <w:tcW w:w="360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6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8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5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8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5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6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8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5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6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80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1056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66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0733C4" w:rsidRDefault="00710F0C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980" w:type="dxa"/>
          </w:tcPr>
          <w:p w:rsidR="00710F0C" w:rsidRPr="000733C4" w:rsidRDefault="00710F0C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1056" w:type="dxa"/>
          </w:tcPr>
          <w:p w:rsidR="00710F0C" w:rsidRPr="000733C4" w:rsidRDefault="00710F0C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106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25CB"/>
    <w:rsid w:val="000733C4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41CE"/>
    <w:rsid w:val="00105D5D"/>
    <w:rsid w:val="00111181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0B8F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9E9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1A22"/>
    <w:rsid w:val="00EB2E80"/>
    <w:rsid w:val="00EB50C0"/>
    <w:rsid w:val="00EB528D"/>
    <w:rsid w:val="00EC11B3"/>
    <w:rsid w:val="00ED1268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7F4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3</cp:revision>
  <dcterms:created xsi:type="dcterms:W3CDTF">2015-03-30T11:05:00Z</dcterms:created>
  <dcterms:modified xsi:type="dcterms:W3CDTF">2015-04-07T07:06:00Z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