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FF3" w:rsidRDefault="009F6FF3">
      <w:r w:rsidRPr="009F6FF3">
        <w:rPr>
          <w:noProof/>
        </w:rPr>
        <w:drawing>
          <wp:inline distT="0" distB="0" distL="0" distR="0">
            <wp:extent cx="4572032" cy="2428892"/>
            <wp:effectExtent l="19050" t="0" r="0" b="0"/>
            <wp:docPr id="3" name="Objec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572032" cy="2428892"/>
                      <a:chOff x="642910" y="928670"/>
                      <a:chExt cx="4572032" cy="2428892"/>
                    </a:xfrm>
                  </a:grpSpPr>
                  <a:grpSp>
                    <a:nvGrpSpPr>
                      <a:cNvPr id="40" name="Group 39"/>
                      <a:cNvGrpSpPr/>
                    </a:nvGrpSpPr>
                    <a:grpSpPr>
                      <a:xfrm>
                        <a:off x="642910" y="928670"/>
                        <a:ext cx="4572032" cy="2428892"/>
                        <a:chOff x="642910" y="928670"/>
                        <a:chExt cx="4572032" cy="2428892"/>
                      </a:xfrm>
                    </a:grpSpPr>
                    <a:grpSp>
                      <a:nvGrpSpPr>
                        <a:cNvPr id="3" name="Group 38"/>
                        <a:cNvGrpSpPr/>
                      </a:nvGrpSpPr>
                      <a:grpSpPr>
                        <a:xfrm>
                          <a:off x="642910" y="928670"/>
                          <a:ext cx="1428760" cy="2428892"/>
                          <a:chOff x="642910" y="928670"/>
                          <a:chExt cx="1428760" cy="2428892"/>
                        </a:xfrm>
                      </a:grpSpPr>
                      <a:sp>
                        <a:nvSpPr>
                          <a:cNvPr id="2" name="Rectangle 3"/>
                          <a:cNvSpPr/>
                        </a:nvSpPr>
                        <a:spPr>
                          <a:xfrm>
                            <a:off x="642910" y="928670"/>
                            <a:ext cx="1428760" cy="2428892"/>
                          </a:xfrm>
                          <a:prstGeom prst="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7" name="Rounded Rectangle 6"/>
                          <a:cNvSpPr/>
                        </a:nvSpPr>
                        <a:spPr>
                          <a:xfrm>
                            <a:off x="714348" y="1142984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11810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8" name="Rounded Rectangle 7"/>
                          <a:cNvSpPr/>
                        </a:nvSpPr>
                        <a:spPr>
                          <a:xfrm>
                            <a:off x="714348" y="1607331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11820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9" name="Rounded Rectangle 8"/>
                          <a:cNvSpPr/>
                        </a:nvSpPr>
                        <a:spPr>
                          <a:xfrm>
                            <a:off x="714348" y="2071678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11830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0" name="Rounded Rectangle 9"/>
                          <a:cNvSpPr/>
                        </a:nvSpPr>
                        <a:spPr>
                          <a:xfrm>
                            <a:off x="714348" y="2536025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11840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1" name="Rounded Rectangle 10"/>
                          <a:cNvSpPr/>
                        </a:nvSpPr>
                        <a:spPr>
                          <a:xfrm>
                            <a:off x="714348" y="3000372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11850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  <a:grpSp>
                      <a:nvGrpSpPr>
                        <a:cNvPr id="4" name="Group 24"/>
                        <a:cNvGrpSpPr/>
                      </a:nvGrpSpPr>
                      <a:grpSpPr>
                        <a:xfrm>
                          <a:off x="2214546" y="928670"/>
                          <a:ext cx="1428760" cy="2428892"/>
                          <a:chOff x="642910" y="928670"/>
                          <a:chExt cx="1428760" cy="2428892"/>
                        </a:xfrm>
                      </a:grpSpPr>
                      <a:sp>
                        <a:nvSpPr>
                          <a:cNvPr id="26" name="Rectangle 25"/>
                          <a:cNvSpPr/>
                        </a:nvSpPr>
                        <a:spPr>
                          <a:xfrm>
                            <a:off x="642910" y="928670"/>
                            <a:ext cx="1428760" cy="2428892"/>
                          </a:xfrm>
                          <a:prstGeom prst="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27" name="Rounded Rectangle 26"/>
                          <a:cNvSpPr/>
                        </a:nvSpPr>
                        <a:spPr>
                          <a:xfrm>
                            <a:off x="714348" y="1142984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11810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28" name="Rounded Rectangle 27"/>
                          <a:cNvSpPr/>
                        </a:nvSpPr>
                        <a:spPr>
                          <a:xfrm>
                            <a:off x="714348" y="1607331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11820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29" name="Rounded Rectangle 28"/>
                          <a:cNvSpPr/>
                        </a:nvSpPr>
                        <a:spPr>
                          <a:xfrm>
                            <a:off x="714348" y="2071678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11830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0" name="Rounded Rectangle 29"/>
                          <a:cNvSpPr/>
                        </a:nvSpPr>
                        <a:spPr>
                          <a:xfrm>
                            <a:off x="714348" y="2536025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11840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1" name="Rounded Rectangle 30"/>
                          <a:cNvSpPr/>
                        </a:nvSpPr>
                        <a:spPr>
                          <a:xfrm>
                            <a:off x="714348" y="3000372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11850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  <a:grpSp>
                      <a:nvGrpSpPr>
                        <a:cNvPr id="5" name="Group 31"/>
                        <a:cNvGrpSpPr/>
                      </a:nvGrpSpPr>
                      <a:grpSpPr>
                        <a:xfrm>
                          <a:off x="3786182" y="928670"/>
                          <a:ext cx="1428760" cy="2428892"/>
                          <a:chOff x="642910" y="928670"/>
                          <a:chExt cx="1428760" cy="2428892"/>
                        </a:xfrm>
                      </a:grpSpPr>
                      <a:sp>
                        <a:nvSpPr>
                          <a:cNvPr id="33" name="Rectangle 32"/>
                          <a:cNvSpPr/>
                        </a:nvSpPr>
                        <a:spPr>
                          <a:xfrm>
                            <a:off x="642910" y="928670"/>
                            <a:ext cx="1428760" cy="2428892"/>
                          </a:xfrm>
                          <a:prstGeom prst="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4" name="Rounded Rectangle 33"/>
                          <a:cNvSpPr/>
                        </a:nvSpPr>
                        <a:spPr>
                          <a:xfrm>
                            <a:off x="714348" y="1142984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11810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5" name="Rounded Rectangle 34"/>
                          <a:cNvSpPr/>
                        </a:nvSpPr>
                        <a:spPr>
                          <a:xfrm>
                            <a:off x="714348" y="1607331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11820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6" name="Rounded Rectangle 35"/>
                          <a:cNvSpPr/>
                        </a:nvSpPr>
                        <a:spPr>
                          <a:xfrm>
                            <a:off x="714348" y="2071678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11830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7" name="Rounded Rectangle 36"/>
                          <a:cNvSpPr/>
                        </a:nvSpPr>
                        <a:spPr>
                          <a:xfrm>
                            <a:off x="714348" y="2536025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11840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8" name="Rounded Rectangle 37"/>
                          <a:cNvSpPr/>
                        </a:nvSpPr>
                        <a:spPr>
                          <a:xfrm>
                            <a:off x="714348" y="3000372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11850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</a:grpSp>
                </lc:lockedCanvas>
              </a:graphicData>
            </a:graphic>
          </wp:inline>
        </w:drawing>
      </w:r>
      <w:r>
        <w:rPr>
          <w:rFonts w:hint="eastAsia"/>
        </w:rPr>
        <w:t>.</w:t>
      </w:r>
    </w:p>
    <w:p w:rsidR="009F6FF3" w:rsidRDefault="009F6FF3" w:rsidP="009F6FF3">
      <w:pPr>
        <w:jc w:val="center"/>
      </w:pP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的集群部署</w:t>
      </w:r>
    </w:p>
    <w:p w:rsidR="009F6FF3" w:rsidRDefault="009F6FF3" w:rsidP="009F6FF3">
      <w:pPr>
        <w:jc w:val="left"/>
      </w:pPr>
      <w:r w:rsidRPr="009F6FF3">
        <w:rPr>
          <w:noProof/>
        </w:rPr>
        <w:drawing>
          <wp:inline distT="0" distB="0" distL="0" distR="0">
            <wp:extent cx="4572032" cy="2428892"/>
            <wp:effectExtent l="19050" t="0" r="0" b="0"/>
            <wp:docPr id="4" name="Object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572032" cy="2428892"/>
                      <a:chOff x="642910" y="3786190"/>
                      <a:chExt cx="4572032" cy="2428892"/>
                    </a:xfrm>
                  </a:grpSpPr>
                  <a:grpSp>
                    <a:nvGrpSpPr>
                      <a:cNvPr id="41" name="Group 40"/>
                      <a:cNvGrpSpPr/>
                    </a:nvGrpSpPr>
                    <a:grpSpPr>
                      <a:xfrm>
                        <a:off x="642910" y="3786190"/>
                        <a:ext cx="4572032" cy="2428892"/>
                        <a:chOff x="642910" y="928670"/>
                        <a:chExt cx="4572032" cy="2428892"/>
                      </a:xfrm>
                    </a:grpSpPr>
                    <a:grpSp>
                      <a:nvGrpSpPr>
                        <a:cNvPr id="3" name="Group 38"/>
                        <a:cNvGrpSpPr/>
                      </a:nvGrpSpPr>
                      <a:grpSpPr>
                        <a:xfrm>
                          <a:off x="642910" y="928670"/>
                          <a:ext cx="1428760" cy="2428892"/>
                          <a:chOff x="642910" y="928670"/>
                          <a:chExt cx="1428760" cy="2428892"/>
                        </a:xfrm>
                      </a:grpSpPr>
                      <a:sp>
                        <a:nvSpPr>
                          <a:cNvPr id="57" name="Rectangle 3"/>
                          <a:cNvSpPr/>
                        </a:nvSpPr>
                        <a:spPr>
                          <a:xfrm>
                            <a:off x="642910" y="928670"/>
                            <a:ext cx="1428760" cy="2428892"/>
                          </a:xfrm>
                          <a:prstGeom prst="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8" name="Rounded Rectangle 57"/>
                          <a:cNvSpPr/>
                        </a:nvSpPr>
                        <a:spPr>
                          <a:xfrm>
                            <a:off x="714348" y="1142984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27017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9" name="Rounded Rectangle 58"/>
                          <a:cNvSpPr/>
                        </a:nvSpPr>
                        <a:spPr>
                          <a:xfrm>
                            <a:off x="714348" y="1607331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29017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60" name="Rounded Rectangle 59"/>
                          <a:cNvSpPr/>
                        </a:nvSpPr>
                        <a:spPr>
                          <a:xfrm>
                            <a:off x="714348" y="2071678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61" name="Rounded Rectangle 60"/>
                          <a:cNvSpPr/>
                        </a:nvSpPr>
                        <a:spPr>
                          <a:xfrm>
                            <a:off x="714348" y="2536025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28027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62" name="Rounded Rectangle 61"/>
                          <a:cNvSpPr/>
                        </a:nvSpPr>
                        <a:spPr>
                          <a:xfrm>
                            <a:off x="714348" y="3000372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28037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  <a:grpSp>
                      <a:nvGrpSpPr>
                        <a:cNvPr id="4" name="Group 24"/>
                        <a:cNvGrpSpPr/>
                      </a:nvGrpSpPr>
                      <a:grpSpPr>
                        <a:xfrm>
                          <a:off x="2214546" y="928670"/>
                          <a:ext cx="1428760" cy="2428892"/>
                          <a:chOff x="642910" y="928670"/>
                          <a:chExt cx="1428760" cy="2428892"/>
                        </a:xfrm>
                      </a:grpSpPr>
                      <a:sp>
                        <a:nvSpPr>
                          <a:cNvPr id="51" name="Rectangle 50"/>
                          <a:cNvSpPr/>
                        </a:nvSpPr>
                        <a:spPr>
                          <a:xfrm>
                            <a:off x="642910" y="928670"/>
                            <a:ext cx="1428760" cy="2428892"/>
                          </a:xfrm>
                          <a:prstGeom prst="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2" name="Rounded Rectangle 51"/>
                          <a:cNvSpPr/>
                        </a:nvSpPr>
                        <a:spPr>
                          <a:xfrm>
                            <a:off x="714348" y="1142984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27017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3" name="Rounded Rectangle 52"/>
                          <a:cNvSpPr/>
                        </a:nvSpPr>
                        <a:spPr>
                          <a:xfrm>
                            <a:off x="714348" y="1607331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29017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4" name="Rounded Rectangle 53"/>
                          <a:cNvSpPr/>
                        </a:nvSpPr>
                        <a:spPr>
                          <a:xfrm>
                            <a:off x="714348" y="2071678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5" name="Rounded Rectangle 54"/>
                          <a:cNvSpPr/>
                        </a:nvSpPr>
                        <a:spPr>
                          <a:xfrm>
                            <a:off x="714348" y="2536025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28027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6" name="Rounded Rectangle 55"/>
                          <a:cNvSpPr/>
                        </a:nvSpPr>
                        <a:spPr>
                          <a:xfrm>
                            <a:off x="714348" y="3000372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28037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  <a:grpSp>
                      <a:nvGrpSpPr>
                        <a:cNvPr id="5" name="Group 31"/>
                        <a:cNvGrpSpPr/>
                      </a:nvGrpSpPr>
                      <a:grpSpPr>
                        <a:xfrm>
                          <a:off x="3786182" y="928670"/>
                          <a:ext cx="1428760" cy="2428892"/>
                          <a:chOff x="642910" y="928670"/>
                          <a:chExt cx="1428760" cy="2428892"/>
                        </a:xfrm>
                      </a:grpSpPr>
                      <a:sp>
                        <a:nvSpPr>
                          <a:cNvPr id="45" name="Rectangle 44"/>
                          <a:cNvSpPr/>
                        </a:nvSpPr>
                        <a:spPr>
                          <a:xfrm>
                            <a:off x="642910" y="928670"/>
                            <a:ext cx="1428760" cy="2428892"/>
                          </a:xfrm>
                          <a:prstGeom prst="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6" name="Rounded Rectangle 45"/>
                          <a:cNvSpPr/>
                        </a:nvSpPr>
                        <a:spPr>
                          <a:xfrm>
                            <a:off x="714348" y="1142984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27017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7" name="Rounded Rectangle 46"/>
                          <a:cNvSpPr/>
                        </a:nvSpPr>
                        <a:spPr>
                          <a:xfrm>
                            <a:off x="714348" y="1607331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29017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8" name="Rounded Rectangle 47"/>
                          <a:cNvSpPr/>
                        </a:nvSpPr>
                        <a:spPr>
                          <a:xfrm>
                            <a:off x="714348" y="2071678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9" name="Rounded Rectangle 48"/>
                          <a:cNvSpPr/>
                        </a:nvSpPr>
                        <a:spPr>
                          <a:xfrm>
                            <a:off x="714348" y="2536025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28027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0" name="Rounded Rectangle 49"/>
                          <a:cNvSpPr/>
                        </a:nvSpPr>
                        <a:spPr>
                          <a:xfrm>
                            <a:off x="714348" y="3000372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28037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</a:grpSp>
                </lc:lockedCanvas>
              </a:graphicData>
            </a:graphic>
          </wp:inline>
        </w:drawing>
      </w:r>
    </w:p>
    <w:p w:rsidR="009F6FF3" w:rsidRDefault="009F6FF3" w:rsidP="009F6FF3">
      <w:pPr>
        <w:jc w:val="center"/>
      </w:pP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的集群部署</w:t>
      </w:r>
    </w:p>
    <w:tbl>
      <w:tblPr>
        <w:tblStyle w:val="TableGrid"/>
        <w:tblW w:w="0" w:type="auto"/>
        <w:tblLook w:val="04A0"/>
      </w:tblPr>
      <w:tblGrid>
        <w:gridCol w:w="2093"/>
        <w:gridCol w:w="6429"/>
      </w:tblGrid>
      <w:tr w:rsidR="005B2A69" w:rsidTr="00F45F1C">
        <w:tc>
          <w:tcPr>
            <w:tcW w:w="8522" w:type="dxa"/>
            <w:gridSpan w:val="2"/>
          </w:tcPr>
          <w:p w:rsidR="005B2A69" w:rsidRDefault="005B2A69" w:rsidP="005B2A69">
            <w:pPr>
              <w:jc w:val="left"/>
            </w:pPr>
            <w:r>
              <w:rPr>
                <w:rFonts w:hint="eastAsia"/>
              </w:rPr>
              <w:t>硬件环境</w:t>
            </w:r>
          </w:p>
        </w:tc>
      </w:tr>
      <w:tr w:rsidR="005B2A69" w:rsidTr="005B2A69">
        <w:tc>
          <w:tcPr>
            <w:tcW w:w="2093" w:type="dxa"/>
          </w:tcPr>
          <w:p w:rsidR="005B2A69" w:rsidRDefault="005B2A69" w:rsidP="00AD76D5">
            <w:pPr>
              <w:jc w:val="center"/>
            </w:pPr>
            <w:proofErr w:type="spellStart"/>
            <w:r>
              <w:rPr>
                <w:rFonts w:hint="eastAsia"/>
              </w:rPr>
              <w:t>cpu</w:t>
            </w:r>
            <w:proofErr w:type="spellEnd"/>
          </w:p>
        </w:tc>
        <w:tc>
          <w:tcPr>
            <w:tcW w:w="6429" w:type="dxa"/>
          </w:tcPr>
          <w:p w:rsidR="005B2A69" w:rsidRDefault="005B2A69" w:rsidP="00AD76D5">
            <w:pPr>
              <w:jc w:val="center"/>
            </w:pPr>
            <w:r w:rsidRPr="005B2A69">
              <w:t>Intel(R) Xeon(R) CPU E5-2620 v2 @ 2.10GHz</w:t>
            </w:r>
            <w:r>
              <w:rPr>
                <w:rFonts w:hint="eastAsia"/>
              </w:rPr>
              <w:t>(12 core) (2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</w:rPr>
              <w:t>)</w:t>
            </w:r>
          </w:p>
          <w:p w:rsidR="005B2A69" w:rsidRDefault="005B2A69" w:rsidP="00AD76D5">
            <w:pPr>
              <w:jc w:val="center"/>
            </w:pPr>
            <w:r w:rsidRPr="005B2A69">
              <w:t>Intel(R) Xeon(R) CPU E5-2420 0 @ 1.90GHz</w:t>
            </w:r>
            <w:r>
              <w:rPr>
                <w:rFonts w:hint="eastAsia"/>
              </w:rPr>
              <w:t>(12 core) (1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</w:rPr>
              <w:t>)</w:t>
            </w:r>
          </w:p>
        </w:tc>
      </w:tr>
      <w:tr w:rsidR="005B2A69" w:rsidTr="005B2A69">
        <w:tc>
          <w:tcPr>
            <w:tcW w:w="2093" w:type="dxa"/>
          </w:tcPr>
          <w:p w:rsidR="005B2A69" w:rsidRDefault="005B2A69" w:rsidP="00AD76D5">
            <w:pPr>
              <w:jc w:val="center"/>
            </w:pPr>
            <w:r>
              <w:rPr>
                <w:rFonts w:hint="eastAsia"/>
              </w:rPr>
              <w:t>memory</w:t>
            </w:r>
          </w:p>
        </w:tc>
        <w:tc>
          <w:tcPr>
            <w:tcW w:w="6429" w:type="dxa"/>
          </w:tcPr>
          <w:p w:rsidR="005B2A69" w:rsidRDefault="005B2A69" w:rsidP="00AD76D5">
            <w:pPr>
              <w:jc w:val="center"/>
            </w:pPr>
            <w:r w:rsidRPr="005B2A69">
              <w:t>49374536</w:t>
            </w:r>
            <w:r>
              <w:rPr>
                <w:rFonts w:hint="eastAsia"/>
              </w:rPr>
              <w:t>kb</w:t>
            </w:r>
          </w:p>
        </w:tc>
      </w:tr>
      <w:tr w:rsidR="005B2A69" w:rsidTr="005B2A69">
        <w:tc>
          <w:tcPr>
            <w:tcW w:w="2093" w:type="dxa"/>
          </w:tcPr>
          <w:p w:rsidR="005B2A69" w:rsidRDefault="005B2A69" w:rsidP="00AD76D5">
            <w:pPr>
              <w:jc w:val="center"/>
            </w:pPr>
            <w:r>
              <w:rPr>
                <w:rFonts w:hint="eastAsia"/>
              </w:rPr>
              <w:t>NIC</w:t>
            </w:r>
          </w:p>
        </w:tc>
        <w:tc>
          <w:tcPr>
            <w:tcW w:w="6429" w:type="dxa"/>
          </w:tcPr>
          <w:p w:rsidR="005B2A69" w:rsidRDefault="005B2A69" w:rsidP="00AD76D5">
            <w:pPr>
              <w:jc w:val="center"/>
            </w:pPr>
            <w:r w:rsidRPr="005B2A69">
              <w:t xml:space="preserve">Broadcom Corporation </w:t>
            </w:r>
            <w:proofErr w:type="spellStart"/>
            <w:r w:rsidRPr="005B2A69">
              <w:t>NetXtreme</w:t>
            </w:r>
            <w:proofErr w:type="spellEnd"/>
            <w:r w:rsidRPr="005B2A69">
              <w:t xml:space="preserve"> BCM5720 Gigabit Ethernet </w:t>
            </w:r>
            <w:proofErr w:type="spellStart"/>
            <w:r w:rsidRPr="005B2A69">
              <w:t>PCIe</w:t>
            </w:r>
            <w:proofErr w:type="spellEnd"/>
          </w:p>
        </w:tc>
      </w:tr>
      <w:tr w:rsidR="005B2A69" w:rsidTr="005B2A69">
        <w:tc>
          <w:tcPr>
            <w:tcW w:w="2093" w:type="dxa"/>
          </w:tcPr>
          <w:p w:rsidR="005B2A69" w:rsidRDefault="005B2A69" w:rsidP="00AD76D5">
            <w:pPr>
              <w:jc w:val="center"/>
            </w:pPr>
            <w:r>
              <w:rPr>
                <w:rFonts w:hint="eastAsia"/>
              </w:rPr>
              <w:t>Disk</w:t>
            </w:r>
          </w:p>
        </w:tc>
        <w:tc>
          <w:tcPr>
            <w:tcW w:w="6429" w:type="dxa"/>
          </w:tcPr>
          <w:p w:rsidR="005B2A69" w:rsidRDefault="005B2A69" w:rsidP="00AD76D5">
            <w:pPr>
              <w:jc w:val="center"/>
            </w:pPr>
            <w:r>
              <w:rPr>
                <w:rFonts w:hint="eastAsia"/>
              </w:rPr>
              <w:t>2T/</w:t>
            </w:r>
            <w:r>
              <w:rPr>
                <w:rFonts w:hint="eastAsia"/>
              </w:rPr>
              <w:t>块</w:t>
            </w:r>
            <w:r>
              <w:rPr>
                <w:rFonts w:hint="eastAsia"/>
              </w:rPr>
              <w:t>(3)</w:t>
            </w:r>
          </w:p>
        </w:tc>
      </w:tr>
    </w:tbl>
    <w:p w:rsidR="005B2A69" w:rsidRDefault="005B2A69" w:rsidP="009F6FF3">
      <w:pPr>
        <w:jc w:val="center"/>
      </w:pPr>
    </w:p>
    <w:p w:rsidR="009F6FF3" w:rsidRDefault="009F6FF3"/>
    <w:tbl>
      <w:tblPr>
        <w:tblStyle w:val="TableGrid"/>
        <w:tblW w:w="0" w:type="auto"/>
        <w:tblLook w:val="04A0"/>
      </w:tblPr>
      <w:tblGrid>
        <w:gridCol w:w="1384"/>
        <w:gridCol w:w="7138"/>
      </w:tblGrid>
      <w:tr w:rsidR="005B2A69" w:rsidTr="00097304">
        <w:tc>
          <w:tcPr>
            <w:tcW w:w="8522" w:type="dxa"/>
            <w:gridSpan w:val="2"/>
          </w:tcPr>
          <w:p w:rsidR="005B2A69" w:rsidRDefault="005B2A69" w:rsidP="00AD76D5">
            <w:r>
              <w:rPr>
                <w:rFonts w:hint="eastAsia"/>
              </w:rPr>
              <w:t>软件环境</w:t>
            </w:r>
          </w:p>
        </w:tc>
      </w:tr>
      <w:tr w:rsidR="00DC1562" w:rsidTr="00AD76D5">
        <w:tc>
          <w:tcPr>
            <w:tcW w:w="1384" w:type="dxa"/>
          </w:tcPr>
          <w:p w:rsidR="00DC1562" w:rsidRDefault="00DC1562" w:rsidP="00AD76D5">
            <w:proofErr w:type="spellStart"/>
            <w:r>
              <w:rPr>
                <w:rFonts w:hint="eastAsia"/>
              </w:rPr>
              <w:t>os</w:t>
            </w:r>
            <w:proofErr w:type="spellEnd"/>
          </w:p>
        </w:tc>
        <w:tc>
          <w:tcPr>
            <w:tcW w:w="7138" w:type="dxa"/>
          </w:tcPr>
          <w:p w:rsidR="00DC1562" w:rsidRDefault="00DC1562" w:rsidP="00AD76D5">
            <w:r w:rsidRPr="00DC1562">
              <w:t>Red Hat Enterprise Linux Server release 6.4 (Santiago)</w:t>
            </w:r>
          </w:p>
        </w:tc>
      </w:tr>
      <w:tr w:rsidR="00DC1562" w:rsidTr="00AD76D5">
        <w:tc>
          <w:tcPr>
            <w:tcW w:w="1384" w:type="dxa"/>
          </w:tcPr>
          <w:p w:rsidR="00DC1562" w:rsidRDefault="00DC1562" w:rsidP="00AD76D5">
            <w:r>
              <w:rPr>
                <w:rFonts w:hint="eastAsia"/>
              </w:rPr>
              <w:t>kernel</w:t>
            </w:r>
          </w:p>
        </w:tc>
        <w:tc>
          <w:tcPr>
            <w:tcW w:w="7138" w:type="dxa"/>
          </w:tcPr>
          <w:p w:rsidR="00DC1562" w:rsidRDefault="00DC1562" w:rsidP="00AD76D5">
            <w:r w:rsidRPr="00DC1562">
              <w:t>2.6.32-358.el6.x86_64</w:t>
            </w:r>
          </w:p>
        </w:tc>
      </w:tr>
      <w:tr w:rsidR="00DC1562" w:rsidTr="00AD76D5">
        <w:tc>
          <w:tcPr>
            <w:tcW w:w="1384" w:type="dxa"/>
          </w:tcPr>
          <w:p w:rsidR="00DC1562" w:rsidRDefault="00DC1562" w:rsidP="00AD76D5">
            <w:proofErr w:type="spellStart"/>
            <w:r>
              <w:rPr>
                <w:rFonts w:hint="eastAsia"/>
              </w:rPr>
              <w:t>sequoiadb</w:t>
            </w:r>
            <w:proofErr w:type="spellEnd"/>
          </w:p>
        </w:tc>
        <w:tc>
          <w:tcPr>
            <w:tcW w:w="7138" w:type="dxa"/>
          </w:tcPr>
          <w:p w:rsidR="00DC1562" w:rsidRDefault="00DC1562" w:rsidP="00AD76D5">
            <w:r>
              <w:rPr>
                <w:rFonts w:hint="eastAsia"/>
              </w:rPr>
              <w:t>1.12.2</w:t>
            </w:r>
          </w:p>
        </w:tc>
      </w:tr>
      <w:tr w:rsidR="00DC1562" w:rsidTr="00AD76D5">
        <w:tc>
          <w:tcPr>
            <w:tcW w:w="1384" w:type="dxa"/>
          </w:tcPr>
          <w:p w:rsidR="00DC1562" w:rsidRDefault="00DC1562" w:rsidP="00AD76D5">
            <w:proofErr w:type="spellStart"/>
            <w:r>
              <w:rPr>
                <w:rFonts w:hint="eastAsia"/>
              </w:rPr>
              <w:t>mongodb</w:t>
            </w:r>
            <w:proofErr w:type="spellEnd"/>
          </w:p>
        </w:tc>
        <w:tc>
          <w:tcPr>
            <w:tcW w:w="7138" w:type="dxa"/>
          </w:tcPr>
          <w:p w:rsidR="00DC1562" w:rsidRDefault="00DC1562" w:rsidP="00AD76D5">
            <w:r>
              <w:rPr>
                <w:rFonts w:hint="eastAsia"/>
              </w:rPr>
              <w:t>3.0.3</w:t>
            </w:r>
          </w:p>
        </w:tc>
      </w:tr>
      <w:tr w:rsidR="00DC1562" w:rsidTr="00AD76D5">
        <w:tc>
          <w:tcPr>
            <w:tcW w:w="1384" w:type="dxa"/>
          </w:tcPr>
          <w:p w:rsidR="00DC1562" w:rsidRDefault="00DC1562" w:rsidP="00AD76D5">
            <w:proofErr w:type="spellStart"/>
            <w:r>
              <w:rPr>
                <w:rFonts w:hint="eastAsia"/>
              </w:rPr>
              <w:t>ycsb</w:t>
            </w:r>
            <w:proofErr w:type="spellEnd"/>
          </w:p>
        </w:tc>
        <w:tc>
          <w:tcPr>
            <w:tcW w:w="7138" w:type="dxa"/>
          </w:tcPr>
          <w:p w:rsidR="00DC1562" w:rsidRDefault="00DC1562" w:rsidP="00AD76D5">
            <w:r>
              <w:rPr>
                <w:rFonts w:hint="eastAsia"/>
              </w:rPr>
              <w:t>0.14</w:t>
            </w:r>
          </w:p>
        </w:tc>
      </w:tr>
    </w:tbl>
    <w:p w:rsidR="00DC1562" w:rsidRDefault="00DC1562"/>
    <w:p w:rsidR="009F6FF3" w:rsidRDefault="009F6FF3"/>
    <w:tbl>
      <w:tblPr>
        <w:tblStyle w:val="TableGrid"/>
        <w:tblW w:w="0" w:type="auto"/>
        <w:tblLook w:val="04A0"/>
      </w:tblPr>
      <w:tblGrid>
        <w:gridCol w:w="1384"/>
        <w:gridCol w:w="7138"/>
      </w:tblGrid>
      <w:tr w:rsidR="002218CF" w:rsidTr="002218CF">
        <w:tc>
          <w:tcPr>
            <w:tcW w:w="1384" w:type="dxa"/>
          </w:tcPr>
          <w:p w:rsidR="002218CF" w:rsidRDefault="002218CF">
            <w:r>
              <w:rPr>
                <w:rFonts w:hint="eastAsia"/>
              </w:rPr>
              <w:lastRenderedPageBreak/>
              <w:t>_id</w:t>
            </w:r>
            <w:r>
              <w:rPr>
                <w:rFonts w:hint="eastAsia"/>
              </w:rPr>
              <w:t>字段</w:t>
            </w:r>
          </w:p>
        </w:tc>
        <w:tc>
          <w:tcPr>
            <w:tcW w:w="7138" w:type="dxa"/>
          </w:tcPr>
          <w:p w:rsidR="002218CF" w:rsidRDefault="002218CF"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字节</w:t>
            </w:r>
          </w:p>
        </w:tc>
      </w:tr>
      <w:tr w:rsidR="002218CF" w:rsidTr="002218CF">
        <w:tc>
          <w:tcPr>
            <w:tcW w:w="1384" w:type="dxa"/>
          </w:tcPr>
          <w:p w:rsidR="002218CF" w:rsidRDefault="002218CF">
            <w:r>
              <w:rPr>
                <w:rFonts w:hint="eastAsia"/>
              </w:rPr>
              <w:t>字段数</w:t>
            </w:r>
          </w:p>
        </w:tc>
        <w:tc>
          <w:tcPr>
            <w:tcW w:w="7138" w:type="dxa"/>
          </w:tcPr>
          <w:p w:rsidR="002218CF" w:rsidRDefault="002218CF">
            <w:r>
              <w:rPr>
                <w:rFonts w:hint="eastAsia"/>
              </w:rPr>
              <w:t>10</w:t>
            </w:r>
          </w:p>
        </w:tc>
      </w:tr>
      <w:tr w:rsidR="002218CF" w:rsidTr="002218CF">
        <w:tc>
          <w:tcPr>
            <w:tcW w:w="1384" w:type="dxa"/>
          </w:tcPr>
          <w:p w:rsidR="002218CF" w:rsidRDefault="002218CF">
            <w:r>
              <w:rPr>
                <w:rFonts w:hint="eastAsia"/>
              </w:rPr>
              <w:t>字段名</w:t>
            </w:r>
          </w:p>
        </w:tc>
        <w:tc>
          <w:tcPr>
            <w:tcW w:w="7138" w:type="dxa"/>
          </w:tcPr>
          <w:p w:rsidR="002218CF" w:rsidRDefault="002218CF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字节</w:t>
            </w:r>
          </w:p>
        </w:tc>
      </w:tr>
      <w:tr w:rsidR="002218CF" w:rsidTr="002218CF">
        <w:tc>
          <w:tcPr>
            <w:tcW w:w="1384" w:type="dxa"/>
          </w:tcPr>
          <w:p w:rsidR="002218CF" w:rsidRDefault="002218CF">
            <w:r>
              <w:rPr>
                <w:rFonts w:hint="eastAsia"/>
              </w:rPr>
              <w:t>字段值</w:t>
            </w:r>
          </w:p>
        </w:tc>
        <w:tc>
          <w:tcPr>
            <w:tcW w:w="7138" w:type="dxa"/>
          </w:tcPr>
          <w:p w:rsidR="002218CF" w:rsidRDefault="002218CF">
            <w:r>
              <w:rPr>
                <w:rFonts w:hint="eastAsia"/>
              </w:rPr>
              <w:t>10</w:t>
            </w:r>
            <w:r w:rsidR="00264389">
              <w:rPr>
                <w:rFonts w:hint="eastAsia"/>
              </w:rPr>
              <w:t>0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字段</w:t>
            </w:r>
          </w:p>
        </w:tc>
      </w:tr>
      <w:tr w:rsidR="005B2A69" w:rsidTr="002218CF">
        <w:tc>
          <w:tcPr>
            <w:tcW w:w="1384" w:type="dxa"/>
          </w:tcPr>
          <w:p w:rsidR="005B2A69" w:rsidRDefault="005B2A69">
            <w:r>
              <w:rPr>
                <w:rFonts w:hint="eastAsia"/>
              </w:rPr>
              <w:t>数据量</w:t>
            </w:r>
          </w:p>
        </w:tc>
        <w:tc>
          <w:tcPr>
            <w:tcW w:w="7138" w:type="dxa"/>
          </w:tcPr>
          <w:p w:rsidR="005B2A69" w:rsidRDefault="005B2A69">
            <w:r>
              <w:rPr>
                <w:rFonts w:hint="eastAsia"/>
              </w:rPr>
              <w:t>1</w:t>
            </w:r>
            <w:r w:rsidR="00264389">
              <w:rPr>
                <w:rFonts w:hint="eastAsia"/>
              </w:rPr>
              <w:t>.2</w:t>
            </w:r>
            <w:r>
              <w:rPr>
                <w:rFonts w:hint="eastAsia"/>
              </w:rPr>
              <w:t>亿</w:t>
            </w:r>
          </w:p>
        </w:tc>
      </w:tr>
    </w:tbl>
    <w:p w:rsidR="009F6FF3" w:rsidRDefault="009F6FF3"/>
    <w:p w:rsidR="00DC1562" w:rsidRDefault="00264389">
      <w:pPr>
        <w:rPr>
          <w:rFonts w:hint="eastAsia"/>
        </w:rPr>
      </w:pPr>
      <w:r w:rsidRPr="00264389">
        <w:drawing>
          <wp:inline distT="0" distB="0" distL="0" distR="0">
            <wp:extent cx="4572000" cy="2743200"/>
            <wp:effectExtent l="19050" t="0" r="19050" b="0"/>
            <wp:docPr id="1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264389" w:rsidRDefault="00264389">
      <w:pPr>
        <w:rPr>
          <w:rFonts w:hint="eastAsia"/>
        </w:rPr>
      </w:pPr>
    </w:p>
    <w:p w:rsidR="00264389" w:rsidRDefault="00264389">
      <w:pPr>
        <w:rPr>
          <w:rFonts w:hint="eastAsia"/>
        </w:rPr>
      </w:pPr>
      <w:r w:rsidRPr="00264389">
        <w:drawing>
          <wp:inline distT="0" distB="0" distL="0" distR="0">
            <wp:extent cx="4572000" cy="2743200"/>
            <wp:effectExtent l="19050" t="0" r="19050" b="0"/>
            <wp:docPr id="1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264389" w:rsidRDefault="00264389">
      <w:pPr>
        <w:rPr>
          <w:rFonts w:hint="eastAsia"/>
        </w:rPr>
      </w:pPr>
    </w:p>
    <w:p w:rsidR="00264389" w:rsidRDefault="00264389">
      <w:pPr>
        <w:rPr>
          <w:rFonts w:hint="eastAsia"/>
        </w:rPr>
      </w:pPr>
    </w:p>
    <w:p w:rsidR="00264389" w:rsidRDefault="00264389">
      <w:pPr>
        <w:rPr>
          <w:rFonts w:hint="eastAsia"/>
        </w:rPr>
      </w:pPr>
      <w:r w:rsidRPr="00264389">
        <w:lastRenderedPageBreak/>
        <w:drawing>
          <wp:inline distT="0" distB="0" distL="0" distR="0">
            <wp:extent cx="4572000" cy="2743200"/>
            <wp:effectExtent l="19050" t="0" r="19050" b="0"/>
            <wp:docPr id="14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264389" w:rsidRDefault="00264389">
      <w:pPr>
        <w:rPr>
          <w:rFonts w:hint="eastAsia"/>
        </w:rPr>
      </w:pPr>
    </w:p>
    <w:p w:rsidR="00264389" w:rsidRDefault="00264389">
      <w:pPr>
        <w:rPr>
          <w:rFonts w:hint="eastAsia"/>
        </w:rPr>
      </w:pPr>
      <w:r w:rsidRPr="00264389">
        <w:drawing>
          <wp:inline distT="0" distB="0" distL="0" distR="0">
            <wp:extent cx="4572000" cy="2743200"/>
            <wp:effectExtent l="19050" t="0" r="19050" b="0"/>
            <wp:docPr id="15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264389" w:rsidRDefault="00264389">
      <w:pPr>
        <w:rPr>
          <w:rFonts w:hint="eastAsia"/>
        </w:rPr>
      </w:pPr>
    </w:p>
    <w:p w:rsidR="00264389" w:rsidRDefault="00264389">
      <w:pPr>
        <w:rPr>
          <w:rFonts w:hint="eastAsia"/>
        </w:rPr>
      </w:pPr>
      <w:r w:rsidRPr="00264389">
        <w:drawing>
          <wp:inline distT="0" distB="0" distL="0" distR="0">
            <wp:extent cx="4572000" cy="2743200"/>
            <wp:effectExtent l="19050" t="0" r="19050" b="0"/>
            <wp:docPr id="16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264389" w:rsidRDefault="00264389">
      <w:pPr>
        <w:rPr>
          <w:rFonts w:hint="eastAsia"/>
        </w:rPr>
      </w:pPr>
    </w:p>
    <w:p w:rsidR="00264389" w:rsidRDefault="00264389">
      <w:pPr>
        <w:rPr>
          <w:rFonts w:hint="eastAsia"/>
        </w:rPr>
      </w:pPr>
      <w:r w:rsidRPr="00264389">
        <w:drawing>
          <wp:inline distT="0" distB="0" distL="0" distR="0">
            <wp:extent cx="4572000" cy="2743200"/>
            <wp:effectExtent l="19050" t="0" r="19050" b="0"/>
            <wp:docPr id="17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64389" w:rsidRDefault="00264389">
      <w:pPr>
        <w:rPr>
          <w:rFonts w:hint="eastAsia"/>
        </w:rPr>
      </w:pPr>
    </w:p>
    <w:p w:rsidR="00264389" w:rsidRDefault="00264389">
      <w:r w:rsidRPr="00264389">
        <w:drawing>
          <wp:inline distT="0" distB="0" distL="0" distR="0">
            <wp:extent cx="4572000" cy="2743200"/>
            <wp:effectExtent l="19050" t="0" r="19050" b="0"/>
            <wp:docPr id="18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p w:rsidR="00B67021" w:rsidRDefault="00B67021"/>
    <w:sectPr w:rsidR="00B67021" w:rsidSect="000A6B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F6FF3"/>
    <w:rsid w:val="000A6B75"/>
    <w:rsid w:val="002218CF"/>
    <w:rsid w:val="00264389"/>
    <w:rsid w:val="0056154A"/>
    <w:rsid w:val="005B2A69"/>
    <w:rsid w:val="005D396B"/>
    <w:rsid w:val="009F6FF3"/>
    <w:rsid w:val="00B67021"/>
    <w:rsid w:val="00CE59AE"/>
    <w:rsid w:val="00CF0CA3"/>
    <w:rsid w:val="00D4629A"/>
    <w:rsid w:val="00DC15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B75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F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F3"/>
    <w:rPr>
      <w:sz w:val="16"/>
      <w:szCs w:val="16"/>
    </w:rPr>
  </w:style>
  <w:style w:type="table" w:styleId="TableGrid">
    <w:name w:val="Table Grid"/>
    <w:basedOn w:val="TableNormal"/>
    <w:uiPriority w:val="59"/>
    <w:rsid w:val="002218C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fontTable" Target="fontTable.xml"/><Relationship Id="rId5" Type="http://schemas.openxmlformats.org/officeDocument/2006/relationships/chart" Target="charts/chart2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urce\sequoiadb\internal_doc\06.&#27979;&#35797;&#25253;&#21578;\sequoiadb1.2-mongodb3.0.1\overmemory\compare.xl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urce\sequoiadb\internal_doc\06.&#27979;&#35797;&#25253;&#21578;\sequoiadb1.2-mongodb3.0.1\overmemory\compare.xls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urce\sequoiadb\internal_doc\06.&#27979;&#35797;&#25253;&#21578;\sequoiadb1.2-mongodb3.0.1\overmemory\compare.xls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urce\sequoiadb\internal_doc\06.&#27979;&#35797;&#25253;&#21578;\sequoiadb1.2-mongodb3.0.1\overmemory\compare.xls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urce\sequoiadb\internal_doc\06.&#27979;&#35797;&#25253;&#21578;\sequoiadb1.2-mongodb3.0.1\overmemory\compare.xls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urce\sequoiadb\internal_doc\06.&#27979;&#35797;&#25253;&#21578;\sequoiadb1.2-mongodb3.0.1\overmemory\compare.xls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urce\sequoiadb\internal_doc\06.&#27979;&#35797;&#25253;&#21578;\sequoiadb1.2-mongodb3.0.1\overmemory\compare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Load</a:t>
            </a:r>
            <a:r>
              <a:rPr lang="en-US" altLang="en-US" baseline="0"/>
              <a:t> tps(ops/sec)</a:t>
            </a:r>
            <a:endParaRPr lang="en-US" altLang="en-US"/>
          </a:p>
        </c:rich>
      </c:tx>
      <c:layout>
        <c:manualLayout>
          <c:xMode val="edge"/>
          <c:yMode val="edge"/>
          <c:x val="0.30819444444444466"/>
          <c:y val="2.3148148148148147E-2"/>
        </c:manualLayout>
      </c:layout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Sheet1!$B$2</c:f>
              <c:numCache>
                <c:formatCode>#.00</c:formatCode>
                <c:ptCount val="1"/>
                <c:pt idx="0">
                  <c:v>5534.1586295823299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Sheet1!$C$2</c:f>
              <c:numCache>
                <c:formatCode>#.00</c:formatCode>
                <c:ptCount val="1"/>
                <c:pt idx="0">
                  <c:v>18532.031780247657</c:v>
                </c:pt>
              </c:numCache>
            </c:numRef>
          </c:val>
        </c:ser>
        <c:axId val="262812416"/>
        <c:axId val="262813952"/>
      </c:barChart>
      <c:catAx>
        <c:axId val="262812416"/>
        <c:scaling>
          <c:orientation val="minMax"/>
        </c:scaling>
        <c:axPos val="b"/>
        <c:numFmt formatCode="General" sourceLinked="1"/>
        <c:tickLblPos val="nextTo"/>
        <c:crossAx val="262813952"/>
        <c:crosses val="autoZero"/>
        <c:auto val="1"/>
        <c:lblAlgn val="ctr"/>
        <c:lblOffset val="100"/>
      </c:catAx>
      <c:valAx>
        <c:axId val="262813952"/>
        <c:scaling>
          <c:orientation val="minMax"/>
        </c:scaling>
        <c:axPos val="l"/>
        <c:numFmt formatCode="#.00" sourceLinked="1"/>
        <c:tickLblPos val="nextTo"/>
        <c:crossAx val="262812416"/>
        <c:crosses val="autoZero"/>
        <c:crossBetween val="between"/>
      </c:valAx>
    </c:plotArea>
    <c:legend>
      <c:legendPos val="r"/>
    </c:legend>
    <c:plotVisOnly val="1"/>
    <c:dispBlanksAs val="gap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Read</a:t>
            </a:r>
            <a:r>
              <a:rPr lang="en-US" altLang="en-US" baseline="0"/>
              <a:t> tps(ops/sec)</a:t>
            </a:r>
            <a:endParaRPr lang="en-US" altLang="en-US"/>
          </a:p>
        </c:rich>
      </c:tx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Sheet1!$B$3</c:f>
              <c:numCache>
                <c:formatCode>#.00</c:formatCode>
                <c:ptCount val="1"/>
                <c:pt idx="0">
                  <c:v>3826.1405530734319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Sheet1!$C$3</c:f>
              <c:numCache>
                <c:formatCode>#.00</c:formatCode>
                <c:ptCount val="1"/>
                <c:pt idx="0">
                  <c:v>1750.5196631964302</c:v>
                </c:pt>
              </c:numCache>
            </c:numRef>
          </c:val>
        </c:ser>
        <c:axId val="263359104"/>
        <c:axId val="263369088"/>
      </c:barChart>
      <c:catAx>
        <c:axId val="263359104"/>
        <c:scaling>
          <c:orientation val="minMax"/>
        </c:scaling>
        <c:axPos val="b"/>
        <c:numFmt formatCode="General" sourceLinked="1"/>
        <c:tickLblPos val="nextTo"/>
        <c:crossAx val="263369088"/>
        <c:crosses val="autoZero"/>
        <c:auto val="1"/>
        <c:lblAlgn val="ctr"/>
        <c:lblOffset val="100"/>
      </c:catAx>
      <c:valAx>
        <c:axId val="263369088"/>
        <c:scaling>
          <c:orientation val="minMax"/>
        </c:scaling>
        <c:axPos val="l"/>
        <c:numFmt formatCode="#.00" sourceLinked="1"/>
        <c:tickLblPos val="nextTo"/>
        <c:crossAx val="263359104"/>
        <c:crosses val="autoZero"/>
        <c:crossBetween val="between"/>
      </c:valAx>
    </c:plotArea>
    <c:legend>
      <c:legendPos val="r"/>
    </c:legend>
    <c:plotVisOnly val="1"/>
    <c:dispBlanksAs val="gap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50R+50U tps(ops/sec)</a:t>
            </a:r>
          </a:p>
        </c:rich>
      </c:tx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Sheet1!$B$4</c:f>
              <c:numCache>
                <c:formatCode>#.00</c:formatCode>
                <c:ptCount val="1"/>
                <c:pt idx="0">
                  <c:v>570.85330684021528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Sheet1!$C$4</c:f>
              <c:numCache>
                <c:formatCode>0.000000000000_ </c:formatCode>
                <c:ptCount val="1"/>
                <c:pt idx="0">
                  <c:v>668.36848932630608</c:v>
                </c:pt>
              </c:numCache>
            </c:numRef>
          </c:val>
        </c:ser>
        <c:axId val="263381760"/>
        <c:axId val="263383296"/>
      </c:barChart>
      <c:catAx>
        <c:axId val="263381760"/>
        <c:scaling>
          <c:orientation val="minMax"/>
        </c:scaling>
        <c:axPos val="b"/>
        <c:numFmt formatCode="General" sourceLinked="1"/>
        <c:tickLblPos val="nextTo"/>
        <c:crossAx val="263383296"/>
        <c:crosses val="autoZero"/>
        <c:auto val="1"/>
        <c:lblAlgn val="ctr"/>
        <c:lblOffset val="100"/>
      </c:catAx>
      <c:valAx>
        <c:axId val="263383296"/>
        <c:scaling>
          <c:orientation val="minMax"/>
          <c:min val="0"/>
        </c:scaling>
        <c:axPos val="l"/>
        <c:numFmt formatCode="#.00" sourceLinked="1"/>
        <c:tickLblPos val="nextTo"/>
        <c:crossAx val="263381760"/>
        <c:crosses val="autoZero"/>
        <c:crossBetween val="between"/>
      </c:valAx>
    </c:plotArea>
    <c:legend>
      <c:legendPos val="r"/>
    </c:legend>
    <c:plotVisOnly val="1"/>
    <c:dispBlanksAs val="gap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5R+95U</a:t>
            </a:r>
            <a:r>
              <a:rPr lang="en-US" altLang="en-US" baseline="0"/>
              <a:t> tps(ops/sec</a:t>
            </a:r>
            <a:r>
              <a:rPr lang="en-US" altLang="en-US"/>
              <a:t>)</a:t>
            </a:r>
          </a:p>
        </c:rich>
      </c:tx>
      <c:layout>
        <c:manualLayout>
          <c:xMode val="edge"/>
          <c:yMode val="edge"/>
          <c:x val="0.28619444444444447"/>
          <c:y val="0"/>
        </c:manualLayout>
      </c:layout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Sheet1!$B$5</c:f>
              <c:numCache>
                <c:formatCode>#.00</c:formatCode>
                <c:ptCount val="1"/>
                <c:pt idx="0">
                  <c:v>331.9857604428031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Sheet1!$C$5</c:f>
              <c:numCache>
                <c:formatCode>0.0000000000_ </c:formatCode>
                <c:ptCount val="1"/>
                <c:pt idx="0">
                  <c:v>566.12101816749987</c:v>
                </c:pt>
              </c:numCache>
            </c:numRef>
          </c:val>
        </c:ser>
        <c:axId val="262888064"/>
        <c:axId val="262893952"/>
      </c:barChart>
      <c:catAx>
        <c:axId val="262888064"/>
        <c:scaling>
          <c:orientation val="minMax"/>
        </c:scaling>
        <c:axPos val="b"/>
        <c:numFmt formatCode="General" sourceLinked="1"/>
        <c:tickLblPos val="nextTo"/>
        <c:crossAx val="262893952"/>
        <c:crosses val="autoZero"/>
        <c:auto val="1"/>
        <c:lblAlgn val="ctr"/>
        <c:lblOffset val="100"/>
      </c:catAx>
      <c:valAx>
        <c:axId val="262893952"/>
        <c:scaling>
          <c:orientation val="minMax"/>
        </c:scaling>
        <c:axPos val="l"/>
        <c:numFmt formatCode="#.00" sourceLinked="1"/>
        <c:tickLblPos val="nextTo"/>
        <c:crossAx val="262888064"/>
        <c:crosses val="autoZero"/>
        <c:crossBetween val="between"/>
      </c:valAx>
    </c:plotArea>
    <c:legend>
      <c:legendPos val="r"/>
    </c:legend>
    <c:plotVisOnly val="1"/>
    <c:dispBlanksAs val="gap"/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95R+5U</a:t>
            </a:r>
            <a:r>
              <a:rPr lang="en-US" altLang="en-US" baseline="0"/>
              <a:t> tps(ops/sec)</a:t>
            </a:r>
            <a:endParaRPr lang="en-US" altLang="en-US"/>
          </a:p>
        </c:rich>
      </c:tx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Sheet1!$B$6</c:f>
              <c:numCache>
                <c:formatCode>#.00</c:formatCode>
                <c:ptCount val="1"/>
                <c:pt idx="0">
                  <c:v>1609.5538528492109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Sheet1!$C$6</c:f>
              <c:numCache>
                <c:formatCode>0.0000000000_ </c:formatCode>
                <c:ptCount val="1"/>
                <c:pt idx="0">
                  <c:v>1078.7216217048617</c:v>
                </c:pt>
              </c:numCache>
            </c:numRef>
          </c:val>
        </c:ser>
        <c:axId val="262906624"/>
        <c:axId val="262908160"/>
      </c:barChart>
      <c:catAx>
        <c:axId val="262906624"/>
        <c:scaling>
          <c:orientation val="minMax"/>
        </c:scaling>
        <c:axPos val="b"/>
        <c:numFmt formatCode="General" sourceLinked="1"/>
        <c:tickLblPos val="nextTo"/>
        <c:crossAx val="262908160"/>
        <c:crosses val="autoZero"/>
        <c:auto val="1"/>
        <c:lblAlgn val="ctr"/>
        <c:lblOffset val="100"/>
      </c:catAx>
      <c:valAx>
        <c:axId val="262908160"/>
        <c:scaling>
          <c:orientation val="minMax"/>
        </c:scaling>
        <c:axPos val="l"/>
        <c:numFmt formatCode="#.00" sourceLinked="1"/>
        <c:tickLblPos val="nextTo"/>
        <c:crossAx val="262906624"/>
        <c:crosses val="autoZero"/>
        <c:crossBetween val="between"/>
      </c:valAx>
    </c:plotArea>
    <c:legend>
      <c:legendPos val="r"/>
    </c:legend>
    <c:plotVisOnly val="1"/>
    <c:dispBlanksAs val="gap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95R+5U(latest) tps(ops/sec)</a:t>
            </a:r>
          </a:p>
        </c:rich>
      </c:tx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Sheet1!$B$7</c:f>
              <c:numCache>
                <c:formatCode>#.00</c:formatCode>
                <c:ptCount val="1"/>
                <c:pt idx="0">
                  <c:v>3212.8536516811946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Sheet1!$C$7</c:f>
              <c:numCache>
                <c:formatCode>0.0000000000_ </c:formatCode>
                <c:ptCount val="1"/>
                <c:pt idx="0">
                  <c:v>1439.6488554553343</c:v>
                </c:pt>
              </c:numCache>
            </c:numRef>
          </c:val>
        </c:ser>
        <c:axId val="263989888"/>
        <c:axId val="264008064"/>
      </c:barChart>
      <c:catAx>
        <c:axId val="263989888"/>
        <c:scaling>
          <c:orientation val="minMax"/>
        </c:scaling>
        <c:axPos val="b"/>
        <c:numFmt formatCode="General" sourceLinked="1"/>
        <c:tickLblPos val="nextTo"/>
        <c:crossAx val="264008064"/>
        <c:crosses val="autoZero"/>
        <c:auto val="1"/>
        <c:lblAlgn val="ctr"/>
        <c:lblOffset val="100"/>
      </c:catAx>
      <c:valAx>
        <c:axId val="264008064"/>
        <c:scaling>
          <c:orientation val="minMax"/>
        </c:scaling>
        <c:axPos val="l"/>
        <c:numFmt formatCode="#.00" sourceLinked="1"/>
        <c:tickLblPos val="nextTo"/>
        <c:crossAx val="263989888"/>
        <c:crosses val="autoZero"/>
        <c:crossBetween val="between"/>
      </c:valAx>
    </c:plotArea>
    <c:legend>
      <c:legendPos val="r"/>
    </c:legend>
    <c:plotVisOnly val="1"/>
    <c:dispBlanksAs val="gap"/>
  </c:chart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50i+50r</a:t>
            </a:r>
            <a:r>
              <a:rPr lang="en-US" altLang="en-US" baseline="0"/>
              <a:t> tps(ops/sec)</a:t>
            </a:r>
            <a:endParaRPr lang="en-US" altLang="en-US"/>
          </a:p>
        </c:rich>
      </c:tx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Sheet1!$B$8</c:f>
              <c:numCache>
                <c:formatCode>#.00</c:formatCode>
                <c:ptCount val="1"/>
                <c:pt idx="0">
                  <c:v>882.7097146791948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Sheet1!$C$8</c:f>
              <c:numCache>
                <c:formatCode>#.00</c:formatCode>
                <c:ptCount val="1"/>
                <c:pt idx="0">
                  <c:v>740.89769259180048</c:v>
                </c:pt>
              </c:numCache>
            </c:numRef>
          </c:val>
        </c:ser>
        <c:axId val="264037120"/>
        <c:axId val="264038656"/>
      </c:barChart>
      <c:catAx>
        <c:axId val="264037120"/>
        <c:scaling>
          <c:orientation val="minMax"/>
        </c:scaling>
        <c:axPos val="b"/>
        <c:numFmt formatCode="General" sourceLinked="1"/>
        <c:tickLblPos val="nextTo"/>
        <c:crossAx val="264038656"/>
        <c:crosses val="autoZero"/>
        <c:auto val="1"/>
        <c:lblAlgn val="ctr"/>
        <c:lblOffset val="100"/>
      </c:catAx>
      <c:valAx>
        <c:axId val="264038656"/>
        <c:scaling>
          <c:orientation val="minMax"/>
          <c:min val="0"/>
        </c:scaling>
        <c:axPos val="l"/>
        <c:numFmt formatCode="#.00" sourceLinked="1"/>
        <c:tickLblPos val="nextTo"/>
        <c:crossAx val="264037120"/>
        <c:crosses val="autoZero"/>
        <c:crossBetween val="between"/>
      </c:valAx>
    </c:plotArea>
    <c:legend>
      <c:legendPos val="r"/>
    </c:legend>
    <c:plotVisOnly val="1"/>
    <c:dispBlanksAs val="gap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wangwenjing</dc:creator>
  <cp:keywords/>
  <dc:description/>
  <cp:lastModifiedBy>wangwenjing</cp:lastModifiedBy>
  <cp:revision>5</cp:revision>
  <dcterms:created xsi:type="dcterms:W3CDTF">2015-06-01T03:14:00Z</dcterms:created>
  <dcterms:modified xsi:type="dcterms:W3CDTF">2015-06-17T12:49:00Z</dcterms:modified>
</cp:coreProperties>
</file>