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Cortez, Jenjen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Hernandez, Inah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Sadiangcolor, Jo Maika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354E1B8D" w14:textId="21E8B688" w:rsidR="00E46CF4" w:rsidRPr="00E46CF4" w:rsidRDefault="001F6C93" w:rsidP="00E46CF4">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By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Tortum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Default="001F6C93" w:rsidP="001F6C93">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3E9882F5"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7BE4C00D" w14:textId="77777777" w:rsidR="00E46CF4" w:rsidRDefault="00E46CF4" w:rsidP="001F6C93">
      <w:pPr>
        <w:spacing w:line="480" w:lineRule="auto"/>
        <w:ind w:firstLine="720"/>
        <w:jc w:val="both"/>
        <w:rPr>
          <w:rFonts w:ascii="Times New Roman" w:eastAsia="Times New Roman" w:hAnsi="Times New Roman" w:cs="Times New Roman"/>
          <w:color w:val="000000"/>
          <w:sz w:val="24"/>
          <w:szCs w:val="24"/>
        </w:rPr>
      </w:pPr>
    </w:p>
    <w:p w14:paraId="5CF2E829" w14:textId="77777777" w:rsidR="00E46CF4" w:rsidRPr="00E46CF4" w:rsidRDefault="00E46CF4" w:rsidP="00E46CF4">
      <w:pPr>
        <w:spacing w:after="0" w:line="240" w:lineRule="auto"/>
        <w:rPr>
          <w:rFonts w:ascii="Times New Roman" w:eastAsia="Times New Roman" w:hAnsi="Times New Roman" w:cs="Times New Roman"/>
          <w:sz w:val="24"/>
          <w:szCs w:val="24"/>
        </w:rPr>
      </w:pPr>
    </w:p>
    <w:p w14:paraId="0DC5B85E" w14:textId="7CCE7FAF" w:rsidR="00E46CF4" w:rsidRDefault="00E46CF4" w:rsidP="00E46CF4">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Relevant Articles</w:t>
      </w:r>
    </w:p>
    <w:p w14:paraId="4F99DB2E" w14:textId="753E945C"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5C7A592A"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5CBB77D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r w:rsidRPr="00E46CF4">
        <w:rPr>
          <w:rFonts w:ascii="Times New Roman" w:eastAsia="Times New Roman" w:hAnsi="Times New Roman" w:cs="Times New Roman"/>
          <w:color w:val="000000"/>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1EF1A6A3" w14:textId="77777777" w:rsidR="00E46CF4" w:rsidRPr="00E46CF4" w:rsidRDefault="00E46CF4" w:rsidP="00E46CF4">
      <w:pPr>
        <w:spacing w:after="0" w:line="480" w:lineRule="auto"/>
        <w:rPr>
          <w:rFonts w:ascii="Times New Roman" w:eastAsia="Times New Roman" w:hAnsi="Times New Roman" w:cs="Times New Roman"/>
          <w:sz w:val="24"/>
          <w:szCs w:val="24"/>
        </w:rPr>
      </w:pPr>
    </w:p>
    <w:p w14:paraId="379276C9" w14:textId="77777777" w:rsidR="00E46CF4" w:rsidRPr="00E46CF4" w:rsidRDefault="00E46CF4" w:rsidP="00E46CF4">
      <w:pPr>
        <w:spacing w:after="0" w:line="480" w:lineRule="auto"/>
        <w:ind w:firstLine="720"/>
        <w:jc w:val="both"/>
        <w:rPr>
          <w:rFonts w:ascii="Times New Roman" w:eastAsia="Times New Roman" w:hAnsi="Times New Roman" w:cs="Times New Roman"/>
          <w:sz w:val="24"/>
          <w:szCs w:val="24"/>
        </w:rPr>
      </w:pPr>
      <w:bookmarkStart w:id="0" w:name="_GoBack"/>
      <w:bookmarkEnd w:id="0"/>
      <w:r w:rsidRPr="00E46CF4">
        <w:rPr>
          <w:rFonts w:ascii="Times New Roman" w:eastAsia="Times New Roman" w:hAnsi="Times New Roman" w:cs="Times New Roman"/>
          <w:color w:val="000000"/>
          <w:sz w:val="24"/>
          <w:szCs w:val="24"/>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14:paraId="77AF4D07" w14:textId="77777777" w:rsidR="00E46CF4" w:rsidRPr="001F6C93" w:rsidRDefault="00E46CF4" w:rsidP="00E46CF4">
      <w:pPr>
        <w:spacing w:line="480" w:lineRule="auto"/>
        <w:jc w:val="both"/>
        <w:rPr>
          <w:rFonts w:ascii="Times New Roman" w:eastAsia="Times New Roman" w:hAnsi="Times New Roman" w:cs="Times New Roman"/>
          <w:sz w:val="24"/>
          <w:szCs w:val="24"/>
        </w:rPr>
      </w:pP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References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Automology</w:t>
      </w:r>
      <w:r w:rsidRPr="00767C13">
        <w:rPr>
          <w:rFonts w:ascii="Times New Roman" w:eastAsia="Times New Roman" w:hAnsi="Times New Roman" w:cs="Times New Roman"/>
          <w:sz w:val="24"/>
          <w:szCs w:val="24"/>
          <w:lang w:val="en-PH" w:eastAsia="en-PH"/>
        </w:rPr>
        <w:t>. (2020, October 9)</w:t>
      </w:r>
      <w:r>
        <w:rPr>
          <w:rFonts w:ascii="Times New Roman" w:eastAsia="Times New Roman" w:hAnsi="Times New Roman" w:cs="Times New Roman"/>
          <w:sz w:val="24"/>
          <w:szCs w:val="24"/>
          <w:lang w:val="en-PH" w:eastAsia="en-PH"/>
        </w:rPr>
        <w:t>. Top Causes of Road Accidents i</w:t>
      </w:r>
      <w:r w:rsidRPr="00767C13">
        <w:rPr>
          <w:rFonts w:ascii="Times New Roman" w:eastAsia="Times New Roman" w:hAnsi="Times New Roman" w:cs="Times New Roman"/>
          <w:sz w:val="24"/>
          <w:szCs w:val="24"/>
          <w:lang w:val="en-PH" w:eastAsia="en-PH"/>
        </w:rPr>
        <w:t xml:space="preserve">n the Philippines.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r w:rsidRPr="00B71AAD">
        <w:rPr>
          <w:rFonts w:ascii="Times New Roman" w:hAnsi="Times New Roman" w:cs="Times New Roman"/>
          <w:color w:val="000000"/>
          <w:sz w:val="24"/>
          <w:szCs w:val="24"/>
        </w:rPr>
        <w:t xml:space="preserve">Brotoisworo,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BusinessWorld. (2021, May 14). Where we are now on road safety.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Charisse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 xml:space="preserve">o Intensify Enforcement of Regulations to Reduce Road Accidents in Metro Manila.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Asa and Olaberria, Eduardo A. and Olaberria,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r w:rsidRPr="00B71AAD">
        <w:rPr>
          <w:rFonts w:ascii="Times New Roman" w:eastAsia="Times New Roman" w:hAnsi="Times New Roman" w:cs="Times New Roman"/>
          <w:color w:val="000000"/>
          <w:sz w:val="24"/>
          <w:szCs w:val="24"/>
        </w:rPr>
        <w:t>Acta Med Philipp [Internet].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lastRenderedPageBreak/>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TORTUM, A. and ATALAY, A., 2015. Spatial analysis of road mortality rates in Turkey,</w:t>
      </w:r>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w:t>
      </w:r>
      <w:r>
        <w:rPr>
          <w:rFonts w:ascii="Times New Roman" w:eastAsia="Times New Roman" w:hAnsi="Times New Roman" w:cs="Times New Roman"/>
          <w:sz w:val="24"/>
          <w:szCs w:val="24"/>
        </w:rPr>
        <w:t>.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A71487"/>
    <w:rsid w:val="00A905F7"/>
    <w:rsid w:val="00B10FB7"/>
    <w:rsid w:val="00B71AAD"/>
    <w:rsid w:val="00B84DCD"/>
    <w:rsid w:val="00BC02A5"/>
    <w:rsid w:val="00CD0C08"/>
    <w:rsid w:val="00DA0CAE"/>
    <w:rsid w:val="00E40F67"/>
    <w:rsid w:val="00E46CF4"/>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
    <w:name w:val="Unresolved Mention"/>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
    <w:name w:val="Unresolved Mention"/>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92354">
      <w:bodyDiv w:val="1"/>
      <w:marLeft w:val="0"/>
      <w:marRight w:val="0"/>
      <w:marTop w:val="0"/>
      <w:marBottom w:val="0"/>
      <w:divBdr>
        <w:top w:val="none" w:sz="0" w:space="0" w:color="auto"/>
        <w:left w:val="none" w:sz="0" w:space="0" w:color="auto"/>
        <w:bottom w:val="none" w:sz="0" w:space="0" w:color="auto"/>
        <w:right w:val="none" w:sz="0" w:space="0" w:color="auto"/>
      </w:divBdr>
    </w:div>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 w:id="20527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ALVAREZ</cp:lastModifiedBy>
  <cp:revision>6</cp:revision>
  <dcterms:created xsi:type="dcterms:W3CDTF">2022-04-06T12:57:00Z</dcterms:created>
  <dcterms:modified xsi:type="dcterms:W3CDTF">2022-05-13T03:12:00Z</dcterms:modified>
</cp:coreProperties>
</file>