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7008E" w14:textId="77777777" w:rsidR="002F3380" w:rsidRPr="002F3380" w:rsidRDefault="002F3380" w:rsidP="002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CTO → Short-term, high-cash projects</w:t>
      </w:r>
    </w:p>
    <w:p w14:paraId="133D1EBB" w14:textId="77777777" w:rsidR="002F3380" w:rsidRPr="002F3380" w:rsidRDefault="002F3380" w:rsidP="002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Media Director → Long-term brand building (no immediate revenue)</w:t>
      </w:r>
    </w:p>
    <w:p w14:paraId="2AD0A8ED" w14:textId="77777777" w:rsidR="002F3380" w:rsidRPr="002F3380" w:rsidRDefault="002F3380" w:rsidP="002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CEO → Strategic oversight + coordination</w:t>
      </w:r>
    </w:p>
    <w:p w14:paraId="21ED6065" w14:textId="77777777" w:rsidR="002F3380" w:rsidRPr="002F3380" w:rsidRDefault="002F3380" w:rsidP="002F3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Others → Mixed operational contribution</w:t>
      </w:r>
    </w:p>
    <w:p w14:paraId="22A9D655" w14:textId="45DE52C3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REAL PROBLEM</w:t>
      </w:r>
    </w:p>
    <w:p w14:paraId="68903D1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You currently mix three different value types:</w:t>
      </w:r>
    </w:p>
    <w:p w14:paraId="00857142" w14:textId="77777777" w:rsidR="002F3380" w:rsidRPr="002F3380" w:rsidRDefault="002F3380" w:rsidP="002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Capital investment</w:t>
      </w:r>
    </w:p>
    <w:p w14:paraId="1A569DC9" w14:textId="77777777" w:rsidR="002F3380" w:rsidRPr="002F3380" w:rsidRDefault="002F3380" w:rsidP="002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Operational work</w:t>
      </w:r>
    </w:p>
    <w:p w14:paraId="07EFF354" w14:textId="77777777" w:rsidR="002F3380" w:rsidRPr="002F3380" w:rsidRDefault="002F3380" w:rsidP="002F3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Revenue generation</w:t>
      </w:r>
    </w:p>
    <w:p w14:paraId="29E438D0" w14:textId="65F15CD6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STRUCTURE FOR DRAVTECH</w:t>
      </w:r>
    </w:p>
    <w:p w14:paraId="33643D09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3380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Separate Income Into 3 Buckets</w:t>
      </w:r>
    </w:p>
    <w:p w14:paraId="278641F6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For every project revenue earned:</w:t>
      </w:r>
    </w:p>
    <w:p w14:paraId="649D3CFA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F338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Company Sustainability Fund – 30%</w:t>
      </w:r>
    </w:p>
    <w:p w14:paraId="7F392F03" w14:textId="77777777" w:rsidR="002F3380" w:rsidRPr="002F3380" w:rsidRDefault="002F3380" w:rsidP="002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14:paraId="4FCD9162" w14:textId="77777777" w:rsidR="002F3380" w:rsidRPr="002F3380" w:rsidRDefault="002F3380" w:rsidP="002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Ads</w:t>
      </w:r>
    </w:p>
    <w:p w14:paraId="1C4F29DB" w14:textId="77777777" w:rsidR="002F3380" w:rsidRPr="002F3380" w:rsidRDefault="002F3380" w:rsidP="002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Software tools</w:t>
      </w:r>
    </w:p>
    <w:p w14:paraId="24057474" w14:textId="77777777" w:rsidR="002F3380" w:rsidRPr="002F3380" w:rsidRDefault="002F3380" w:rsidP="002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Hosting</w:t>
      </w:r>
    </w:p>
    <w:p w14:paraId="00513AF8" w14:textId="77777777" w:rsidR="002F3380" w:rsidRPr="002F3380" w:rsidRDefault="002F3380" w:rsidP="002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Office / operations</w:t>
      </w:r>
    </w:p>
    <w:p w14:paraId="474FF1BE" w14:textId="77777777" w:rsidR="002F3380" w:rsidRPr="002F3380" w:rsidRDefault="002F3380" w:rsidP="002F3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Future hiring</w:t>
      </w:r>
    </w:p>
    <w:p w14:paraId="60F9E1F6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This builds the company long-term.</w:t>
      </w:r>
    </w:p>
    <w:p w14:paraId="6D5E7DB8" w14:textId="77777777" w:rsidR="002F3380" w:rsidRPr="002F3380" w:rsidRDefault="002B3FB9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E6CE8">
          <v:rect id="_x0000_i1027" style="width:0;height:1.5pt" o:hralign="center" o:hrstd="t" o:hr="t" fillcolor="#a0a0a0" stroked="f"/>
        </w:pict>
      </w:r>
    </w:p>
    <w:p w14:paraId="5D09F680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F338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Execution Pool – 40%</w:t>
      </w:r>
    </w:p>
    <w:p w14:paraId="624273A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This goes to the people directly involved in executing that specific project.</w:t>
      </w:r>
    </w:p>
    <w:p w14:paraId="2A5C9242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If CTO builds software in 3 days:</w:t>
      </w:r>
    </w:p>
    <w:p w14:paraId="3C63C2B9" w14:textId="77777777" w:rsidR="002F3380" w:rsidRPr="002F3380" w:rsidRDefault="002F3380" w:rsidP="002F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CTO gets majority of this pool</w:t>
      </w:r>
    </w:p>
    <w:p w14:paraId="5A31F764" w14:textId="77777777" w:rsidR="002F3380" w:rsidRPr="002F3380" w:rsidRDefault="002F3380" w:rsidP="002F3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Supporting technical staff share proportionally</w:t>
      </w:r>
    </w:p>
    <w:p w14:paraId="49EC9C68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lastRenderedPageBreak/>
        <w:t>This rewards actual work.</w:t>
      </w:r>
    </w:p>
    <w:p w14:paraId="15391CE6" w14:textId="77777777" w:rsidR="002F3380" w:rsidRPr="002F3380" w:rsidRDefault="002B3FB9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4BA81">
          <v:rect id="_x0000_i1028" style="width:0;height:1.5pt" o:hralign="center" o:hrstd="t" o:hr="t" fillcolor="#a0a0a0" stroked="f"/>
        </w:pict>
      </w:r>
    </w:p>
    <w:p w14:paraId="4B16523C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F338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Brand &amp; Strategic Contribution Pool – 30%</w:t>
      </w:r>
    </w:p>
    <w:p w14:paraId="325DA7DB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This compensates:</w:t>
      </w:r>
    </w:p>
    <w:p w14:paraId="4DFD5127" w14:textId="77777777" w:rsidR="002F3380" w:rsidRPr="002F3380" w:rsidRDefault="002F3380" w:rsidP="002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CEO (vision &amp; acquisition)</w:t>
      </w:r>
    </w:p>
    <w:p w14:paraId="0A1F21C8" w14:textId="77777777" w:rsidR="002F3380" w:rsidRPr="002F3380" w:rsidRDefault="002F3380" w:rsidP="002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Media Director (daily promotion &amp; brand presence)</w:t>
      </w:r>
    </w:p>
    <w:p w14:paraId="675FBC9C" w14:textId="77777777" w:rsidR="002F3380" w:rsidRPr="002F3380" w:rsidRDefault="002F3380" w:rsidP="002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Design &amp; Research support</w:t>
      </w:r>
    </w:p>
    <w:p w14:paraId="5ED3AD66" w14:textId="77777777" w:rsidR="002F3380" w:rsidRPr="002F3380" w:rsidRDefault="002F3380" w:rsidP="002F3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Long-term brand builders</w:t>
      </w:r>
    </w:p>
    <w:p w14:paraId="6FB58DFB" w14:textId="618B31B3" w:rsidR="002F3380" w:rsidRPr="002F3380" w:rsidRDefault="003C6AEE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REASON:Media</w:t>
      </w:r>
      <w:proofErr w:type="spellEnd"/>
      <w:proofErr w:type="gramEnd"/>
      <w:r w:rsidR="002F3380" w:rsidRPr="002F3380">
        <w:rPr>
          <w:rFonts w:ascii="Times New Roman" w:eastAsia="Times New Roman" w:hAnsi="Times New Roman" w:cs="Times New Roman"/>
          <w:sz w:val="24"/>
          <w:szCs w:val="24"/>
        </w:rPr>
        <w:t xml:space="preserve"> maintained visibility that helped secure it.</w:t>
      </w:r>
    </w:p>
    <w:p w14:paraId="7018753A" w14:textId="3B3E56F5" w:rsidR="002F3380" w:rsidRPr="009559EF" w:rsidRDefault="002F3380" w:rsidP="0095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14:paraId="75563498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Let’s say a CTO project brings in KES 100,000.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500"/>
        <w:gridCol w:w="916"/>
      </w:tblGrid>
      <w:tr w:rsidR="002F3380" w:rsidRPr="002F3380" w14:paraId="5806A295" w14:textId="77777777" w:rsidTr="002F3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953F" w14:textId="77777777" w:rsidR="002F3380" w:rsidRPr="002F3380" w:rsidRDefault="002F3380" w:rsidP="002F3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54664643" w14:textId="77777777" w:rsidR="002F3380" w:rsidRPr="002F3380" w:rsidRDefault="002F3380" w:rsidP="002F3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2A250E7" w14:textId="77777777" w:rsidR="002F3380" w:rsidRPr="002F3380" w:rsidRDefault="002F3380" w:rsidP="002F3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2F3380" w:rsidRPr="002F3380" w14:paraId="6FC1B062" w14:textId="77777777" w:rsidTr="002F3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00EE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Company Fund</w:t>
            </w:r>
          </w:p>
        </w:tc>
        <w:tc>
          <w:tcPr>
            <w:tcW w:w="0" w:type="auto"/>
            <w:vAlign w:val="center"/>
            <w:hideMark/>
          </w:tcPr>
          <w:p w14:paraId="0F6852ED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04204DF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2F3380" w:rsidRPr="002F3380" w14:paraId="486627BD" w14:textId="77777777" w:rsidTr="002F3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837A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Pool</w:t>
            </w:r>
          </w:p>
        </w:tc>
        <w:tc>
          <w:tcPr>
            <w:tcW w:w="0" w:type="auto"/>
            <w:vAlign w:val="center"/>
            <w:hideMark/>
          </w:tcPr>
          <w:p w14:paraId="19F8E478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C61A0E3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</w:tr>
      <w:tr w:rsidR="002F3380" w:rsidRPr="002F3380" w14:paraId="571B8982" w14:textId="77777777" w:rsidTr="002F3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607E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Brand/Strategy Pool</w:t>
            </w:r>
          </w:p>
        </w:tc>
        <w:tc>
          <w:tcPr>
            <w:tcW w:w="0" w:type="auto"/>
            <w:vAlign w:val="center"/>
            <w:hideMark/>
          </w:tcPr>
          <w:p w14:paraId="72F58BA6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0FB6341" w14:textId="77777777" w:rsidR="002F3380" w:rsidRPr="002F3380" w:rsidRDefault="002F3380" w:rsidP="002F33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380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</w:tr>
    </w:tbl>
    <w:p w14:paraId="56771259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If CTO worked alone technically:</w:t>
      </w:r>
    </w:p>
    <w:p w14:paraId="3107BD2B" w14:textId="4448C681" w:rsidR="002F3380" w:rsidRPr="002F3380" w:rsidRDefault="002F3380" w:rsidP="002F3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He may take 3</w:t>
      </w:r>
      <w:r w:rsidR="003C6AEE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>,000 from Execution Pool</w:t>
      </w:r>
    </w:p>
    <w:p w14:paraId="10F0F67D" w14:textId="20B7BED2" w:rsidR="002F3380" w:rsidRPr="002F3380" w:rsidRDefault="003C6AEE" w:rsidP="002F3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="002F3380" w:rsidRPr="002F3380">
        <w:rPr>
          <w:rFonts w:ascii="Times New Roman" w:eastAsia="Times New Roman" w:hAnsi="Times New Roman" w:cs="Times New Roman"/>
          <w:sz w:val="24"/>
          <w:szCs w:val="24"/>
        </w:rPr>
        <w:t>,000 reserved for technical contingency</w:t>
      </w:r>
    </w:p>
    <w:p w14:paraId="072CC10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Brand pool could be split:</w:t>
      </w:r>
    </w:p>
    <w:p w14:paraId="5AF6C692" w14:textId="39DB6CAC" w:rsidR="002F3380" w:rsidRPr="002F3380" w:rsidRDefault="002F3380" w:rsidP="002F3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CEO → 1</w:t>
      </w:r>
      <w:r w:rsidR="00E13AC2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>,000</w:t>
      </w:r>
    </w:p>
    <w:p w14:paraId="482CA761" w14:textId="77777777" w:rsidR="002F3380" w:rsidRPr="002F3380" w:rsidRDefault="002F3380" w:rsidP="002F3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Media Director → 10,000</w:t>
      </w:r>
    </w:p>
    <w:p w14:paraId="741E13FE" w14:textId="1D50C30D" w:rsidR="002F3380" w:rsidRPr="002F3380" w:rsidRDefault="002F3380" w:rsidP="002F3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Design/Support → </w:t>
      </w:r>
      <w:r w:rsidR="00E13AC2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>,000</w:t>
      </w:r>
    </w:p>
    <w:p w14:paraId="40F1FCB9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1E790C04" w14:textId="77777777" w:rsidR="002F3380" w:rsidRPr="002F3380" w:rsidRDefault="002F3380" w:rsidP="002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CTO is rewarded.</w:t>
      </w:r>
    </w:p>
    <w:p w14:paraId="24CEC1E2" w14:textId="77777777" w:rsidR="002F3380" w:rsidRPr="002F3380" w:rsidRDefault="002F3380" w:rsidP="002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Media is rewarded.</w:t>
      </w:r>
    </w:p>
    <w:p w14:paraId="2AF0B912" w14:textId="77777777" w:rsidR="002F3380" w:rsidRPr="002F3380" w:rsidRDefault="002F3380" w:rsidP="002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Company grows.</w:t>
      </w:r>
    </w:p>
    <w:p w14:paraId="6FF8A354" w14:textId="77777777" w:rsidR="002F3380" w:rsidRPr="002F3380" w:rsidRDefault="002F3380" w:rsidP="002F3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 one is exploited.</w:t>
      </w:r>
    </w:p>
    <w:p w14:paraId="56FC20F4" w14:textId="128FF8F4" w:rsidR="002F3380" w:rsidRPr="009559EF" w:rsidRDefault="002F3380" w:rsidP="0095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WORKS</w:t>
      </w:r>
    </w:p>
    <w:p w14:paraId="2189090F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lastRenderedPageBreak/>
        <w:t>It recognizes 3 forms of value:</w:t>
      </w:r>
    </w:p>
    <w:p w14:paraId="212D44D1" w14:textId="77777777" w:rsidR="002F3380" w:rsidRPr="002F3380" w:rsidRDefault="002F3380" w:rsidP="002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Revenue generation</w:t>
      </w:r>
    </w:p>
    <w:p w14:paraId="60B5BA86" w14:textId="77777777" w:rsidR="002F3380" w:rsidRPr="002F3380" w:rsidRDefault="002F3380" w:rsidP="002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Operational labor</w:t>
      </w:r>
    </w:p>
    <w:p w14:paraId="36C19427" w14:textId="77777777" w:rsidR="002F3380" w:rsidRPr="002F3380" w:rsidRDefault="002F3380" w:rsidP="002F3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Brand maintenance</w:t>
      </w:r>
    </w:p>
    <w:p w14:paraId="3B5D5E1B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All are critical.</w:t>
      </w:r>
    </w:p>
    <w:p w14:paraId="6D5A8594" w14:textId="77777777" w:rsidR="009559EF" w:rsidRDefault="002F3380" w:rsidP="0095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If brand dies → CTO will have no clients.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If CTO leaves → brand has nothing to promote.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If CEO stops strategy → both collapse.</w:t>
      </w:r>
    </w:p>
    <w:p w14:paraId="42C028F5" w14:textId="28129E95" w:rsidR="002F3380" w:rsidRPr="009559EF" w:rsidRDefault="002F3380" w:rsidP="0095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LONG-TERM FAIRNESS MODEL</w:t>
      </w:r>
    </w:p>
    <w:p w14:paraId="60F0159F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Add this clause to your Constitution:</w:t>
      </w:r>
    </w:p>
    <w:p w14:paraId="757A4DB3" w14:textId="77777777" w:rsidR="002F3380" w:rsidRPr="002F3380" w:rsidRDefault="002B3FB9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A9D54B">
          <v:rect id="_x0000_i1032" style="width:0;height:1.5pt" o:hralign="center" o:hrstd="t" o:hr="t" fillcolor="#a0a0a0" stroked="f"/>
        </w:pict>
      </w:r>
    </w:p>
    <w:p w14:paraId="7003BD2B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PART X – REVENUE &amp; PROFIT DISTRIBUTION POLICY</w:t>
      </w:r>
    </w:p>
    <w:p w14:paraId="5A7CFF40" w14:textId="77777777" w:rsidR="002F3380" w:rsidRPr="002F3380" w:rsidRDefault="002F3380" w:rsidP="002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All project revenues shall first be allocated into:</w:t>
      </w:r>
    </w:p>
    <w:p w14:paraId="085911FF" w14:textId="77777777" w:rsidR="002F3380" w:rsidRPr="002F3380" w:rsidRDefault="002F3380" w:rsidP="002F33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Company Sustainability Fund (30%)</w:t>
      </w:r>
    </w:p>
    <w:p w14:paraId="5C140BA6" w14:textId="77777777" w:rsidR="002F3380" w:rsidRPr="002F3380" w:rsidRDefault="002F3380" w:rsidP="002F33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Project Execution Pool (40%)</w:t>
      </w:r>
    </w:p>
    <w:p w14:paraId="080FB8FF" w14:textId="77777777" w:rsidR="002F3380" w:rsidRPr="002F3380" w:rsidRDefault="002F3380" w:rsidP="002F33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Brand &amp; Strategic Contribution Pool (30%)</w:t>
      </w:r>
    </w:p>
    <w:p w14:paraId="5E38D25F" w14:textId="77777777" w:rsidR="002F3380" w:rsidRPr="002F3380" w:rsidRDefault="002F3380" w:rsidP="002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The Board shall determine distribution within each pool based on documented contribution.</w:t>
      </w:r>
    </w:p>
    <w:p w14:paraId="44EB6825" w14:textId="77777777" w:rsidR="002F3380" w:rsidRPr="002F3380" w:rsidRDefault="002F3380" w:rsidP="002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Brand maintenance, media exposure, and continuous marketing shall be recognized as measurable contribution.</w:t>
      </w:r>
    </w:p>
    <w:p w14:paraId="160720EC" w14:textId="77777777" w:rsidR="002F3380" w:rsidRPr="002F3380" w:rsidRDefault="002F3380" w:rsidP="002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 member shall claim 100% of any project revenue under the Company’s brand.</w:t>
      </w:r>
    </w:p>
    <w:p w14:paraId="2A86AA2B" w14:textId="77777777" w:rsidR="002F3380" w:rsidRPr="002F3380" w:rsidRDefault="002F3380" w:rsidP="002F3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In case of dispute, an internal weighted contribution review shall apply.</w:t>
      </w:r>
    </w:p>
    <w:p w14:paraId="0B3B0273" w14:textId="5034300E" w:rsidR="002F3380" w:rsidRPr="002F3380" w:rsidRDefault="002F3380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455DF" w14:textId="77777777" w:rsidR="00E13AC2" w:rsidRPr="002F3380" w:rsidRDefault="00E13AC2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5A86A" w14:textId="0E0A5360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WARNING</w:t>
      </w:r>
    </w:p>
    <w:p w14:paraId="230ABDE8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Never tie profit only to:</w:t>
      </w:r>
    </w:p>
    <w:p w14:paraId="6E242720" w14:textId="77777777" w:rsidR="002F3380" w:rsidRPr="002F3380" w:rsidRDefault="002F3380" w:rsidP="002F3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Who coded </w:t>
      </w:r>
      <w:proofErr w:type="gramStart"/>
      <w:r w:rsidRPr="002F338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</w:p>
    <w:p w14:paraId="7BFDD927" w14:textId="77777777" w:rsidR="002F3380" w:rsidRPr="002F3380" w:rsidRDefault="002F3380" w:rsidP="002F3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Who brought the </w:t>
      </w:r>
      <w:proofErr w:type="gramStart"/>
      <w:r w:rsidRPr="002F3380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gramEnd"/>
    </w:p>
    <w:p w14:paraId="5480A7F9" w14:textId="77777777" w:rsidR="002F3380" w:rsidRPr="002F3380" w:rsidRDefault="002F3380" w:rsidP="002F3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Who posted about </w:t>
      </w:r>
      <w:proofErr w:type="gramStart"/>
      <w:r w:rsidRPr="002F338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</w:p>
    <w:p w14:paraId="66B8F091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Because startups require invisible labor.</w:t>
      </w:r>
    </w:p>
    <w:p w14:paraId="2A5C9350" w14:textId="77777777" w:rsidR="00A1266F" w:rsidRDefault="002F3380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lastRenderedPageBreak/>
        <w:t>Invisible labor must be compensated.</w:t>
      </w:r>
    </w:p>
    <w:p w14:paraId="4C92CFE4" w14:textId="3A4CAB83" w:rsidR="002F3380" w:rsidRPr="00A1266F" w:rsidRDefault="002F3380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EVEN STRONGER OPTION (If You Want Stability)</w:t>
      </w:r>
    </w:p>
    <w:p w14:paraId="373E400F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Pay small base stipends monthly (even symbolic KES 5,000 – 10,000)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Then profit share on top.</w:t>
      </w:r>
    </w:p>
    <w:p w14:paraId="6A2C5E4E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This reduces insecurity.</w:t>
      </w:r>
    </w:p>
    <w:p w14:paraId="5D3600A6" w14:textId="7DB02B38" w:rsidR="002F3380" w:rsidRPr="00A1266F" w:rsidRDefault="002F3380" w:rsidP="00A12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DRAVTECH MUST DO NOW</w:t>
      </w:r>
    </w:p>
    <w:p w14:paraId="7BC3C7A1" w14:textId="77777777" w:rsidR="002F3380" w:rsidRPr="002F3380" w:rsidRDefault="002F3380" w:rsidP="002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Approve a structured profit formula.</w:t>
      </w:r>
    </w:p>
    <w:p w14:paraId="270C7965" w14:textId="77777777" w:rsidR="002F3380" w:rsidRPr="002F3380" w:rsidRDefault="002F3380" w:rsidP="002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Define contribution metrics.</w:t>
      </w:r>
    </w:p>
    <w:p w14:paraId="2499EA90" w14:textId="77777777" w:rsidR="002F3380" w:rsidRPr="002F3380" w:rsidRDefault="002F3380" w:rsidP="002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Protect brand contributors.</w:t>
      </w:r>
    </w:p>
    <w:p w14:paraId="3FC86C1B" w14:textId="77777777" w:rsidR="002F3380" w:rsidRPr="002F3380" w:rsidRDefault="002F3380" w:rsidP="002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Protect revenue generators.</w:t>
      </w:r>
    </w:p>
    <w:p w14:paraId="06E820D4" w14:textId="77777777" w:rsidR="002F3380" w:rsidRPr="002F3380" w:rsidRDefault="002F3380" w:rsidP="002F3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Build company fund first before personal withdrawals.</w:t>
      </w:r>
    </w:p>
    <w:p w14:paraId="3EC1F96A" w14:textId="050B8FB0" w:rsidR="002F3380" w:rsidRPr="00A1266F" w:rsidRDefault="002F3380" w:rsidP="00A12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Strategic Advice</w:t>
      </w:r>
    </w:p>
    <w:p w14:paraId="328A219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If you don't structure this now:</w:t>
      </w:r>
    </w:p>
    <w:p w14:paraId="78385029" w14:textId="77777777" w:rsidR="002F3380" w:rsidRPr="002F3380" w:rsidRDefault="002F3380" w:rsidP="002F3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CTO will feel overworked.</w:t>
      </w:r>
    </w:p>
    <w:p w14:paraId="236823B7" w14:textId="77777777" w:rsidR="002F3380" w:rsidRPr="002F3380" w:rsidRDefault="002F3380" w:rsidP="002F3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Media Director will feel used.</w:t>
      </w:r>
    </w:p>
    <w:p w14:paraId="6D2EEFD4" w14:textId="77777777" w:rsidR="002F3380" w:rsidRPr="002F3380" w:rsidRDefault="002F3380" w:rsidP="002F3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CEO will feel unrecognized.</w:t>
      </w:r>
    </w:p>
    <w:p w14:paraId="3CB39BBD" w14:textId="77777777" w:rsidR="002F3380" w:rsidRPr="002F3380" w:rsidRDefault="002F3380" w:rsidP="002F3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Founders will fight.</w:t>
      </w:r>
    </w:p>
    <w:p w14:paraId="516A8816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If you structure it correctly:</w:t>
      </w:r>
    </w:p>
    <w:p w14:paraId="54F27165" w14:textId="77777777" w:rsidR="00A1266F" w:rsidRDefault="002F3380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3380">
        <w:rPr>
          <w:rFonts w:ascii="Times New Roman" w:eastAsia="Times New Roman" w:hAnsi="Times New Roman" w:cs="Times New Roman"/>
          <w:sz w:val="24"/>
          <w:szCs w:val="24"/>
        </w:rPr>
        <w:t>Dravtech</w:t>
      </w:r>
      <w:proofErr w:type="spellEnd"/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becomes scalable.</w:t>
      </w:r>
    </w:p>
    <w:p w14:paraId="513DEC4A" w14:textId="5BA14575" w:rsidR="002F3380" w:rsidRPr="00A1266F" w:rsidRDefault="002F3380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 NOT GIVE SHARES FOR BRINGING A SINGLE CLIENT</w:t>
      </w:r>
    </w:p>
    <w:p w14:paraId="4F9EBBB5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Bringing a client is a </w:t>
      </w:r>
      <w:r w:rsidRPr="002F3380">
        <w:rPr>
          <w:rFonts w:ascii="Times New Roman" w:eastAsia="Times New Roman" w:hAnsi="Times New Roman" w:cs="Times New Roman"/>
          <w:b/>
          <w:bCs/>
          <w:sz w:val="24"/>
          <w:szCs w:val="24"/>
        </w:rPr>
        <w:t>sales activity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>, not ownership contribution.</w:t>
      </w:r>
    </w:p>
    <w:p w14:paraId="1793ED04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Shares should only be given for:</w:t>
      </w:r>
    </w:p>
    <w:p w14:paraId="20F87943" w14:textId="77777777" w:rsidR="002F3380" w:rsidRPr="002F3380" w:rsidRDefault="002F3380" w:rsidP="002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Long-term commitment</w:t>
      </w:r>
    </w:p>
    <w:p w14:paraId="7750CBC3" w14:textId="77777777" w:rsidR="002F3380" w:rsidRPr="002F3380" w:rsidRDefault="002F3380" w:rsidP="002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Strategic value</w:t>
      </w:r>
    </w:p>
    <w:p w14:paraId="71A60288" w14:textId="77777777" w:rsidR="002F3380" w:rsidRPr="002F3380" w:rsidRDefault="002F3380" w:rsidP="002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lastRenderedPageBreak/>
        <w:t>Capital investment</w:t>
      </w:r>
    </w:p>
    <w:p w14:paraId="08BBFDA4" w14:textId="77777777" w:rsidR="002F3380" w:rsidRPr="002F3380" w:rsidRDefault="002F3380" w:rsidP="002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Critical operational role</w:t>
      </w:r>
    </w:p>
    <w:p w14:paraId="2EFE3526" w14:textId="77777777" w:rsidR="002F3380" w:rsidRPr="002F3380" w:rsidRDefault="002F3380" w:rsidP="002F33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Intellectual property creation</w:t>
      </w:r>
    </w:p>
    <w:p w14:paraId="4A9D293E" w14:textId="77777777" w:rsidR="00A1266F" w:rsidRDefault="002F3380" w:rsidP="00A12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A CLIENT ACQUISITION COMMISSION STRUCTURE</w:t>
      </w:r>
    </w:p>
    <w:p w14:paraId="7CA67FAD" w14:textId="54D6AC4F" w:rsidR="002F3380" w:rsidRPr="00A1266F" w:rsidRDefault="002F3380" w:rsidP="00A126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Standard Sales Commission Model</w:t>
      </w:r>
    </w:p>
    <w:p w14:paraId="1A7D03F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For any person (internal or external) who brings a paying client:</w:t>
      </w:r>
    </w:p>
    <w:p w14:paraId="490EC95E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– Commission Based</w:t>
      </w:r>
    </w:p>
    <w:p w14:paraId="574FE76D" w14:textId="77777777" w:rsidR="002F3380" w:rsidRPr="002F3380" w:rsidRDefault="002F3380" w:rsidP="002F33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10% – 20% of project value (one-time payment)</w:t>
      </w:r>
    </w:p>
    <w:p w14:paraId="2F6E16FE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Project = KES 100,000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Client acquisition commission = 15%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They receive = 15,000</w:t>
      </w:r>
    </w:p>
    <w:p w14:paraId="75B4F7D6" w14:textId="2DCBF462" w:rsidR="002F3380" w:rsidRPr="002F3380" w:rsidRDefault="002F3380" w:rsidP="003C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Simple. Clean. No ownership dilution.</w:t>
      </w:r>
    </w:p>
    <w:p w14:paraId="69EE3646" w14:textId="5098F2AA" w:rsidR="002F3380" w:rsidRPr="002F3380" w:rsidRDefault="002F3380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51CD4" w14:textId="16A24CF6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INTERNAL TEAM VS EXTERNAL PERSON</w:t>
      </w:r>
    </w:p>
    <w:p w14:paraId="434FE574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You must differentiate:</w:t>
      </w:r>
    </w:p>
    <w:p w14:paraId="6B227778" w14:textId="6DFA3409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Team Member Who Brings Client</w:t>
      </w:r>
    </w:p>
    <w:p w14:paraId="244E18C0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They receive:</w:t>
      </w:r>
    </w:p>
    <w:p w14:paraId="631855CA" w14:textId="77777777" w:rsidR="002F3380" w:rsidRPr="002F3380" w:rsidRDefault="002F3380" w:rsidP="002F33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Normal profit share (as per structure)</w:t>
      </w:r>
    </w:p>
    <w:p w14:paraId="37A010A2" w14:textId="77777777" w:rsidR="002F3380" w:rsidRPr="002F3380" w:rsidRDefault="002F3380" w:rsidP="002F33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3380">
        <w:rPr>
          <w:rFonts w:ascii="Times New Roman" w:eastAsia="Times New Roman" w:hAnsi="Times New Roman" w:cs="Times New Roman"/>
          <w:sz w:val="24"/>
          <w:szCs w:val="24"/>
        </w:rPr>
        <w:t>PLUS</w:t>
      </w:r>
      <w:proofErr w:type="gramEnd"/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acquisition bonus (5–10%)</w:t>
      </w:r>
    </w:p>
    <w:p w14:paraId="12AAE00F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Why lower?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  <w:t>Because they already benefit from equity + brand growth.</w:t>
      </w:r>
    </w:p>
    <w:p w14:paraId="19BD611F" w14:textId="3BCC08E1" w:rsidR="002F3380" w:rsidRPr="00A1266F" w:rsidRDefault="002F3380" w:rsidP="00A12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Person (Non-Shareholder)</w:t>
      </w:r>
    </w:p>
    <w:p w14:paraId="1143AA0C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lastRenderedPageBreak/>
        <w:t>They receive:</w:t>
      </w:r>
    </w:p>
    <w:p w14:paraId="6BDF4248" w14:textId="77777777" w:rsidR="002F3380" w:rsidRPr="002F3380" w:rsidRDefault="002F3380" w:rsidP="002F33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10–20% commission only</w:t>
      </w:r>
    </w:p>
    <w:p w14:paraId="6EFEBFA3" w14:textId="77777777" w:rsidR="002F3380" w:rsidRPr="002F3380" w:rsidRDefault="002F3380" w:rsidP="002F33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 shares</w:t>
      </w:r>
    </w:p>
    <w:p w14:paraId="3E0AB73E" w14:textId="77777777" w:rsidR="002F3380" w:rsidRPr="002F3380" w:rsidRDefault="002F3380" w:rsidP="002F33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 governance rights</w:t>
      </w:r>
    </w:p>
    <w:p w14:paraId="629E147E" w14:textId="3A03A696" w:rsidR="002F3380" w:rsidRPr="002F3380" w:rsidRDefault="002F3380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Unless they become long-term strategic partner.</w:t>
      </w:r>
      <w:r w:rsidR="00A12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850B73" w14:textId="6B6F2DBD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WHEN SHOULD SOMEONE GET SHARES?</w:t>
      </w:r>
    </w:p>
    <w:p w14:paraId="3C152746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Only if they:</w:t>
      </w:r>
    </w:p>
    <w:p w14:paraId="129082DF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Bring consistent high-value clients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Commit long-term (minimum 1–2 years)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Take responsibility in company operations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Accept vesting terms</w:t>
      </w:r>
    </w:p>
    <w:p w14:paraId="7FE75222" w14:textId="233AAA97" w:rsidR="002F3380" w:rsidRPr="002F3380" w:rsidRDefault="002F3380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6D238" w14:textId="1CAF314F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RECOMMENDED EQUITY STRUCTURE FOR DRAVTECH</w:t>
      </w:r>
    </w:p>
    <w:p w14:paraId="5FB2642C" w14:textId="77777777" w:rsidR="002F3380" w:rsidRPr="002F3380" w:rsidRDefault="002F3380" w:rsidP="002F3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3380">
        <w:rPr>
          <w:rFonts w:ascii="Times New Roman" w:eastAsia="Times New Roman" w:hAnsi="Times New Roman" w:cs="Times New Roman"/>
          <w:b/>
          <w:bCs/>
          <w:sz w:val="27"/>
          <w:szCs w:val="27"/>
        </w:rPr>
        <w:t>Revised Long-Term Model:</w:t>
      </w:r>
    </w:p>
    <w:p w14:paraId="59B9E418" w14:textId="77777777" w:rsidR="002F3380" w:rsidRPr="002F3380" w:rsidRDefault="002F3380" w:rsidP="002F33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20% Public &amp; Investors</w:t>
      </w:r>
    </w:p>
    <w:p w14:paraId="4B704D13" w14:textId="77777777" w:rsidR="002F3380" w:rsidRPr="002F3380" w:rsidRDefault="002F3380" w:rsidP="002F33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10% Fixed Founders</w:t>
      </w:r>
    </w:p>
    <w:p w14:paraId="2E49C25F" w14:textId="0439BF41" w:rsidR="002F3380" w:rsidRPr="002F3380" w:rsidRDefault="00E13AC2" w:rsidP="002F33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2F3380" w:rsidRPr="002F3380">
        <w:rPr>
          <w:rFonts w:ascii="Times New Roman" w:eastAsia="Times New Roman" w:hAnsi="Times New Roman" w:cs="Times New Roman"/>
          <w:sz w:val="24"/>
          <w:szCs w:val="24"/>
        </w:rPr>
        <w:t>0% Active Role-Based</w:t>
      </w:r>
    </w:p>
    <w:p w14:paraId="5EB282A3" w14:textId="77777777" w:rsidR="002F3380" w:rsidRPr="002F3380" w:rsidRDefault="002F3380" w:rsidP="002F33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10% Strategic Growth &amp; Sales Pool</w:t>
      </w:r>
    </w:p>
    <w:p w14:paraId="256AA38C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This keeps you scalable.</w:t>
      </w:r>
    </w:p>
    <w:p w14:paraId="33767527" w14:textId="4CB60EE7" w:rsidR="002F3380" w:rsidRPr="009559EF" w:rsidRDefault="002F3380" w:rsidP="0095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HOW TO ENSURE FAIRNESS</w:t>
      </w:r>
    </w:p>
    <w:p w14:paraId="62791898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Do this:</w:t>
      </w:r>
    </w:p>
    <w:p w14:paraId="5AB162FC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For each project revenue:</w:t>
      </w:r>
    </w:p>
    <w:p w14:paraId="622F44F2" w14:textId="77777777" w:rsidR="002F3380" w:rsidRPr="002F3380" w:rsidRDefault="002F3380" w:rsidP="002F33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30% Company Reserve</w:t>
      </w:r>
    </w:p>
    <w:p w14:paraId="4A74EB3A" w14:textId="77777777" w:rsidR="002F3380" w:rsidRPr="002F3380" w:rsidRDefault="002F3380" w:rsidP="002F33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40% Execution (technical work)</w:t>
      </w:r>
    </w:p>
    <w:p w14:paraId="0270FED2" w14:textId="77777777" w:rsidR="002F3380" w:rsidRPr="002F3380" w:rsidRDefault="002F3380" w:rsidP="002F33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20% Brand &amp; Management</w:t>
      </w:r>
    </w:p>
    <w:p w14:paraId="43EC5D3C" w14:textId="644715EB" w:rsidR="002F3380" w:rsidRDefault="002F3380" w:rsidP="002F33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lastRenderedPageBreak/>
        <w:t>10% Client Acquisition Bonus (if applicable)</w:t>
      </w:r>
    </w:p>
    <w:p w14:paraId="7A3315D3" w14:textId="77777777" w:rsidR="003C6AEE" w:rsidRDefault="003C6AEE" w:rsidP="003C6AEE">
      <w:pPr>
        <w:pStyle w:val="Heading1"/>
      </w:pPr>
      <w:r>
        <w:t>When Should You Activate It?</w:t>
      </w:r>
    </w:p>
    <w:p w14:paraId="14D93871" w14:textId="77777777" w:rsidR="003C6AEE" w:rsidRDefault="003C6AEE" w:rsidP="003C6AEE">
      <w:pPr>
        <w:pStyle w:val="NormalWeb"/>
      </w:pPr>
      <w:r>
        <w:t>Only when:</w:t>
      </w:r>
    </w:p>
    <w:p w14:paraId="6C56F308" w14:textId="77777777" w:rsidR="003C6AEE" w:rsidRDefault="003C6AEE" w:rsidP="003C6AEE">
      <w:pPr>
        <w:pStyle w:val="NormalWeb"/>
        <w:numPr>
          <w:ilvl w:val="0"/>
          <w:numId w:val="35"/>
        </w:numPr>
      </w:pPr>
      <w:r>
        <w:t>You need serious business development</w:t>
      </w:r>
    </w:p>
    <w:p w14:paraId="5EB66BA5" w14:textId="77777777" w:rsidR="003C6AEE" w:rsidRDefault="003C6AEE" w:rsidP="003C6AEE">
      <w:pPr>
        <w:pStyle w:val="NormalWeb"/>
        <w:numPr>
          <w:ilvl w:val="0"/>
          <w:numId w:val="35"/>
        </w:numPr>
      </w:pPr>
      <w:r>
        <w:t>You’re entering new markets</w:t>
      </w:r>
    </w:p>
    <w:p w14:paraId="174C8EF5" w14:textId="77777777" w:rsidR="003C6AEE" w:rsidRDefault="003C6AEE" w:rsidP="003C6AEE">
      <w:pPr>
        <w:pStyle w:val="NormalWeb"/>
        <w:numPr>
          <w:ilvl w:val="0"/>
          <w:numId w:val="35"/>
        </w:numPr>
      </w:pPr>
      <w:r>
        <w:t>You want long-term rainmakers</w:t>
      </w:r>
    </w:p>
    <w:p w14:paraId="6F1503B3" w14:textId="77777777" w:rsidR="003C6AEE" w:rsidRDefault="003C6AEE" w:rsidP="003C6AEE">
      <w:pPr>
        <w:pStyle w:val="NormalWeb"/>
        <w:numPr>
          <w:ilvl w:val="0"/>
          <w:numId w:val="35"/>
        </w:numPr>
      </w:pPr>
      <w:r>
        <w:t>You lack capital but need growth</w:t>
      </w:r>
    </w:p>
    <w:p w14:paraId="1620B237" w14:textId="77777777" w:rsidR="003C6AEE" w:rsidRPr="002F3380" w:rsidRDefault="003C6AEE" w:rsidP="003C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1A150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685654B9" w14:textId="77777777" w:rsidR="002F3380" w:rsidRPr="002F3380" w:rsidRDefault="002F3380" w:rsidP="002F33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CTO is rewarded.</w:t>
      </w:r>
    </w:p>
    <w:p w14:paraId="52FD352B" w14:textId="77777777" w:rsidR="002F3380" w:rsidRPr="002F3380" w:rsidRDefault="002F3380" w:rsidP="002F33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Media is rewarded.</w:t>
      </w:r>
    </w:p>
    <w:p w14:paraId="56ED850B" w14:textId="77777777" w:rsidR="002F3380" w:rsidRPr="002F3380" w:rsidRDefault="002F3380" w:rsidP="002F33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CEO is rewarded.</w:t>
      </w:r>
    </w:p>
    <w:p w14:paraId="7115C957" w14:textId="77777777" w:rsidR="002F3380" w:rsidRPr="002F3380" w:rsidRDefault="002F3380" w:rsidP="002F33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Client bringer is rewarded.</w:t>
      </w:r>
    </w:p>
    <w:p w14:paraId="6BDA0058" w14:textId="77777777" w:rsidR="002F3380" w:rsidRPr="002F3380" w:rsidRDefault="002F3380" w:rsidP="002F33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Company grows.</w:t>
      </w:r>
    </w:p>
    <w:p w14:paraId="7559EB51" w14:textId="326FDD50" w:rsidR="002F3380" w:rsidRPr="002F3380" w:rsidRDefault="002F3380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 one is compromised.</w:t>
      </w:r>
    </w:p>
    <w:p w14:paraId="15A57A2A" w14:textId="042FAF1B" w:rsidR="002F3380" w:rsidRPr="002F3380" w:rsidRDefault="002F3380" w:rsidP="002F3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WHAT YOU MUST AVOID</w:t>
      </w:r>
    </w:p>
    <w:p w14:paraId="084C5AE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Equal split regardless of work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Giving shares emotionally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Lifetime commission agreements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Diluting founders for short-term revenue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Allowing individuals to operate privately under company brand</w:t>
      </w:r>
    </w:p>
    <w:p w14:paraId="2F06FD9D" w14:textId="1277B045" w:rsidR="002F3380" w:rsidRPr="00E13AC2" w:rsidRDefault="002F3380" w:rsidP="00E13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BEST PRACTICAL MODEL FOR YOU (REALISTIC STARTUP VERSION)</w:t>
      </w:r>
    </w:p>
    <w:p w14:paraId="3A3C4AED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Since you have:</w:t>
      </w:r>
    </w:p>
    <w:p w14:paraId="3613263D" w14:textId="77777777" w:rsidR="002F3380" w:rsidRPr="002F3380" w:rsidRDefault="002F3380" w:rsidP="002F33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No capital</w:t>
      </w:r>
    </w:p>
    <w:p w14:paraId="17AEB839" w14:textId="77777777" w:rsidR="002F3380" w:rsidRPr="002F3380" w:rsidRDefault="002F3380" w:rsidP="002F33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No marketing </w:t>
      </w:r>
      <w:proofErr w:type="gramStart"/>
      <w:r w:rsidRPr="002F3380">
        <w:rPr>
          <w:rFonts w:ascii="Times New Roman" w:eastAsia="Times New Roman" w:hAnsi="Times New Roman" w:cs="Times New Roman"/>
          <w:sz w:val="24"/>
          <w:szCs w:val="24"/>
        </w:rPr>
        <w:t>budget</w:t>
      </w:r>
      <w:proofErr w:type="gramEnd"/>
    </w:p>
    <w:p w14:paraId="24DE0FD1" w14:textId="77777777" w:rsidR="002F3380" w:rsidRPr="002F3380" w:rsidRDefault="002F3380" w:rsidP="002F33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Skill-based founders</w:t>
      </w:r>
    </w:p>
    <w:p w14:paraId="761185BC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14:paraId="19448213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Commission for client bringers (10–15%)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Project-based profit pool system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3-year vesting for active equity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br/>
      </w:r>
      <w:r w:rsidRPr="002F338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F3380">
        <w:rPr>
          <w:rFonts w:ascii="Times New Roman" w:eastAsia="Times New Roman" w:hAnsi="Times New Roman" w:cs="Times New Roman"/>
          <w:sz w:val="24"/>
          <w:szCs w:val="24"/>
        </w:rPr>
        <w:t xml:space="preserve"> 1-year cliff (if someone leaves before 1 year, they lose unvested equity)</w:t>
      </w:r>
    </w:p>
    <w:p w14:paraId="743EC148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This protects everyone.</w:t>
      </w:r>
    </w:p>
    <w:p w14:paraId="103ECB9F" w14:textId="6740256B" w:rsidR="002F3380" w:rsidRPr="00E13AC2" w:rsidRDefault="002F3380" w:rsidP="00E13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Strategic Truth</w:t>
      </w:r>
    </w:p>
    <w:p w14:paraId="54165572" w14:textId="77777777" w:rsidR="002F3380" w:rsidRPr="002F3380" w:rsidRDefault="002F3380" w:rsidP="002F3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In early startups:</w:t>
      </w:r>
    </w:p>
    <w:p w14:paraId="77D8E993" w14:textId="77777777" w:rsidR="002F3380" w:rsidRPr="002F3380" w:rsidRDefault="002F3380" w:rsidP="002F33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Equity is for builders.</w:t>
      </w:r>
    </w:p>
    <w:p w14:paraId="5785B392" w14:textId="77777777" w:rsidR="002F3380" w:rsidRPr="002F3380" w:rsidRDefault="002F3380" w:rsidP="002F33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Commission is for sellers.</w:t>
      </w:r>
    </w:p>
    <w:p w14:paraId="3F46DBF4" w14:textId="77777777" w:rsidR="002F3380" w:rsidRPr="002F3380" w:rsidRDefault="002F3380" w:rsidP="002F33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Salary comes later.</w:t>
      </w:r>
    </w:p>
    <w:p w14:paraId="1C70F968" w14:textId="64BBA57C" w:rsidR="002F3380" w:rsidRPr="002F3380" w:rsidRDefault="002F3380" w:rsidP="002F33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380">
        <w:rPr>
          <w:rFonts w:ascii="Times New Roman" w:eastAsia="Times New Roman" w:hAnsi="Times New Roman" w:cs="Times New Roman"/>
          <w:sz w:val="24"/>
          <w:szCs w:val="24"/>
        </w:rPr>
        <w:t>Company reserve is survival.</w:t>
      </w:r>
    </w:p>
    <w:p w14:paraId="085EE2CE" w14:textId="254B02F1" w:rsidR="002F3380" w:rsidRPr="002F3380" w:rsidRDefault="002F3380" w:rsidP="002F3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F9644" w14:textId="5C3609D9" w:rsidR="00291834" w:rsidRPr="00291834" w:rsidRDefault="00E13AC2" w:rsidP="00E13AC2">
      <w:pPr>
        <w:pStyle w:val="Heading1"/>
      </w:pPr>
      <w:r>
        <w:t>LONG TERM COMPANY REVENUE GENERATORS</w:t>
      </w:r>
    </w:p>
    <w:p w14:paraId="73F1633B" w14:textId="77777777" w:rsidR="00291834" w:rsidRPr="00291834" w:rsidRDefault="00291834" w:rsidP="002918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A business unit generates KES 800,000 twice a year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br/>
        <w:t>So annually = KES 1,600,000 revenue.</w:t>
      </w:r>
    </w:p>
    <w:p w14:paraId="0E78B4B7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 xml:space="preserve">The key word is </w:t>
      </w:r>
      <w:r w:rsidRPr="00291834"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t>, not revenue.</w:t>
      </w:r>
    </w:p>
    <w:p w14:paraId="47B981B5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Before sharing anything, you must separate:</w:t>
      </w:r>
    </w:p>
    <w:p w14:paraId="32B1E38F" w14:textId="77777777" w:rsidR="00291834" w:rsidRPr="00291834" w:rsidRDefault="00291834" w:rsidP="002918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6D73A084" w14:textId="77777777" w:rsidR="00291834" w:rsidRPr="00291834" w:rsidRDefault="00291834" w:rsidP="002918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Operating costs</w:t>
      </w:r>
    </w:p>
    <w:p w14:paraId="07E1D14E" w14:textId="77777777" w:rsidR="00291834" w:rsidRPr="00291834" w:rsidRDefault="00291834" w:rsidP="002918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Net profit</w:t>
      </w:r>
    </w:p>
    <w:p w14:paraId="6A92F35E" w14:textId="10C5678F" w:rsidR="00291834" w:rsidRPr="00291834" w:rsidRDefault="00291834" w:rsidP="00A12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Never share gross revenue.</w:t>
      </w:r>
    </w:p>
    <w:p w14:paraId="228F4A79" w14:textId="0022A00F" w:rsidR="00291834" w:rsidRPr="00291834" w:rsidRDefault="00291834" w:rsidP="00291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Calculate Net Profit</w:t>
      </w:r>
    </w:p>
    <w:p w14:paraId="6E28B7F4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260E18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Annual Revenue = 1,600,000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br/>
        <w:t>Expenses (tools, hosting, transport, commissions, etc.) = 400,000</w:t>
      </w:r>
    </w:p>
    <w:p w14:paraId="6DF76B55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Net Profit = 1,200,000</w:t>
      </w:r>
    </w:p>
    <w:p w14:paraId="47DD9A0F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lastRenderedPageBreak/>
        <w:t>Only this 1,200,000 should be shared.</w:t>
      </w:r>
    </w:p>
    <w:p w14:paraId="1A4D6F51" w14:textId="7C47D60B" w:rsidR="00291834" w:rsidRPr="00E13AC2" w:rsidRDefault="00291834" w:rsidP="00E13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Long-Term Profit Distribution Formula</w:t>
      </w:r>
    </w:p>
    <w:p w14:paraId="27B43A8A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 xml:space="preserve">For recurring businesses (twice per year income), use a </w:t>
      </w:r>
      <w:r w:rsidRPr="00291834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model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t>, not project model.</w:t>
      </w:r>
    </w:p>
    <w:p w14:paraId="483677E1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6CA1D1F8" w14:textId="77777777" w:rsidR="00291834" w:rsidRPr="00291834" w:rsidRDefault="00291834" w:rsidP="00291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834">
        <w:rPr>
          <w:rFonts w:ascii="Times New Roman" w:eastAsia="Times New Roman" w:hAnsi="Times New Roman" w:cs="Times New Roman"/>
          <w:b/>
          <w:bCs/>
          <w:sz w:val="27"/>
          <w:szCs w:val="27"/>
        </w:rPr>
        <w:t>40% – Company Growth &amp; Reserve Fund</w:t>
      </w:r>
    </w:p>
    <w:p w14:paraId="17011221" w14:textId="0BD13D59" w:rsidR="00291834" w:rsidRPr="00291834" w:rsidRDefault="00E13AC2" w:rsidP="00291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291834" w:rsidRPr="00291834">
        <w:rPr>
          <w:rFonts w:ascii="Times New Roman" w:eastAsia="Times New Roman" w:hAnsi="Times New Roman" w:cs="Times New Roman"/>
          <w:b/>
          <w:bCs/>
          <w:sz w:val="27"/>
          <w:szCs w:val="27"/>
        </w:rPr>
        <w:t>0% – Shareholder Dividend Pool</w:t>
      </w:r>
    </w:p>
    <w:p w14:paraId="01C9CE1C" w14:textId="752B48FC" w:rsidR="00291834" w:rsidRPr="00291834" w:rsidRDefault="00291834" w:rsidP="00291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How Dividend Pool Is Shared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4740"/>
        <w:gridCol w:w="665"/>
        <w:gridCol w:w="915"/>
      </w:tblGrid>
      <w:tr w:rsidR="009559EF" w14:paraId="1F0D8D74" w14:textId="77777777" w:rsidTr="00AB21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BDF28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 xml:space="preserve">Fredrick Mbugua </w:t>
            </w:r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Wainaina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60CD5D4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Chief Executive Officer (CEO)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3E6C2" w14:textId="77777777" w:rsidR="009559EF" w:rsidRDefault="009559EF" w:rsidP="00AB218B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1</w:t>
            </w:r>
            <w:r>
              <w:rPr>
                <w:rStyle w:val="Strong"/>
                <w:rFonts w:ascii="SimSun" w:eastAsia="SimSun" w:hAnsi="SimSun" w:cs="SimSun"/>
                <w:lang w:eastAsia="zh-CN" w:bidi="ar"/>
              </w:rPr>
              <w:t>8</w:t>
            </w: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8518E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180,000</w:t>
            </w:r>
          </w:p>
        </w:tc>
      </w:tr>
      <w:tr w:rsidR="009559EF" w14:paraId="5F657621" w14:textId="77777777" w:rsidTr="00AB21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85EF3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 xml:space="preserve">Samuel </w:t>
            </w:r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Kibunja</w:t>
            </w:r>
            <w:proofErr w:type="spellEnd"/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 xml:space="preserve"> Macharia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F78E2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Chief Technology Officer (CTO)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D1917" w14:textId="77777777" w:rsidR="009559EF" w:rsidRDefault="009559EF" w:rsidP="00AB218B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1</w:t>
            </w:r>
            <w:r>
              <w:rPr>
                <w:rStyle w:val="Strong"/>
                <w:rFonts w:ascii="SimSun" w:eastAsia="SimSun" w:hAnsi="SimSun" w:cs="SimSun"/>
                <w:lang w:eastAsia="zh-CN" w:bidi="ar"/>
              </w:rPr>
              <w:t>8</w:t>
            </w:r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880E3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180,000</w:t>
            </w:r>
          </w:p>
        </w:tc>
      </w:tr>
      <w:tr w:rsidR="009559EF" w14:paraId="75866734" w14:textId="77777777" w:rsidTr="00AB21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1BEE2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David Muigai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4B758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Director – Software Engineering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AA39A" w14:textId="77777777" w:rsidR="009559EF" w:rsidRDefault="009559EF" w:rsidP="00AB218B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335DE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80,000</w:t>
            </w:r>
          </w:p>
        </w:tc>
      </w:tr>
      <w:tr w:rsidR="009559EF" w14:paraId="2149634C" w14:textId="77777777" w:rsidTr="00AB21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3222C3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Edwin Mwangi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C69D4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Director – economics &amp; graphics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4E5CD" w14:textId="77777777" w:rsidR="009559EF" w:rsidRDefault="009559EF" w:rsidP="00AB218B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5.33%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09FA6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53,300</w:t>
            </w:r>
          </w:p>
        </w:tc>
      </w:tr>
      <w:tr w:rsidR="009559EF" w14:paraId="01435863" w14:textId="77777777" w:rsidTr="00AB21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73211F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 xml:space="preserve">Vivian </w:t>
            </w:r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Naliaka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6CA52D1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Computer Scientist / Software Engineer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7EA61" w14:textId="77777777" w:rsidR="009559EF" w:rsidRDefault="009559EF" w:rsidP="00AB218B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5.33%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74589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53,300</w:t>
            </w:r>
          </w:p>
        </w:tc>
      </w:tr>
      <w:tr w:rsidR="009559EF" w14:paraId="36673474" w14:textId="77777777" w:rsidTr="00AB21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2899C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 xml:space="preserve">Godwin </w:t>
            </w:r>
            <w:proofErr w:type="spellStart"/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Mutembei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985EFA0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Journalist / Media &amp; Communications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6BD2E" w14:textId="77777777" w:rsidR="009559EF" w:rsidRDefault="009559EF" w:rsidP="00AB218B">
            <w:r>
              <w:rPr>
                <w:rStyle w:val="Strong"/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5.33%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46D04" w14:textId="77777777" w:rsidR="009559EF" w:rsidRDefault="009559EF" w:rsidP="00AB218B">
            <w:r>
              <w:rPr>
                <w:rFonts w:ascii="SimSun" w:eastAsia="SimSun" w:hAnsi="SimSun" w:cs="SimSun"/>
                <w:sz w:val="24"/>
                <w:szCs w:val="24"/>
                <w:lang w:eastAsia="zh-CN" w:bidi="ar"/>
                <w14:ligatures w14:val="standardContextual"/>
              </w:rPr>
              <w:t>53,300</w:t>
            </w:r>
          </w:p>
        </w:tc>
      </w:tr>
    </w:tbl>
    <w:p w14:paraId="5572FEEB" w14:textId="4F58E510" w:rsidR="00291834" w:rsidRPr="00291834" w:rsidRDefault="00291834" w:rsidP="00291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Works</w:t>
      </w:r>
    </w:p>
    <w:p w14:paraId="37AA563D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It separates:</w:t>
      </w:r>
    </w:p>
    <w:p w14:paraId="1CBB25F9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Ownership reward → Dividends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br/>
        <w:t>Work reward → Performance bonus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br/>
        <w:t>Future security → Company reserve</w:t>
      </w:r>
    </w:p>
    <w:p w14:paraId="52AC83B1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This prevents:</w:t>
      </w:r>
    </w:p>
    <w:p w14:paraId="3F450D05" w14:textId="77777777" w:rsidR="00291834" w:rsidRPr="00291834" w:rsidRDefault="00291834" w:rsidP="002918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Free riders</w:t>
      </w:r>
    </w:p>
    <w:p w14:paraId="57114BFC" w14:textId="77777777" w:rsidR="00291834" w:rsidRPr="00291834" w:rsidRDefault="00291834" w:rsidP="002918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Burnout</w:t>
      </w:r>
    </w:p>
    <w:p w14:paraId="4D9CF436" w14:textId="77777777" w:rsidR="00291834" w:rsidRPr="00291834" w:rsidRDefault="00291834" w:rsidP="002918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Cash flow problems</w:t>
      </w:r>
    </w:p>
    <w:p w14:paraId="6D0736D5" w14:textId="4CAC3DFE" w:rsidR="00291834" w:rsidRPr="00A1266F" w:rsidRDefault="00291834" w:rsidP="00A126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Founder conflict</w:t>
      </w:r>
    </w:p>
    <w:p w14:paraId="48CF8203" w14:textId="576ADA3E" w:rsidR="00291834" w:rsidRPr="00291834" w:rsidRDefault="00291834" w:rsidP="002918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IMPORTANT RULE FOR LONG-RUN BUSINESSES</w:t>
      </w:r>
    </w:p>
    <w:p w14:paraId="5BBB9803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Do NOT withdraw more than 60% of profit.</w:t>
      </w:r>
    </w:p>
    <w:p w14:paraId="46C38CA5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Growing startups die because founders over-withdraw early.</w:t>
      </w:r>
    </w:p>
    <w:p w14:paraId="56F782D0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The company must accumulate strength.</w:t>
      </w:r>
    </w:p>
    <w:p w14:paraId="6F1314C2" w14:textId="68E58B41" w:rsidR="00291834" w:rsidRPr="009559EF" w:rsidRDefault="00291834" w:rsidP="0095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CRITICAL GOVERNANCE RULE</w:t>
      </w:r>
    </w:p>
    <w:p w14:paraId="4A104A3E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Dividends should be declared:</w:t>
      </w:r>
    </w:p>
    <w:p w14:paraId="6DFCF86C" w14:textId="77777777" w:rsidR="00291834" w:rsidRPr="00291834" w:rsidRDefault="00291834" w:rsidP="002918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Twice a year</w:t>
      </w:r>
    </w:p>
    <w:p w14:paraId="1CD34784" w14:textId="77777777" w:rsidR="00291834" w:rsidRPr="00291834" w:rsidRDefault="00291834" w:rsidP="002918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Only if company cash flow is healthy</w:t>
      </w:r>
    </w:p>
    <w:p w14:paraId="706B453A" w14:textId="77777777" w:rsidR="00291834" w:rsidRPr="00291834" w:rsidRDefault="00291834" w:rsidP="002918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Approved by Board resolution</w:t>
      </w:r>
    </w:p>
    <w:p w14:paraId="5E4BBDB3" w14:textId="77777777" w:rsidR="00291834" w:rsidRPr="00291834" w:rsidRDefault="00291834" w:rsidP="002918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After tax compliance</w:t>
      </w:r>
    </w:p>
    <w:p w14:paraId="5736483F" w14:textId="26B9135E" w:rsidR="00291834" w:rsidRPr="009559EF" w:rsidRDefault="00291834" w:rsidP="0095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Practical Example (Your Case)</w:t>
      </w:r>
    </w:p>
    <w:p w14:paraId="587E6E61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If 800,000 comes mid-year:</w:t>
      </w:r>
    </w:p>
    <w:p w14:paraId="055D62BF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Assume expenses = 200,000</w:t>
      </w:r>
      <w:r w:rsidRPr="00291834">
        <w:rPr>
          <w:rFonts w:ascii="Times New Roman" w:eastAsia="Times New Roman" w:hAnsi="Times New Roman" w:cs="Times New Roman"/>
          <w:sz w:val="24"/>
          <w:szCs w:val="24"/>
        </w:rPr>
        <w:br/>
        <w:t>Net = 600,000</w:t>
      </w:r>
    </w:p>
    <w:p w14:paraId="6AA1F541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24A9D79" w14:textId="3B02C7EE" w:rsidR="00291834" w:rsidRPr="00291834" w:rsidRDefault="009559EF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320</w:t>
      </w:r>
      <w:r w:rsidR="00291834" w:rsidRPr="00291834">
        <w:rPr>
          <w:rFonts w:ascii="Times New Roman" w:eastAsia="Times New Roman" w:hAnsi="Times New Roman" w:cs="Times New Roman"/>
          <w:sz w:val="24"/>
          <w:szCs w:val="24"/>
        </w:rPr>
        <w:t>,000 → Company</w:t>
      </w:r>
      <w:r w:rsidR="00291834" w:rsidRPr="0029183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480</w:t>
      </w:r>
      <w:r w:rsidR="00291834" w:rsidRPr="00291834">
        <w:rPr>
          <w:rFonts w:ascii="Times New Roman" w:eastAsia="Times New Roman" w:hAnsi="Times New Roman" w:cs="Times New Roman"/>
          <w:sz w:val="24"/>
          <w:szCs w:val="24"/>
        </w:rPr>
        <w:t>,000 → Dividends</w:t>
      </w:r>
      <w:r w:rsidR="00291834" w:rsidRPr="0029183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880325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Repeat at year end.</w:t>
      </w:r>
    </w:p>
    <w:p w14:paraId="73ED9AA0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Stable. Fair. Professional.</w:t>
      </w:r>
    </w:p>
    <w:p w14:paraId="4729CF33" w14:textId="32DC84EE" w:rsidR="00291834" w:rsidRPr="009559EF" w:rsidRDefault="00291834" w:rsidP="0095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Strategic Truth</w:t>
      </w:r>
    </w:p>
    <w:p w14:paraId="29FEAB13" w14:textId="77777777" w:rsidR="00291834" w:rsidRPr="00291834" w:rsidRDefault="00291834" w:rsidP="0029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In long-term income businesses:</w:t>
      </w:r>
    </w:p>
    <w:p w14:paraId="29F5BFAF" w14:textId="77777777" w:rsidR="00291834" w:rsidRPr="00291834" w:rsidRDefault="00291834" w:rsidP="002918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Ownership must be rewarded.</w:t>
      </w:r>
    </w:p>
    <w:p w14:paraId="53C776DD" w14:textId="77777777" w:rsidR="00291834" w:rsidRPr="00291834" w:rsidRDefault="00291834" w:rsidP="002918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Active contributors must be rewarded.</w:t>
      </w:r>
    </w:p>
    <w:p w14:paraId="2627D168" w14:textId="77777777" w:rsidR="00291834" w:rsidRPr="00291834" w:rsidRDefault="00291834" w:rsidP="002918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lastRenderedPageBreak/>
        <w:t>Company must grow.</w:t>
      </w:r>
    </w:p>
    <w:p w14:paraId="27E1544B" w14:textId="77777777" w:rsidR="00A1266F" w:rsidRDefault="00291834" w:rsidP="009559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834">
        <w:rPr>
          <w:rFonts w:ascii="Times New Roman" w:eastAsia="Times New Roman" w:hAnsi="Times New Roman" w:cs="Times New Roman"/>
          <w:sz w:val="24"/>
          <w:szCs w:val="24"/>
        </w:rPr>
        <w:t>Cash must be protected.</w:t>
      </w:r>
    </w:p>
    <w:p w14:paraId="60D5AD73" w14:textId="442DB0B8" w:rsidR="00291834" w:rsidRPr="00A1266F" w:rsidRDefault="00291834" w:rsidP="009559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66F">
        <w:rPr>
          <w:rFonts w:ascii="Times New Roman" w:eastAsia="Times New Roman" w:hAnsi="Times New Roman" w:cs="Times New Roman"/>
          <w:sz w:val="24"/>
          <w:szCs w:val="24"/>
        </w:rPr>
        <w:t>Mixing these destroys startups.</w:t>
      </w:r>
    </w:p>
    <w:p w14:paraId="20233366" w14:textId="77777777" w:rsidR="00DA7424" w:rsidRDefault="00DA7424"/>
    <w:sectPr w:rsidR="00DA7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6E3F"/>
    <w:multiLevelType w:val="multilevel"/>
    <w:tmpl w:val="7B3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6F6B"/>
    <w:multiLevelType w:val="multilevel"/>
    <w:tmpl w:val="619A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49AF"/>
    <w:multiLevelType w:val="multilevel"/>
    <w:tmpl w:val="28A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34C6"/>
    <w:multiLevelType w:val="multilevel"/>
    <w:tmpl w:val="9784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81BA0"/>
    <w:multiLevelType w:val="multilevel"/>
    <w:tmpl w:val="1F1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7445"/>
    <w:multiLevelType w:val="multilevel"/>
    <w:tmpl w:val="BD5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578D6"/>
    <w:multiLevelType w:val="multilevel"/>
    <w:tmpl w:val="E42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A1C69"/>
    <w:multiLevelType w:val="multilevel"/>
    <w:tmpl w:val="5BE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57C63"/>
    <w:multiLevelType w:val="multilevel"/>
    <w:tmpl w:val="583A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E1C73"/>
    <w:multiLevelType w:val="multilevel"/>
    <w:tmpl w:val="392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510E3"/>
    <w:multiLevelType w:val="multilevel"/>
    <w:tmpl w:val="FB9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62DEE"/>
    <w:multiLevelType w:val="multilevel"/>
    <w:tmpl w:val="5ED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858E3"/>
    <w:multiLevelType w:val="multilevel"/>
    <w:tmpl w:val="692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01C5B"/>
    <w:multiLevelType w:val="multilevel"/>
    <w:tmpl w:val="012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30C25"/>
    <w:multiLevelType w:val="multilevel"/>
    <w:tmpl w:val="12D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C4A7B"/>
    <w:multiLevelType w:val="multilevel"/>
    <w:tmpl w:val="42F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17290"/>
    <w:multiLevelType w:val="multilevel"/>
    <w:tmpl w:val="7FB2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4665F"/>
    <w:multiLevelType w:val="multilevel"/>
    <w:tmpl w:val="41B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37213"/>
    <w:multiLevelType w:val="multilevel"/>
    <w:tmpl w:val="248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D4E3D"/>
    <w:multiLevelType w:val="multilevel"/>
    <w:tmpl w:val="75F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83C9D"/>
    <w:multiLevelType w:val="multilevel"/>
    <w:tmpl w:val="034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42C3B"/>
    <w:multiLevelType w:val="multilevel"/>
    <w:tmpl w:val="26C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14E74"/>
    <w:multiLevelType w:val="multilevel"/>
    <w:tmpl w:val="DE48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47EA6"/>
    <w:multiLevelType w:val="multilevel"/>
    <w:tmpl w:val="F1A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513E3"/>
    <w:multiLevelType w:val="multilevel"/>
    <w:tmpl w:val="23B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93319"/>
    <w:multiLevelType w:val="multilevel"/>
    <w:tmpl w:val="F2E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D4365"/>
    <w:multiLevelType w:val="multilevel"/>
    <w:tmpl w:val="841A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F5632"/>
    <w:multiLevelType w:val="multilevel"/>
    <w:tmpl w:val="1000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51876"/>
    <w:multiLevelType w:val="multilevel"/>
    <w:tmpl w:val="35D4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2C143D"/>
    <w:multiLevelType w:val="multilevel"/>
    <w:tmpl w:val="56E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046B7"/>
    <w:multiLevelType w:val="multilevel"/>
    <w:tmpl w:val="368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7FED"/>
    <w:multiLevelType w:val="multilevel"/>
    <w:tmpl w:val="DF5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90B5E"/>
    <w:multiLevelType w:val="multilevel"/>
    <w:tmpl w:val="AC3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23737"/>
    <w:multiLevelType w:val="multilevel"/>
    <w:tmpl w:val="F02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743E8"/>
    <w:multiLevelType w:val="multilevel"/>
    <w:tmpl w:val="A5A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9"/>
  </w:num>
  <w:num w:numId="4">
    <w:abstractNumId w:val="6"/>
  </w:num>
  <w:num w:numId="5">
    <w:abstractNumId w:val="5"/>
  </w:num>
  <w:num w:numId="6">
    <w:abstractNumId w:val="14"/>
  </w:num>
  <w:num w:numId="7">
    <w:abstractNumId w:val="19"/>
  </w:num>
  <w:num w:numId="8">
    <w:abstractNumId w:val="25"/>
  </w:num>
  <w:num w:numId="9">
    <w:abstractNumId w:val="34"/>
  </w:num>
  <w:num w:numId="10">
    <w:abstractNumId w:val="27"/>
  </w:num>
  <w:num w:numId="11">
    <w:abstractNumId w:val="13"/>
  </w:num>
  <w:num w:numId="12">
    <w:abstractNumId w:val="12"/>
  </w:num>
  <w:num w:numId="13">
    <w:abstractNumId w:val="3"/>
  </w:num>
  <w:num w:numId="14">
    <w:abstractNumId w:val="11"/>
  </w:num>
  <w:num w:numId="15">
    <w:abstractNumId w:val="2"/>
  </w:num>
  <w:num w:numId="16">
    <w:abstractNumId w:val="29"/>
  </w:num>
  <w:num w:numId="17">
    <w:abstractNumId w:val="21"/>
  </w:num>
  <w:num w:numId="18">
    <w:abstractNumId w:val="7"/>
  </w:num>
  <w:num w:numId="19">
    <w:abstractNumId w:val="33"/>
  </w:num>
  <w:num w:numId="20">
    <w:abstractNumId w:val="30"/>
  </w:num>
  <w:num w:numId="21">
    <w:abstractNumId w:val="0"/>
  </w:num>
  <w:num w:numId="22">
    <w:abstractNumId w:val="4"/>
  </w:num>
  <w:num w:numId="23">
    <w:abstractNumId w:val="8"/>
  </w:num>
  <w:num w:numId="24">
    <w:abstractNumId w:val="24"/>
  </w:num>
  <w:num w:numId="25">
    <w:abstractNumId w:val="20"/>
  </w:num>
  <w:num w:numId="26">
    <w:abstractNumId w:val="16"/>
  </w:num>
  <w:num w:numId="27">
    <w:abstractNumId w:val="18"/>
  </w:num>
  <w:num w:numId="28">
    <w:abstractNumId w:val="28"/>
  </w:num>
  <w:num w:numId="29">
    <w:abstractNumId w:val="31"/>
  </w:num>
  <w:num w:numId="30">
    <w:abstractNumId w:val="23"/>
  </w:num>
  <w:num w:numId="31">
    <w:abstractNumId w:val="1"/>
  </w:num>
  <w:num w:numId="32">
    <w:abstractNumId w:val="17"/>
  </w:num>
  <w:num w:numId="33">
    <w:abstractNumId w:val="32"/>
  </w:num>
  <w:num w:numId="34">
    <w:abstractNumId w:val="10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80"/>
    <w:rsid w:val="00291834"/>
    <w:rsid w:val="002B3FB9"/>
    <w:rsid w:val="002F3380"/>
    <w:rsid w:val="003C6AEE"/>
    <w:rsid w:val="009559EF"/>
    <w:rsid w:val="00A1266F"/>
    <w:rsid w:val="00DA7424"/>
    <w:rsid w:val="00E13AC2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730E"/>
  <w15:chartTrackingRefBased/>
  <w15:docId w15:val="{68966D84-8D73-4E59-A59C-83E38B07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33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3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3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33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33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3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9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3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79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4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Munase Lovell</dc:creator>
  <cp:keywords/>
  <dc:description/>
  <cp:lastModifiedBy>Munase Lovell</cp:lastModifiedBy>
  <cp:revision>2</cp:revision>
  <dcterms:created xsi:type="dcterms:W3CDTF">2026-02-21T05:41:00Z</dcterms:created>
  <dcterms:modified xsi:type="dcterms:W3CDTF">2026-02-21T10:45:00Z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6dd9342e-1dad-4e9b-b7d5-614207471c4a</vt:lpwstr>
  </property>
</Properties>
</file>