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E9" w14:textId="77777777" w:rsidR="005349EE" w:rsidRDefault="005349EE">
      <w:pPr>
        <w:pBdr>
          <w:top w:val="single" w:sz="36" w:space="1" w:color="000000"/>
          <w:left w:val="nil"/>
          <w:bottom w:val="nil"/>
          <w:right w:val="nil"/>
          <w:between w:val="nil"/>
        </w:pBdr>
        <w:spacing w:before="240" w:after="0" w:line="240" w:lineRule="auto"/>
        <w:jc w:val="both"/>
        <w:rPr>
          <w:rFonts w:ascii="Times New Roman" w:eastAsia="Times New Roman" w:hAnsi="Times New Roman" w:cs="Times New Roman"/>
          <w:b/>
          <w:bCs/>
          <w:color w:val="000000"/>
          <w:sz w:val="40"/>
          <w:szCs w:val="40"/>
        </w:rPr>
      </w:pPr>
    </w:p>
    <w:p w14:paraId="000000EA" w14:textId="6938341B" w:rsidR="005349EE" w:rsidRPr="00DF6DCE" w:rsidRDefault="00000000" w:rsidP="00DF6DCE">
      <w:pPr>
        <w:pStyle w:val="Title"/>
        <w:jc w:val="center"/>
        <w:rPr>
          <w:rFonts w:ascii="Times New Roman" w:eastAsia="Times New Roman" w:hAnsi="Times New Roman" w:cs="Times New Roman"/>
          <w:sz w:val="52"/>
          <w:szCs w:val="52"/>
        </w:rPr>
      </w:pPr>
      <w:r w:rsidRPr="00DF6DCE">
        <w:rPr>
          <w:rFonts w:ascii="Times New Roman" w:eastAsia="Times New Roman" w:hAnsi="Times New Roman" w:cs="Times New Roman"/>
          <w:sz w:val="52"/>
          <w:szCs w:val="52"/>
        </w:rPr>
        <w:t>Software Requirements Specification</w:t>
      </w:r>
      <w:r w:rsidR="00DF6DCE" w:rsidRPr="00DF6DCE">
        <w:rPr>
          <w:rFonts w:ascii="Times New Roman" w:eastAsia="Times New Roman" w:hAnsi="Times New Roman" w:cs="Times New Roman"/>
          <w:sz w:val="52"/>
          <w:szCs w:val="52"/>
        </w:rPr>
      </w:r>
      <w:r w:rsidRPr="00DF6DCE">
        <w:rPr>
          <w:rFonts w:ascii="Times New Roman" w:eastAsia="Times New Roman" w:hAnsi="Times New Roman" w:cs="Times New Roman"/>
          <w:sz w:val="52"/>
          <w:szCs w:val="52"/>
        </w:rPr>
      </w:r>
    </w:p>
    <w:p w14:paraId="000000EC" w14:textId="77777777" w:rsidR="005349EE" w:rsidRDefault="00000000" w:rsidP="00DF6DCE">
      <w:pPr>
        <w:pStyle w:val="Title"/>
        <w:jc w:val="center"/>
        <w:rPr>
          <w:rFonts w:ascii="Times New Roman" w:eastAsia="Times New Roman" w:hAnsi="Times New Roman" w:cs="Times New Roman"/>
        </w:rPr>
      </w:pPr>
      <w:r>
        <w:rPr>
          <w:rFonts w:ascii="Times New Roman" w:eastAsia="Times New Roman" w:hAnsi="Times New Roman" w:cs="Times New Roman"/>
        </w:rPr>
        <w:t>Vehicle Parking System</w:t>
      </w:r>
    </w:p>
    <w:p w14:paraId="000000ED" w14:textId="77777777" w:rsidR="005349EE" w:rsidRDefault="00000000" w:rsidP="00DF6DCE">
      <w:pPr>
        <w:pBdr>
          <w:top w:val="nil"/>
          <w:left w:val="nil"/>
          <w:bottom w:val="nil"/>
          <w:right w:val="nil"/>
          <w:between w:val="nil"/>
        </w:pBdr>
        <w:spacing w:before="120" w:after="36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1.0</w:t>
      </w:r>
    </w:p>
    <w:p w14:paraId="000000EE" w14:textId="77777777" w:rsidR="005349EE" w:rsidRDefault="00000000" w:rsidP="00DF6DCE">
      <w:pPr>
        <w:pBdr>
          <w:top w:val="nil"/>
          <w:left w:val="nil"/>
          <w:bottom w:val="nil"/>
          <w:right w:val="nil"/>
          <w:between w:val="nil"/>
        </w:pBdr>
        <w:spacing w:before="120" w:after="36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Prepared by Team 10, Section C</w:t>
      </w:r>
    </w:p>
    <w:p w14:paraId="000000EF" w14:textId="77777777" w:rsidR="005349EE" w:rsidRDefault="00000000" w:rsidP="00DF6DCE">
      <w:pPr>
        <w:pBdr>
          <w:top w:val="nil"/>
          <w:left w:val="nil"/>
          <w:bottom w:val="nil"/>
          <w:right w:val="nil"/>
          <w:between w:val="nil"/>
        </w:pBdr>
        <w:spacing w:before="120" w:after="36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Department of Computer Science and Engineering, PES University, Bengaluru</w:t>
      </w:r>
    </w:p>
    <w:p>
      <w:pPr>
        <w:spacing w:after="40" w:before="0"/>
        <w:jc w:val="center"/>
      </w:pPr>
      <w:r>
        <w:rPr>
          <w:rFonts w:ascii="Times New Roman" w:hAnsi="Times New Roman" w:cs="Times New Roman" w:eastAsia="Times New Roman"/>
          <w:sz w:val="24"/>
        </w:rPr>
        <w:t>Vivian Sobers E (PES1UG24CS901)</w:t>
      </w:r>
    </w:p>
    <w:p>
      <w:pPr>
        <w:spacing w:after="40" w:before="0"/>
        <w:jc w:val="center"/>
      </w:pPr>
      <w:r>
        <w:rPr>
          <w:rFonts w:ascii="Times New Roman" w:hAnsi="Times New Roman" w:cs="Times New Roman" w:eastAsia="Times New Roman"/>
          <w:sz w:val="24"/>
        </w:rPr>
        <w:t>D Harikrishnan (PES1UG24CS136)</w:t>
      </w:r>
    </w:p>
    <w:p>
      <w:pPr>
        <w:spacing w:after="40" w:before="0"/>
        <w:jc w:val="center"/>
      </w:pPr>
      <w:r>
        <w:rPr>
          <w:rFonts w:ascii="Times New Roman" w:hAnsi="Times New Roman" w:cs="Times New Roman" w:eastAsia="Times New Roman"/>
          <w:sz w:val="24"/>
        </w:rPr>
        <w:t>Dhruv Purushotham Raju (PES1UG24CS154)</w:t>
      </w:r>
    </w:p>
    <w:p>
      <w:pPr>
        <w:spacing w:after="40" w:before="0"/>
        <w:jc w:val="center"/>
      </w:pPr>
      <w:r>
        <w:rPr>
          <w:rFonts w:ascii="Times New Roman" w:hAnsi="Times New Roman" w:cs="Times New Roman" w:eastAsia="Times New Roman"/>
          <w:sz w:val="24"/>
        </w:rPr>
        <w:t>Gitanjali A (PES1UG24CS170)</w:t>
      </w:r>
    </w:p>
    <w:p>
      <w:pPr>
        <w:spacing w:after="360" w:before="240"/>
        <w:jc w:val="center"/>
      </w:pPr>
      <w:r>
        <w:rPr>
          <w:rFonts w:ascii="Times New Roman" w:hAnsi="Times New Roman" w:cs="Times New Roman" w:eastAsia="Times New Roman"/>
          <w:sz w:val="24"/>
        </w:rPr>
        <w:t>Course: Software Engineering (UE24CS341A)</w:t>
      </w:r>
    </w:p>
    <w:p w14:paraId="000000F0" w14:textId="77777777" w:rsidR="005349EE" w:rsidRDefault="00000000" w:rsidP="00DF6DCE">
      <w:pPr>
        <w:pBdr>
          <w:top w:val="nil"/>
          <w:left w:val="nil"/>
          <w:bottom w:val="nil"/>
          <w:right w:val="nil"/>
          <w:between w:val="nil"/>
        </w:pBdr>
        <w:spacing w:before="120" w:after="360" w:line="240" w:lineRule="auto"/>
        <w:jc w:val="center"/>
        <w:rPr>
          <w:rFonts w:ascii="Times New Roman" w:eastAsia="Times New Roman" w:hAnsi="Times New Roman" w:cs="Times New Roman"/>
          <w:b/>
          <w:bCs/>
          <w:color w:val="000000"/>
          <w:sz w:val="28"/>
          <w:szCs w:val="28"/>
        </w:rPr>
        <w:sectPr w:rsidR="005349EE">
          <w:headerReference w:type="default" r:id="rId8"/>
          <w:pgSz w:w="12240" w:h="15840"/>
          <w:pgMar w:top="1440" w:right="1440" w:bottom="1440" w:left="1440" w:header="720" w:footer="720" w:gutter="0"/>
          <w:pgNumType w:start="1"/>
          <w:cols w:space="720"/>
        </w:sectPr>
      </w:pPr>
      <w:r>
        <w:rPr>
          <w:rFonts w:ascii="Times New Roman" w:eastAsia="Times New Roman" w:hAnsi="Times New Roman" w:cs="Times New Roman"/>
          <w:b/>
          <w:bCs/>
          <w:color w:val="000000"/>
          <w:sz w:val="28"/>
          <w:szCs w:val="28"/>
        </w:rPr>
        <w:t>2 October 2026</w:t>
      </w:r>
    </w:p>
    <w:p>
      <w:pPr>
        <w:spacing w:after="120" w:before="0"/>
        <w:jc w:val="left"/>
      </w:pPr>
      <w:r>
        <w:rPr>
          <w:rFonts w:ascii="Times New Roman" w:hAnsi="Times New Roman" w:cs="Times New Roman" w:eastAsia="Times New Roman"/>
          <w:b/>
          <w:sz w:val="28"/>
        </w:rPr>
        <w:t>Table of Contents</w:t>
      </w:r>
    </w:p>
    <w:p>
      <w:pPr>
        <w:spacing w:after="80"/>
        <w:ind w:left="0"/>
      </w:pPr>
      <w:r>
        <w:rPr>
          <w:rFonts w:ascii="Times New Roman" w:hAnsi="Times New Roman" w:cs="Times New Roman" w:eastAsia="Times New Roman"/>
          <w:b/>
          <w:sz w:val="24"/>
        </w:rPr>
        <w:t>1. Introduction</w:t>
      </w:r>
    </w:p>
    <w:p>
      <w:pPr>
        <w:spacing w:after="40"/>
        <w:ind w:left="360"/>
      </w:pPr>
      <w:r>
        <w:rPr>
          <w:rFonts w:ascii="Times New Roman" w:hAnsi="Times New Roman" w:cs="Times New Roman" w:eastAsia="Times New Roman"/>
          <w:sz w:val="24"/>
        </w:rPr>
        <w:t>1.1 Purpose</w:t>
      </w:r>
    </w:p>
    <w:p>
      <w:pPr>
        <w:spacing w:after="40"/>
        <w:ind w:left="360"/>
      </w:pPr>
      <w:r>
        <w:rPr>
          <w:rFonts w:ascii="Times New Roman" w:hAnsi="Times New Roman" w:cs="Times New Roman" w:eastAsia="Times New Roman"/>
          <w:sz w:val="24"/>
        </w:rPr>
        <w:t>1.2 Intended Audience and Reading Suggestions</w:t>
      </w:r>
    </w:p>
    <w:p>
      <w:pPr>
        <w:spacing w:after="40"/>
        <w:ind w:left="360"/>
      </w:pPr>
      <w:r>
        <w:rPr>
          <w:rFonts w:ascii="Times New Roman" w:hAnsi="Times New Roman" w:cs="Times New Roman" w:eastAsia="Times New Roman"/>
          <w:sz w:val="24"/>
        </w:rPr>
        <w:t>1.3 Product Scope</w:t>
      </w:r>
    </w:p>
    <w:p>
      <w:pPr>
        <w:spacing w:after="40"/>
        <w:ind w:left="360"/>
      </w:pPr>
      <w:r>
        <w:rPr>
          <w:rFonts w:ascii="Times New Roman" w:hAnsi="Times New Roman" w:cs="Times New Roman" w:eastAsia="Times New Roman"/>
          <w:sz w:val="24"/>
        </w:rPr>
        <w:t>1.4 Definitions, Acronyms and Abbreviations</w:t>
      </w:r>
    </w:p>
    <w:p>
      <w:pPr>
        <w:spacing w:after="40"/>
        <w:ind w:left="360"/>
      </w:pPr>
      <w:r>
        <w:rPr>
          <w:rFonts w:ascii="Times New Roman" w:hAnsi="Times New Roman" w:cs="Times New Roman" w:eastAsia="Times New Roman"/>
          <w:sz w:val="24"/>
        </w:rPr>
        <w:t>1.5 References</w:t>
      </w:r>
    </w:p>
    <w:p>
      <w:pPr>
        <w:spacing w:after="80"/>
        <w:ind w:left="0"/>
      </w:pPr>
      <w:r>
        <w:rPr>
          <w:rFonts w:ascii="Times New Roman" w:hAnsi="Times New Roman" w:cs="Times New Roman" w:eastAsia="Times New Roman"/>
          <w:b/>
          <w:sz w:val="24"/>
        </w:rPr>
        <w:t>2. Overall Description</w:t>
      </w:r>
    </w:p>
    <w:p>
      <w:pPr>
        <w:spacing w:after="40"/>
        <w:ind w:left="360"/>
      </w:pPr>
      <w:r>
        <w:rPr>
          <w:rFonts w:ascii="Times New Roman" w:hAnsi="Times New Roman" w:cs="Times New Roman" w:eastAsia="Times New Roman"/>
          <w:sz w:val="24"/>
        </w:rPr>
        <w:t>2.1 Product Perspective</w:t>
      </w:r>
    </w:p>
    <w:p>
      <w:pPr>
        <w:spacing w:after="40"/>
        <w:ind w:left="360"/>
      </w:pPr>
      <w:r>
        <w:rPr>
          <w:rFonts w:ascii="Times New Roman" w:hAnsi="Times New Roman" w:cs="Times New Roman" w:eastAsia="Times New Roman"/>
          <w:sz w:val="24"/>
        </w:rPr>
        <w:t>2.2 Product Functions</w:t>
      </w:r>
    </w:p>
    <w:p>
      <w:pPr>
        <w:spacing w:after="40"/>
        <w:ind w:left="360"/>
      </w:pPr>
      <w:r>
        <w:rPr>
          <w:rFonts w:ascii="Times New Roman" w:hAnsi="Times New Roman" w:cs="Times New Roman" w:eastAsia="Times New Roman"/>
          <w:sz w:val="24"/>
        </w:rPr>
        <w:t>2.3 User Classes and Characteristics</w:t>
      </w:r>
    </w:p>
    <w:p>
      <w:pPr>
        <w:spacing w:after="40"/>
        <w:ind w:left="360"/>
      </w:pPr>
      <w:r>
        <w:rPr>
          <w:rFonts w:ascii="Times New Roman" w:hAnsi="Times New Roman" w:cs="Times New Roman" w:eastAsia="Times New Roman"/>
          <w:sz w:val="24"/>
        </w:rPr>
        <w:t>2.4 Operating Environment</w:t>
      </w:r>
    </w:p>
    <w:p>
      <w:pPr>
        <w:spacing w:after="40"/>
        <w:ind w:left="360"/>
      </w:pPr>
      <w:r>
        <w:rPr>
          <w:rFonts w:ascii="Times New Roman" w:hAnsi="Times New Roman" w:cs="Times New Roman" w:eastAsia="Times New Roman"/>
          <w:sz w:val="24"/>
        </w:rPr>
        <w:t>2.5 Design and Implementation Constraints</w:t>
      </w:r>
    </w:p>
    <w:p>
      <w:pPr>
        <w:spacing w:after="40"/>
        <w:ind w:left="360"/>
      </w:pPr>
      <w:r>
        <w:rPr>
          <w:rFonts w:ascii="Times New Roman" w:hAnsi="Times New Roman" w:cs="Times New Roman" w:eastAsia="Times New Roman"/>
          <w:sz w:val="24"/>
        </w:rPr>
        <w:t>2.6 Assumptions and Dependencies</w:t>
      </w:r>
    </w:p>
    <w:p>
      <w:pPr>
        <w:spacing w:after="80"/>
        <w:ind w:left="0"/>
      </w:pPr>
      <w:r>
        <w:rPr>
          <w:rFonts w:ascii="Times New Roman" w:hAnsi="Times New Roman" w:cs="Times New Roman" w:eastAsia="Times New Roman"/>
          <w:b/>
          <w:sz w:val="24"/>
        </w:rPr>
        <w:t>3. External Interface Requirements</w:t>
      </w:r>
    </w:p>
    <w:p>
      <w:pPr>
        <w:spacing w:after="40"/>
        <w:ind w:left="360"/>
      </w:pPr>
      <w:r>
        <w:rPr>
          <w:rFonts w:ascii="Times New Roman" w:hAnsi="Times New Roman" w:cs="Times New Roman" w:eastAsia="Times New Roman"/>
          <w:sz w:val="24"/>
        </w:rPr>
        <w:t>3.1 User Interfaces</w:t>
      </w:r>
    </w:p>
    <w:p>
      <w:pPr>
        <w:spacing w:after="40"/>
        <w:ind w:left="360"/>
      </w:pPr>
      <w:r>
        <w:rPr>
          <w:rFonts w:ascii="Times New Roman" w:hAnsi="Times New Roman" w:cs="Times New Roman" w:eastAsia="Times New Roman"/>
          <w:sz w:val="24"/>
        </w:rPr>
        <w:t>3.2 Software Interfaces</w:t>
      </w:r>
    </w:p>
    <w:p>
      <w:pPr>
        <w:spacing w:after="40"/>
        <w:ind w:left="360"/>
      </w:pPr>
      <w:r>
        <w:rPr>
          <w:rFonts w:ascii="Times New Roman" w:hAnsi="Times New Roman" w:cs="Times New Roman" w:eastAsia="Times New Roman"/>
          <w:sz w:val="24"/>
        </w:rPr>
        <w:t>3.3 Communications Interfaces</w:t>
      </w:r>
    </w:p>
    <w:p>
      <w:pPr>
        <w:spacing w:after="40"/>
        <w:ind w:left="360"/>
      </w:pPr>
      <w:r>
        <w:rPr>
          <w:rFonts w:ascii="Times New Roman" w:hAnsi="Times New Roman" w:cs="Times New Roman" w:eastAsia="Times New Roman"/>
          <w:sz w:val="24"/>
        </w:rPr>
        <w:t>3.4 Hardware Interfaces</w:t>
      </w:r>
    </w:p>
    <w:p>
      <w:pPr>
        <w:spacing w:after="80"/>
        <w:ind w:left="0"/>
      </w:pPr>
      <w:r>
        <w:rPr>
          <w:rFonts w:ascii="Times New Roman" w:hAnsi="Times New Roman" w:cs="Times New Roman" w:eastAsia="Times New Roman"/>
          <w:b/>
          <w:sz w:val="24"/>
        </w:rPr>
        <w:t>4. Analysis Models</w:t>
      </w:r>
    </w:p>
    <w:p>
      <w:pPr>
        <w:spacing w:after="40"/>
        <w:ind w:left="360"/>
      </w:pPr>
      <w:r>
        <w:rPr>
          <w:rFonts w:ascii="Times New Roman" w:hAnsi="Times New Roman" w:cs="Times New Roman" w:eastAsia="Times New Roman"/>
          <w:sz w:val="24"/>
        </w:rPr>
        <w:t>4.1 Use Case Diagram</w:t>
      </w:r>
    </w:p>
    <w:p>
      <w:pPr>
        <w:spacing w:after="40"/>
        <w:ind w:left="360"/>
      </w:pPr>
      <w:r>
        <w:rPr>
          <w:rFonts w:ascii="Times New Roman" w:hAnsi="Times New Roman" w:cs="Times New Roman" w:eastAsia="Times New Roman"/>
          <w:sz w:val="24"/>
        </w:rPr>
        <w:t>4.2 Use Case Descriptions</w:t>
      </w:r>
    </w:p>
    <w:p>
      <w:pPr>
        <w:spacing w:after="40"/>
        <w:ind w:left="360"/>
      </w:pPr>
      <w:r>
        <w:rPr>
          <w:rFonts w:ascii="Times New Roman" w:hAnsi="Times New Roman" w:cs="Times New Roman" w:eastAsia="Times New Roman"/>
          <w:sz w:val="24"/>
        </w:rPr>
        <w:t>4.3 Reservation State Model</w:t>
      </w:r>
    </w:p>
    <w:p>
      <w:pPr>
        <w:spacing w:after="80"/>
        <w:ind w:left="0"/>
      </w:pPr>
      <w:r>
        <w:rPr>
          <w:rFonts w:ascii="Times New Roman" w:hAnsi="Times New Roman" w:cs="Times New Roman" w:eastAsia="Times New Roman"/>
          <w:b/>
          <w:sz w:val="24"/>
        </w:rPr>
        <w:t>5. System Features</w:t>
      </w:r>
    </w:p>
    <w:p>
      <w:pPr>
        <w:spacing w:after="40"/>
        <w:ind w:left="360"/>
      </w:pPr>
      <w:r>
        <w:rPr>
          <w:rFonts w:ascii="Times New Roman" w:hAnsi="Times New Roman" w:cs="Times New Roman" w:eastAsia="Times New Roman"/>
          <w:sz w:val="24"/>
        </w:rPr>
        <w:t>5.1 User Accounts and Access Control</w:t>
      </w:r>
    </w:p>
    <w:p>
      <w:pPr>
        <w:spacing w:after="40"/>
        <w:ind w:left="360"/>
      </w:pPr>
      <w:r>
        <w:rPr>
          <w:rFonts w:ascii="Times New Roman" w:hAnsi="Times New Roman" w:cs="Times New Roman" w:eastAsia="Times New Roman"/>
          <w:sz w:val="24"/>
        </w:rPr>
        <w:t>5.2 Vehicle Registry</w:t>
      </w:r>
    </w:p>
    <w:p>
      <w:pPr>
        <w:spacing w:after="40"/>
        <w:ind w:left="360"/>
      </w:pPr>
      <w:r>
        <w:rPr>
          <w:rFonts w:ascii="Times New Roman" w:hAnsi="Times New Roman" w:cs="Times New Roman" w:eastAsia="Times New Roman"/>
          <w:sz w:val="24"/>
        </w:rPr>
        <w:t>5.3 Lot and Slot Management</w:t>
      </w:r>
    </w:p>
    <w:p>
      <w:pPr>
        <w:spacing w:after="40"/>
        <w:ind w:left="360"/>
      </w:pPr>
      <w:r>
        <w:rPr>
          <w:rFonts w:ascii="Times New Roman" w:hAnsi="Times New Roman" w:cs="Times New Roman" w:eastAsia="Times New Roman"/>
          <w:sz w:val="24"/>
        </w:rPr>
        <w:t>5.4 Slot Availability Search</w:t>
      </w:r>
    </w:p>
    <w:p>
      <w:pPr>
        <w:spacing w:after="40"/>
        <w:ind w:left="360"/>
      </w:pPr>
      <w:r>
        <w:rPr>
          <w:rFonts w:ascii="Times New Roman" w:hAnsi="Times New Roman" w:cs="Times New Roman" w:eastAsia="Times New Roman"/>
          <w:sz w:val="24"/>
        </w:rPr>
        <w:t>5.5 Reservation Management</w:t>
      </w:r>
    </w:p>
    <w:p>
      <w:pPr>
        <w:spacing w:after="40"/>
        <w:ind w:left="360"/>
      </w:pPr>
      <w:r>
        <w:rPr>
          <w:rFonts w:ascii="Times New Roman" w:hAnsi="Times New Roman" w:cs="Times New Roman" w:eastAsia="Times New Roman"/>
          <w:sz w:val="24"/>
        </w:rPr>
        <w:t>5.6 Slot Allocation</w:t>
      </w:r>
    </w:p>
    <w:p>
      <w:pPr>
        <w:spacing w:after="40"/>
        <w:ind w:left="360"/>
      </w:pPr>
      <w:r>
        <w:rPr>
          <w:rFonts w:ascii="Times New Roman" w:hAnsi="Times New Roman" w:cs="Times New Roman" w:eastAsia="Times New Roman"/>
          <w:sz w:val="24"/>
        </w:rPr>
        <w:t>5.7 Gate Check-in and Check-out</w:t>
      </w:r>
    </w:p>
    <w:p>
      <w:pPr>
        <w:spacing w:after="40"/>
        <w:ind w:left="360"/>
      </w:pPr>
      <w:r>
        <w:rPr>
          <w:rFonts w:ascii="Times New Roman" w:hAnsi="Times New Roman" w:cs="Times New Roman" w:eastAsia="Times New Roman"/>
          <w:sz w:val="24"/>
        </w:rPr>
        <w:t>5.8 Pricing and Billing</w:t>
      </w:r>
    </w:p>
    <w:p>
      <w:pPr>
        <w:spacing w:after="40"/>
        <w:ind w:left="360"/>
      </w:pPr>
      <w:r>
        <w:rPr>
          <w:rFonts w:ascii="Times New Roman" w:hAnsi="Times New Roman" w:cs="Times New Roman" w:eastAsia="Times New Roman"/>
          <w:sz w:val="24"/>
        </w:rPr>
        <w:t>5.9 Reports and Audit</w:t>
      </w:r>
    </w:p>
    <w:p>
      <w:pPr>
        <w:spacing w:after="40"/>
        <w:ind w:left="360"/>
      </w:pPr>
      <w:r>
        <w:rPr>
          <w:rFonts w:ascii="Times New Roman" w:hAnsi="Times New Roman" w:cs="Times New Roman" w:eastAsia="Times New Roman"/>
          <w:sz w:val="24"/>
        </w:rPr>
        <w:t>5.10 Occupancy Forecast</w:t>
      </w:r>
    </w:p>
    <w:p>
      <w:pPr>
        <w:spacing w:after="80"/>
        <w:ind w:left="0"/>
      </w:pPr>
      <w:r>
        <w:rPr>
          <w:rFonts w:ascii="Times New Roman" w:hAnsi="Times New Roman" w:cs="Times New Roman" w:eastAsia="Times New Roman"/>
          <w:b/>
          <w:sz w:val="24"/>
        </w:rPr>
        <w:t>6. Other Nonfunctional Requirements</w:t>
      </w:r>
    </w:p>
    <w:p>
      <w:pPr>
        <w:spacing w:after="40"/>
        <w:ind w:left="360"/>
      </w:pPr>
      <w:r>
        <w:rPr>
          <w:rFonts w:ascii="Times New Roman" w:hAnsi="Times New Roman" w:cs="Times New Roman" w:eastAsia="Times New Roman"/>
          <w:sz w:val="24"/>
        </w:rPr>
        <w:t>6.1 Performance Requirements</w:t>
      </w:r>
    </w:p>
    <w:p>
      <w:pPr>
        <w:spacing w:after="40"/>
        <w:ind w:left="360"/>
      </w:pPr>
      <w:r>
        <w:rPr>
          <w:rFonts w:ascii="Times New Roman" w:hAnsi="Times New Roman" w:cs="Times New Roman" w:eastAsia="Times New Roman"/>
          <w:sz w:val="24"/>
        </w:rPr>
        <w:t>6.2 Safety Requirements</w:t>
      </w:r>
    </w:p>
    <w:p>
      <w:pPr>
        <w:spacing w:after="40"/>
        <w:ind w:left="360"/>
      </w:pPr>
      <w:r>
        <w:rPr>
          <w:rFonts w:ascii="Times New Roman" w:hAnsi="Times New Roman" w:cs="Times New Roman" w:eastAsia="Times New Roman"/>
          <w:sz w:val="24"/>
        </w:rPr>
        <w:t>6.3 Security Requirements</w:t>
      </w:r>
    </w:p>
    <w:p>
      <w:pPr>
        <w:spacing w:after="40"/>
        <w:ind w:left="360"/>
      </w:pPr>
      <w:r>
        <w:rPr>
          <w:rFonts w:ascii="Times New Roman" w:hAnsi="Times New Roman" w:cs="Times New Roman" w:eastAsia="Times New Roman"/>
          <w:sz w:val="24"/>
        </w:rPr>
        <w:t>6.4 Software Quality Attributes</w:t>
      </w:r>
    </w:p>
    <w:p>
      <w:pPr>
        <w:spacing w:after="40"/>
        <w:ind w:left="360"/>
      </w:pPr>
      <w:r>
        <w:rPr>
          <w:rFonts w:ascii="Times New Roman" w:hAnsi="Times New Roman" w:cs="Times New Roman" w:eastAsia="Times New Roman"/>
          <w:sz w:val="24"/>
        </w:rPr>
        <w:t>6.5 Business Rules</w:t>
      </w:r>
    </w:p>
    <w:p>
      <w:pPr>
        <w:spacing w:after="40"/>
        <w:ind w:left="360"/>
      </w:pPr>
      <w:r>
        <w:rPr>
          <w:rFonts w:ascii="Times New Roman" w:hAnsi="Times New Roman" w:cs="Times New Roman" w:eastAsia="Times New Roman"/>
          <w:sz w:val="24"/>
        </w:rPr>
        <w:t>6.6 Domain Requirements</w:t>
      </w:r>
    </w:p>
    <w:p>
      <w:pPr>
        <w:spacing w:after="80"/>
        <w:ind w:left="0"/>
      </w:pPr>
      <w:r>
        <w:rPr>
          <w:rFonts w:ascii="Times New Roman" w:hAnsi="Times New Roman" w:cs="Times New Roman" w:eastAsia="Times New Roman"/>
          <w:b/>
          <w:sz w:val="24"/>
        </w:rPr>
        <w:t>7. Other Requirements</w:t>
      </w:r>
    </w:p>
    <w:p>
      <w:pPr>
        <w:spacing w:after="80"/>
        <w:ind w:left="0"/>
      </w:pPr>
      <w:r>
        <w:rPr>
          <w:rFonts w:ascii="Times New Roman" w:hAnsi="Times New Roman" w:cs="Times New Roman" w:eastAsia="Times New Roman"/>
          <w:b/>
          <w:sz w:val="24"/>
        </w:rPr>
        <w:t>Appendix A: Glossary</w:t>
      </w:r>
    </w:p>
    <w:p>
      <w:pPr>
        <w:spacing w:after="80"/>
        <w:ind w:left="0"/>
      </w:pPr>
      <w:r>
        <w:rPr>
          <w:rFonts w:ascii="Times New Roman" w:hAnsi="Times New Roman" w:cs="Times New Roman" w:eastAsia="Times New Roman"/>
          <w:b/>
          <w:sz w:val="24"/>
        </w:rPr>
        <w:t>Appendix B: Field Layouts</w:t>
      </w:r>
    </w:p>
    <w:p>
      <w:pPr>
        <w:spacing w:after="40"/>
        <w:ind w:left="360"/>
      </w:pPr>
      <w:r>
        <w:rPr>
          <w:rFonts w:ascii="Times New Roman" w:hAnsi="Times New Roman" w:cs="Times New Roman" w:eastAsia="Times New Roman"/>
          <w:sz w:val="24"/>
        </w:rPr>
        <w:t>B.1 Data Entry Fields</w:t>
      </w:r>
    </w:p>
    <w:p>
      <w:pPr>
        <w:spacing w:after="40"/>
        <w:ind w:left="360"/>
      </w:pPr>
      <w:r>
        <w:rPr>
          <w:rFonts w:ascii="Times New Roman" w:hAnsi="Times New Roman" w:cs="Times New Roman" w:eastAsia="Times New Roman"/>
          <w:sz w:val="24"/>
        </w:rPr>
        <w:t>B.2 Report Requirements</w:t>
      </w:r>
    </w:p>
    <w:p>
      <w:pPr>
        <w:spacing w:after="40"/>
        <w:ind w:left="360"/>
      </w:pPr>
      <w:r>
        <w:rPr>
          <w:rFonts w:ascii="Times New Roman" w:hAnsi="Times New Roman" w:cs="Times New Roman" w:eastAsia="Times New Roman"/>
          <w:sz w:val="24"/>
        </w:rPr>
        <w:t>B.3 Role Permission Matrix</w:t>
      </w:r>
    </w:p>
    <w:p>
      <w:pPr>
        <w:spacing w:after="80"/>
        <w:ind w:left="0"/>
      </w:pPr>
      <w:r>
        <w:rPr>
          <w:rFonts w:ascii="Times New Roman" w:hAnsi="Times New Roman" w:cs="Times New Roman" w:eastAsia="Times New Roman"/>
          <w:b/>
          <w:sz w:val="24"/>
        </w:rPr>
        <w:t>Appendix C: Requirement Traceability Matrix</w:t>
      </w:r>
    </w:p>
    <w:p>
      <w:pPr>
        <w:spacing w:after="0" w:before="0"/>
        <w:jc w:val="both"/>
      </w:pPr>
    </w:p>
    <w:p>
      <w:pPr>
        <w:pStyle w:val="Heading1"/>
        <w:pageBreakBefore/>
        <w:spacing w:after="80" w:before="280"/>
      </w:pPr>
      <w:r>
        <w:rPr>
          <w:rFonts w:ascii="Times New Roman" w:hAnsi="Times New Roman" w:cs="Times New Roman" w:eastAsia="Times New Roman"/>
        </w:rPr>
        <w:t>Revision History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04"/>
        <w:gridCol w:w="1440"/>
        <w:gridCol w:w="4464"/>
        <w:gridCol w:w="1152"/>
      </w:tblGrid>
      <w:tr>
        <w:trPr>
          <w:tblHeader/>
        </w:trPr>
        <w:tc>
          <w:tcPr>
            <w:tcW w:type="dxa" w:w="2304"/>
            <w:shd w:val="clear" w:color="auto" w:fill="D9E2F3"/>
          </w:tcPr>
          <w:p>
            <w:pPr>
              <w:spacing w:after="20" w:before="20"/>
              <w:jc w:val="left"/>
            </w:pPr>
            <w:r>
              <w:rPr>
                <w:rFonts w:ascii="Times New Roman" w:hAnsi="Times New Roman" w:cs="Times New Roman" w:eastAsia="Times New Roman"/>
                <w:b/>
                <w:sz w:val="22"/>
              </w:rPr>
              <w:t>Name</w:t>
            </w:r>
          </w:p>
        </w:tc>
        <w:tc>
          <w:tcPr>
            <w:tcW w:type="dxa" w:w="1440"/>
            <w:shd w:val="clear" w:color="auto" w:fill="D9E2F3"/>
          </w:tcPr>
          <w:p>
            <w:pPr>
              <w:spacing w:after="20" w:before="20"/>
              <w:jc w:val="left"/>
            </w:pPr>
            <w:r>
              <w:rPr>
                <w:rFonts w:ascii="Times New Roman" w:hAnsi="Times New Roman" w:cs="Times New Roman" w:eastAsia="Times New Roman"/>
                <w:b/>
                <w:sz w:val="22"/>
              </w:rPr>
              <w:t>Date</w:t>
            </w:r>
          </w:p>
        </w:tc>
        <w:tc>
          <w:tcPr>
            <w:tcW w:type="dxa" w:w="4464"/>
            <w:shd w:val="clear" w:color="auto" w:fill="D9E2F3"/>
          </w:tcPr>
          <w:p>
            <w:pPr>
              <w:spacing w:after="20" w:before="20"/>
              <w:jc w:val="left"/>
            </w:pPr>
            <w:r>
              <w:rPr>
                <w:rFonts w:ascii="Times New Roman" w:hAnsi="Times New Roman" w:cs="Times New Roman" w:eastAsia="Times New Roman"/>
                <w:b/>
                <w:sz w:val="22"/>
              </w:rPr>
              <w:t>Reason For Changes</w:t>
            </w:r>
          </w:p>
        </w:tc>
        <w:tc>
          <w:tcPr>
            <w:tcW w:type="dxa" w:w="1152"/>
            <w:shd w:val="clear" w:color="auto" w:fill="D9E2F3"/>
          </w:tcPr>
          <w:p>
            <w:pPr>
              <w:spacing w:after="20" w:before="20"/>
              <w:jc w:val="left"/>
            </w:pPr>
            <w:r>
              <w:rPr>
                <w:rFonts w:ascii="Times New Roman" w:hAnsi="Times New Roman" w:cs="Times New Roman" w:eastAsia="Times New Roman"/>
                <w:b/>
                <w:sz w:val="22"/>
              </w:rPr>
              <w:t>Version</w:t>
            </w:r>
          </w:p>
        </w:tc>
      </w:tr>
      <w:tr>
        <w:tc>
          <w:tcPr>
            <w:tcW w:type="dxa" w:w="2304"/>
          </w:tcPr>
          <w:p>
            <w:pPr>
              <w:spacing w:after="20" w:before="20"/>
              <w:jc w:val="left"/>
            </w:pPr>
            <w:r>
              <w:rPr>
                <w:rFonts w:ascii="Times New Roman" w:hAnsi="Times New Roman" w:cs="Times New Roman" w:eastAsia="Times New Roman"/>
                <w:sz w:val="22"/>
              </w:rPr>
              <w:t>Team 10, Section C</w:t>
            </w:r>
          </w:p>
        </w:tc>
        <w:tc>
          <w:tcPr>
            <w:tcW w:type="dxa" w:w="1440"/>
          </w:tcPr>
          <w:p>
            <w:pPr>
              <w:spacing w:after="20" w:before="20"/>
              <w:jc w:val="left"/>
            </w:pPr>
            <w:r>
              <w:rPr>
                <w:rFonts w:ascii="Times New Roman" w:hAnsi="Times New Roman" w:cs="Times New Roman" w:eastAsia="Times New Roman"/>
                <w:sz w:val="22"/>
              </w:rPr>
              <w:t>02-10-2026</w:t>
            </w:r>
          </w:p>
        </w:tc>
        <w:tc>
          <w:tcPr>
            <w:tcW w:type="dxa" w:w="4464"/>
          </w:tcPr>
          <w:p>
            <w:pPr>
              <w:spacing w:after="20" w:before="20"/>
              <w:jc w:val="left"/>
            </w:pPr>
            <w:r>
              <w:rPr>
                <w:rFonts w:ascii="Times New Roman" w:hAnsi="Times New Roman" w:cs="Times New Roman" w:eastAsia="Times New Roman"/>
                <w:sz w:val="22"/>
              </w:rPr>
              <w:t>First complete version for the Part-1 deliverable</w:t>
            </w:r>
          </w:p>
        </w:tc>
        <w:tc>
          <w:tcPr>
            <w:tcW w:type="dxa" w:w="1152"/>
          </w:tcPr>
          <w:p>
            <w:pPr>
              <w:spacing w:after="20" w:before="20"/>
              <w:jc w:val="left"/>
            </w:pPr>
            <w:r>
              <w:rPr>
                <w:rFonts w:ascii="Times New Roman" w:hAnsi="Times New Roman" w:cs="Times New Roman" w:eastAsia="Times New Roman"/>
                <w:sz w:val="22"/>
              </w:rPr>
              <w:t>1.0</w:t>
            </w:r>
          </w:p>
        </w:tc>
      </w:tr>
    </w:tbl>
    <w:p>
      <w:pPr>
        <w:spacing w:after="80" w:before="0"/>
        <w:jc w:val="both"/>
      </w:pPr>
    </w:p>
    <w:p>
      <w:pPr>
        <w:pStyle w:val="Heading2"/>
        <w:spacing w:after="80" w:before="200"/>
      </w:pPr>
      <w:r>
        <w:rPr>
          <w:rFonts w:ascii="Times New Roman" w:hAnsi="Times New Roman" w:cs="Times New Roman" w:eastAsia="Times New Roman"/>
        </w:rPr>
        <w:t>Project Team</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1872"/>
        <w:gridCol w:w="1728"/>
        <w:gridCol w:w="3600"/>
      </w:tblGrid>
      <w:tr>
        <w:trPr>
          <w:tblHeader/>
        </w:trPr>
        <w:tc>
          <w:tcPr>
            <w:tcW w:type="dxa" w:w="2160"/>
            <w:shd w:val="clear" w:color="auto" w:fill="D9E2F3"/>
          </w:tcPr>
          <w:p>
            <w:pPr>
              <w:spacing w:after="20" w:before="20"/>
              <w:jc w:val="left"/>
            </w:pPr>
            <w:r>
              <w:rPr>
                <w:rFonts w:ascii="Times New Roman" w:hAnsi="Times New Roman" w:cs="Times New Roman" w:eastAsia="Times New Roman"/>
                <w:b/>
                <w:sz w:val="22"/>
              </w:rPr>
              <w:t>Name</w:t>
            </w:r>
          </w:p>
        </w:tc>
        <w:tc>
          <w:tcPr>
            <w:tcW w:type="dxa" w:w="1872"/>
            <w:shd w:val="clear" w:color="auto" w:fill="D9E2F3"/>
          </w:tcPr>
          <w:p>
            <w:pPr>
              <w:spacing w:after="20" w:before="20"/>
              <w:jc w:val="left"/>
            </w:pPr>
            <w:r>
              <w:rPr>
                <w:rFonts w:ascii="Times New Roman" w:hAnsi="Times New Roman" w:cs="Times New Roman" w:eastAsia="Times New Roman"/>
                <w:b/>
                <w:sz w:val="22"/>
              </w:rPr>
              <w:t>SRN</w:t>
            </w:r>
          </w:p>
        </w:tc>
        <w:tc>
          <w:tcPr>
            <w:tcW w:type="dxa" w:w="1728"/>
            <w:shd w:val="clear" w:color="auto" w:fill="D9E2F3"/>
          </w:tcPr>
          <w:p>
            <w:pPr>
              <w:spacing w:after="20" w:before="20"/>
              <w:jc w:val="left"/>
            </w:pPr>
            <w:r>
              <w:rPr>
                <w:rFonts w:ascii="Times New Roman" w:hAnsi="Times New Roman" w:cs="Times New Roman" w:eastAsia="Times New Roman"/>
                <w:b/>
                <w:sz w:val="22"/>
              </w:rPr>
              <w:t>Role</w:t>
            </w:r>
          </w:p>
        </w:tc>
        <w:tc>
          <w:tcPr>
            <w:tcW w:type="dxa" w:w="3600"/>
            <w:shd w:val="clear" w:color="auto" w:fill="D9E2F3"/>
          </w:tcPr>
          <w:p>
            <w:pPr>
              <w:spacing w:after="20" w:before="20"/>
              <w:jc w:val="left"/>
            </w:pPr>
            <w:r>
              <w:rPr>
                <w:rFonts w:ascii="Times New Roman" w:hAnsi="Times New Roman" w:cs="Times New Roman" w:eastAsia="Times New Roman"/>
                <w:b/>
                <w:sz w:val="22"/>
              </w:rPr>
              <w:t>Responsibility</w:t>
            </w:r>
          </w:p>
        </w:tc>
      </w:tr>
      <w:tr>
        <w:tc>
          <w:tcPr>
            <w:tcW w:type="dxa" w:w="2160"/>
          </w:tcPr>
          <w:p>
            <w:pPr>
              <w:spacing w:after="20" w:before="20"/>
              <w:jc w:val="left"/>
            </w:pPr>
            <w:r>
              <w:rPr>
                <w:rFonts w:ascii="Times New Roman" w:hAnsi="Times New Roman" w:cs="Times New Roman" w:eastAsia="Times New Roman"/>
                <w:sz w:val="22"/>
              </w:rPr>
              <w:t>Vivian Sobers E</w:t>
            </w:r>
          </w:p>
        </w:tc>
        <w:tc>
          <w:tcPr>
            <w:tcW w:type="dxa" w:w="1872"/>
          </w:tcPr>
          <w:p>
            <w:pPr>
              <w:spacing w:after="20" w:before="20"/>
              <w:jc w:val="left"/>
            </w:pPr>
            <w:r>
              <w:rPr>
                <w:rFonts w:ascii="Times New Roman" w:hAnsi="Times New Roman" w:cs="Times New Roman" w:eastAsia="Times New Roman"/>
                <w:sz w:val="22"/>
              </w:rPr>
              <w:t>PES1UG24CS901</w:t>
            </w:r>
          </w:p>
        </w:tc>
        <w:tc>
          <w:tcPr>
            <w:tcW w:type="dxa" w:w="1728"/>
          </w:tcPr>
          <w:p>
            <w:pPr>
              <w:spacing w:after="20" w:before="20"/>
              <w:jc w:val="left"/>
            </w:pPr>
            <w:r>
              <w:rPr>
                <w:rFonts w:ascii="Times New Roman" w:hAnsi="Times New Roman" w:cs="Times New Roman" w:eastAsia="Times New Roman"/>
                <w:sz w:val="22"/>
              </w:rPr>
              <w:t>Integration and DevOps</w:t>
            </w:r>
          </w:p>
        </w:tc>
        <w:tc>
          <w:tcPr>
            <w:tcW w:type="dxa" w:w="3600"/>
          </w:tcPr>
          <w:p>
            <w:pPr>
              <w:spacing w:after="20" w:before="20"/>
              <w:jc w:val="left"/>
            </w:pPr>
            <w:r>
              <w:rPr>
                <w:rFonts w:ascii="Times New Roman" w:hAnsi="Times New Roman" w:cs="Times New Roman" w:eastAsia="Times New Roman"/>
                <w:sz w:val="22"/>
              </w:rPr>
              <w:t>Repository, CI pipeline, deployment, integration of the web application with the forecast service</w:t>
            </w:r>
          </w:p>
        </w:tc>
      </w:tr>
      <w:tr>
        <w:tc>
          <w:tcPr>
            <w:tcW w:type="dxa" w:w="2160"/>
          </w:tcPr>
          <w:p>
            <w:pPr>
              <w:spacing w:after="20" w:before="20"/>
              <w:jc w:val="left"/>
            </w:pPr>
            <w:r>
              <w:rPr>
                <w:rFonts w:ascii="Times New Roman" w:hAnsi="Times New Roman" w:cs="Times New Roman" w:eastAsia="Times New Roman"/>
                <w:sz w:val="22"/>
              </w:rPr>
              <w:t>D Harikrishnan</w:t>
            </w:r>
          </w:p>
        </w:tc>
        <w:tc>
          <w:tcPr>
            <w:tcW w:type="dxa" w:w="1872"/>
          </w:tcPr>
          <w:p>
            <w:pPr>
              <w:spacing w:after="20" w:before="20"/>
              <w:jc w:val="left"/>
            </w:pPr>
            <w:r>
              <w:rPr>
                <w:rFonts w:ascii="Times New Roman" w:hAnsi="Times New Roman" w:cs="Times New Roman" w:eastAsia="Times New Roman"/>
                <w:sz w:val="22"/>
              </w:rPr>
              <w:t>PES1UG24CS136</w:t>
            </w:r>
          </w:p>
        </w:tc>
        <w:tc>
          <w:tcPr>
            <w:tcW w:type="dxa" w:w="1728"/>
          </w:tcPr>
          <w:p>
            <w:pPr>
              <w:spacing w:after="20" w:before="20"/>
              <w:jc w:val="left"/>
            </w:pPr>
            <w:r>
              <w:rPr>
                <w:rFonts w:ascii="Times New Roman" w:hAnsi="Times New Roman" w:cs="Times New Roman" w:eastAsia="Times New Roman"/>
                <w:sz w:val="22"/>
              </w:rPr>
              <w:t>Database</w:t>
            </w:r>
          </w:p>
        </w:tc>
        <w:tc>
          <w:tcPr>
            <w:tcW w:type="dxa" w:w="3600"/>
          </w:tcPr>
          <w:p>
            <w:pPr>
              <w:spacing w:after="20" w:before="20"/>
              <w:jc w:val="left"/>
            </w:pPr>
            <w:r>
              <w:rPr>
                <w:rFonts w:ascii="Times New Roman" w:hAnsi="Times New Roman" w:cs="Times New Roman" w:eastAsia="Times New Roman"/>
                <w:sz w:val="22"/>
              </w:rPr>
              <w:t>Schema design, migrations, constraints, indexing, data integrity and reporting queries</w:t>
            </w:r>
          </w:p>
        </w:tc>
      </w:tr>
      <w:tr>
        <w:tc>
          <w:tcPr>
            <w:tcW w:type="dxa" w:w="2160"/>
          </w:tcPr>
          <w:p>
            <w:pPr>
              <w:spacing w:after="20" w:before="20"/>
              <w:jc w:val="left"/>
            </w:pPr>
            <w:r>
              <w:rPr>
                <w:rFonts w:ascii="Times New Roman" w:hAnsi="Times New Roman" w:cs="Times New Roman" w:eastAsia="Times New Roman"/>
                <w:sz w:val="22"/>
              </w:rPr>
              <w:t>Dhruv Purushotham Raju</w:t>
            </w:r>
          </w:p>
        </w:tc>
        <w:tc>
          <w:tcPr>
            <w:tcW w:type="dxa" w:w="1872"/>
          </w:tcPr>
          <w:p>
            <w:pPr>
              <w:spacing w:after="20" w:before="20"/>
              <w:jc w:val="left"/>
            </w:pPr>
            <w:r>
              <w:rPr>
                <w:rFonts w:ascii="Times New Roman" w:hAnsi="Times New Roman" w:cs="Times New Roman" w:eastAsia="Times New Roman"/>
                <w:sz w:val="22"/>
              </w:rPr>
              <w:t>PES1UG24CS154</w:t>
            </w:r>
          </w:p>
        </w:tc>
        <w:tc>
          <w:tcPr>
            <w:tcW w:type="dxa" w:w="1728"/>
          </w:tcPr>
          <w:p>
            <w:pPr>
              <w:spacing w:after="20" w:before="20"/>
              <w:jc w:val="left"/>
            </w:pPr>
            <w:r>
              <w:rPr>
                <w:rFonts w:ascii="Times New Roman" w:hAnsi="Times New Roman" w:cs="Times New Roman" w:eastAsia="Times New Roman"/>
                <w:sz w:val="22"/>
              </w:rPr>
              <w:t>Frontend</w:t>
            </w:r>
          </w:p>
        </w:tc>
        <w:tc>
          <w:tcPr>
            <w:tcW w:type="dxa" w:w="3600"/>
          </w:tcPr>
          <w:p>
            <w:pPr>
              <w:spacing w:after="20" w:before="20"/>
              <w:jc w:val="left"/>
            </w:pPr>
            <w:r>
              <w:rPr>
                <w:rFonts w:ascii="Times New Roman" w:hAnsi="Times New Roman" w:cs="Times New Roman" w:eastAsia="Times New Roman"/>
                <w:sz w:val="22"/>
              </w:rPr>
              <w:t>Templates, HTMX interactions, forms, accessibility and responsive layout</w:t>
            </w:r>
          </w:p>
        </w:tc>
      </w:tr>
      <w:tr>
        <w:tc>
          <w:tcPr>
            <w:tcW w:type="dxa" w:w="2160"/>
          </w:tcPr>
          <w:p>
            <w:pPr>
              <w:spacing w:after="20" w:before="20"/>
              <w:jc w:val="left"/>
            </w:pPr>
            <w:r>
              <w:rPr>
                <w:rFonts w:ascii="Times New Roman" w:hAnsi="Times New Roman" w:cs="Times New Roman" w:eastAsia="Times New Roman"/>
                <w:sz w:val="22"/>
              </w:rPr>
              <w:t>Gitanjali A</w:t>
            </w:r>
          </w:p>
        </w:tc>
        <w:tc>
          <w:tcPr>
            <w:tcW w:type="dxa" w:w="1872"/>
          </w:tcPr>
          <w:p>
            <w:pPr>
              <w:spacing w:after="20" w:before="20"/>
              <w:jc w:val="left"/>
            </w:pPr>
            <w:r>
              <w:rPr>
                <w:rFonts w:ascii="Times New Roman" w:hAnsi="Times New Roman" w:cs="Times New Roman" w:eastAsia="Times New Roman"/>
                <w:sz w:val="22"/>
              </w:rPr>
              <w:t>PES1UG24CS170</w:t>
            </w:r>
          </w:p>
        </w:tc>
        <w:tc>
          <w:tcPr>
            <w:tcW w:type="dxa" w:w="1728"/>
          </w:tcPr>
          <w:p>
            <w:pPr>
              <w:spacing w:after="20" w:before="20"/>
              <w:jc w:val="left"/>
            </w:pPr>
            <w:r>
              <w:rPr>
                <w:rFonts w:ascii="Times New Roman" w:hAnsi="Times New Roman" w:cs="Times New Roman" w:eastAsia="Times New Roman"/>
                <w:sz w:val="22"/>
              </w:rPr>
              <w:t>Backend</w:t>
            </w:r>
          </w:p>
        </w:tc>
        <w:tc>
          <w:tcPr>
            <w:tcW w:type="dxa" w:w="3600"/>
          </w:tcPr>
          <w:p>
            <w:pPr>
              <w:spacing w:after="20" w:before="20"/>
              <w:jc w:val="left"/>
            </w:pPr>
            <w:r>
              <w:rPr>
                <w:rFonts w:ascii="Times New Roman" w:hAnsi="Times New Roman" w:cs="Times New Roman" w:eastAsia="Times New Roman"/>
                <w:sz w:val="22"/>
              </w:rPr>
              <w:t>Django services, REST endpoints, business rules, allocation and billing logic</w:t>
            </w:r>
          </w:p>
        </w:tc>
      </w:tr>
    </w:tbl>
    <w:p>
      <w:pPr>
        <w:spacing w:after="80" w:before="0"/>
        <w:jc w:val="both"/>
      </w:pPr>
    </w:p>
    <w:p>
      <w:pPr>
        <w:sectPr>
          <w:pgSz w:w="12240" w:h="15840"/>
          <w:pgMar w:top="1440" w:right="1440" w:bottom="1440" w:left="1440" w:header="720" w:footer="720" w:gutter="0"/>
          <w:cols w:space="720"/>
        </w:sectPr>
      </w:pPr>
    </w:p>
    <w:p>
      <w:pPr>
        <w:pStyle w:val="Heading1"/>
        <w:spacing w:after="80" w:before="280"/>
      </w:pPr>
      <w:r>
        <w:rPr>
          <w:rFonts w:ascii="Times New Roman" w:hAnsi="Times New Roman" w:cs="Times New Roman" w:eastAsia="Times New Roman"/>
        </w:rPr>
        <w:t>1. Introduction</w:t>
      </w:r>
    </w:p>
    <w:p>
      <w:pPr>
        <w:pStyle w:val="Heading2"/>
        <w:spacing w:after="80" w:before="200"/>
      </w:pPr>
      <w:r>
        <w:rPr>
          <w:rFonts w:ascii="Times New Roman" w:hAnsi="Times New Roman" w:cs="Times New Roman" w:eastAsia="Times New Roman"/>
        </w:rPr>
        <w:t>1.1 Purpose</w:t>
      </w:r>
    </w:p>
    <w:p>
      <w:pPr>
        <w:spacing w:after="120" w:before="0"/>
        <w:jc w:val="both"/>
      </w:pPr>
      <w:r>
        <w:rPr>
          <w:rFonts w:ascii="Times New Roman" w:hAnsi="Times New Roman" w:cs="Times New Roman" w:eastAsia="Times New Roman"/>
          <w:sz w:val="24"/>
        </w:rPr>
        <w:t>This document specifies the software requirements for release 1.0 of the Vehicle Parking System (VPS), a web application for booking parking slots, running the entry and exit gates of a car park, billing stays and reporting on use. It covers the whole system: the web application used by drivers, gate attendants and lot administrators, and the separate forecast service that predicts slot availability. It is the reference for the Software Test Plan and the Software Architecture and Design Specification of the same release.</w:t>
      </w:r>
    </w:p>
    <w:p>
      <w:pPr>
        <w:pStyle w:val="Heading2"/>
        <w:spacing w:after="80" w:before="200"/>
      </w:pPr>
      <w:r>
        <w:rPr>
          <w:rFonts w:ascii="Times New Roman" w:hAnsi="Times New Roman" w:cs="Times New Roman" w:eastAsia="Times New Roman"/>
        </w:rPr>
        <w:t>1.2 Intended Audience and Reading Suggestions</w:t>
      </w:r>
    </w:p>
    <w:p>
      <w:pPr>
        <w:spacing w:after="120" w:before="0"/>
        <w:jc w:val="both"/>
      </w:pPr>
      <w:r>
        <w:rPr>
          <w:rFonts w:ascii="Times New Roman" w:hAnsi="Times New Roman" w:cs="Times New Roman" w:eastAsia="Times New Roman"/>
          <w:sz w:val="24"/>
        </w:rPr>
        <w:t>The readers are the four developers of Team 10, the course instructor who evaluates the project, and anyone who later maintains or tests the system.</w:t>
      </w:r>
    </w:p>
    <w:p>
      <w:pPr>
        <w:numPr>
          <w:ilvl w:val="0"/>
          <w:numId w:val="12"/>
        </w:numPr>
        <w:spacing w:after="40" w:before="0"/>
        <w:jc w:val="both"/>
      </w:pPr>
      <w:r>
        <w:rPr>
          <w:rFonts w:ascii="Times New Roman" w:hAnsi="Times New Roman" w:cs="Times New Roman" w:eastAsia="Times New Roman"/>
          <w:sz w:val="24"/>
        </w:rPr>
        <w:t>Developers should read Sections 2, 4 and 5 for what to build and Section 6 for the limits it must respect.</w:t>
      </w:r>
    </w:p>
    <w:p>
      <w:pPr>
        <w:numPr>
          <w:ilvl w:val="0"/>
          <w:numId w:val="12"/>
        </w:numPr>
        <w:spacing w:after="40" w:before="0"/>
        <w:jc w:val="both"/>
      </w:pPr>
      <w:r>
        <w:rPr>
          <w:rFonts w:ascii="Times New Roman" w:hAnsi="Times New Roman" w:cs="Times New Roman" w:eastAsia="Times New Roman"/>
          <w:sz w:val="24"/>
        </w:rPr>
        <w:t>Testers should read Sections 5 and 6; every requirement has an identifier that the test plan traces to.</w:t>
      </w:r>
    </w:p>
    <w:p>
      <w:pPr>
        <w:numPr>
          <w:ilvl w:val="0"/>
          <w:numId w:val="12"/>
        </w:numPr>
        <w:spacing w:after="120" w:before="0"/>
        <w:jc w:val="both"/>
      </w:pPr>
      <w:r>
        <w:rPr>
          <w:rFonts w:ascii="Times New Roman" w:hAnsi="Times New Roman" w:cs="Times New Roman" w:eastAsia="Times New Roman"/>
          <w:sz w:val="24"/>
        </w:rPr>
        <w:t>Evaluators can start with Section 1.3 for the scope, Section 4 for the use case model and Appendix C for traceability.</w:t>
      </w:r>
    </w:p>
    <w:p>
      <w:pPr>
        <w:spacing w:after="120" w:before="0"/>
        <w:jc w:val="both"/>
      </w:pPr>
      <w:r>
        <w:rPr>
          <w:rFonts w:ascii="Times New Roman" w:hAnsi="Times New Roman" w:cs="Times New Roman" w:eastAsia="Times New Roman"/>
          <w:sz w:val="24"/>
        </w:rPr>
        <w:t>Section 2 describes the product in general terms. Section 3 covers external interfaces, Section 4 the analysis models, Section 5 the functional requirements grouped by feature, Section 6 the non-functional requirements including security, and Section 7 the remaining requirements. The appendices hold the glossary, field layouts and the requirement traceability matrix.</w:t>
      </w:r>
    </w:p>
    <w:p>
      <w:pPr>
        <w:pStyle w:val="Heading2"/>
        <w:spacing w:after="80" w:before="200"/>
      </w:pPr>
      <w:r>
        <w:rPr>
          <w:rFonts w:ascii="Times New Roman" w:hAnsi="Times New Roman" w:cs="Times New Roman" w:eastAsia="Times New Roman"/>
        </w:rPr>
        <w:t>1.3 Product Scope</w:t>
      </w:r>
    </w:p>
    <w:p>
      <w:pPr>
        <w:spacing w:after="120" w:before="0"/>
        <w:jc w:val="both"/>
      </w:pPr>
      <w:r>
        <w:rPr>
          <w:rFonts w:ascii="Times New Roman" w:hAnsi="Times New Roman" w:cs="Times New Roman" w:eastAsia="Times New Roman"/>
          <w:sz w:val="24"/>
        </w:rPr>
        <w:t>Many car parks still work on first come, first served: drivers circle looking for a bay, attendants keep paper logs, and nobody knows how full the car park will be in an hour. VPS lets a driver reserve a slot that suits their vehicle for a chosen time window, guarantees that no slot is promised to two drivers at once, and gives attendants a quick way to check vehicles in and out with correct charges.</w:t>
      </w:r>
    </w:p>
    <w:p>
      <w:pPr>
        <w:spacing w:after="120" w:before="0"/>
        <w:jc w:val="both"/>
      </w:pPr>
      <w:r>
        <w:rPr>
          <w:rFonts w:ascii="Times New Roman" w:hAnsi="Times New Roman" w:cs="Times New Roman" w:eastAsia="Times New Roman"/>
          <w:sz w:val="24"/>
        </w:rPr>
        <w:t>The objectives of this release are:</w:t>
      </w:r>
    </w:p>
    <w:p>
      <w:pPr>
        <w:numPr>
          <w:ilvl w:val="0"/>
          <w:numId w:val="12"/>
        </w:numPr>
        <w:spacing w:after="40" w:before="0"/>
        <w:jc w:val="both"/>
      </w:pPr>
      <w:r>
        <w:rPr>
          <w:rFonts w:ascii="Times New Roman" w:hAnsi="Times New Roman" w:cs="Times New Roman" w:eastAsia="Times New Roman"/>
          <w:sz w:val="24"/>
        </w:rPr>
        <w:t>No double bookings, enforced by a database constraint in addition to application checks.</w:t>
      </w:r>
    </w:p>
    <w:p>
      <w:pPr>
        <w:numPr>
          <w:ilvl w:val="0"/>
          <w:numId w:val="12"/>
        </w:numPr>
        <w:spacing w:after="40" w:before="0"/>
        <w:jc w:val="both"/>
      </w:pPr>
      <w:r>
        <w:rPr>
          <w:rFonts w:ascii="Times New Roman" w:hAnsi="Times New Roman" w:cs="Times New Roman" w:eastAsia="Times New Roman"/>
          <w:sz w:val="24"/>
        </w:rPr>
        <w:t>A receipt for every stay whose charge can be recomputed exactly from stored data.</w:t>
      </w:r>
    </w:p>
    <w:p>
      <w:pPr>
        <w:numPr>
          <w:ilvl w:val="0"/>
          <w:numId w:val="12"/>
        </w:numPr>
        <w:spacing w:after="40" w:before="0"/>
        <w:jc w:val="both"/>
      </w:pPr>
      <w:r>
        <w:rPr>
          <w:rFonts w:ascii="Times New Roman" w:hAnsi="Times New Roman" w:cs="Times New Roman" w:eastAsia="Times New Roman"/>
          <w:sz w:val="24"/>
        </w:rPr>
        <w:t>Gate actions completed in under 2 seconds so that queues do not form at the barrier.</w:t>
      </w:r>
    </w:p>
    <w:p>
      <w:pPr>
        <w:numPr>
          <w:ilvl w:val="0"/>
          <w:numId w:val="12"/>
        </w:numPr>
        <w:spacing w:after="40" w:before="0"/>
        <w:jc w:val="both"/>
      </w:pPr>
      <w:r>
        <w:rPr>
          <w:rFonts w:ascii="Times New Roman" w:hAnsi="Times New Roman" w:cs="Times New Roman" w:eastAsia="Times New Roman"/>
          <w:sz w:val="24"/>
        </w:rPr>
        <w:t>Occupancy and revenue reports for lot administrators.</w:t>
      </w:r>
    </w:p>
    <w:p>
      <w:pPr>
        <w:numPr>
          <w:ilvl w:val="0"/>
          <w:numId w:val="12"/>
        </w:numPr>
        <w:spacing w:after="120" w:before="0"/>
        <w:jc w:val="both"/>
      </w:pPr>
      <w:r>
        <w:rPr>
          <w:rFonts w:ascii="Times New Roman" w:hAnsi="Times New Roman" w:cs="Times New Roman" w:eastAsia="Times New Roman"/>
          <w:sz w:val="24"/>
        </w:rPr>
        <w:t>An advisory forecast of whether a slot will be free at a future arrival time.</w:t>
      </w:r>
    </w:p>
    <w:p>
      <w:pPr>
        <w:spacing w:after="120" w:before="0"/>
        <w:jc w:val="both"/>
      </w:pPr>
      <w:r>
        <w:rPr>
          <w:rFonts w:ascii="Times New Roman" w:hAnsi="Times New Roman" w:cs="Times New Roman" w:eastAsia="Times New Roman"/>
          <w:sz w:val="24"/>
        </w:rPr>
        <w:t>Out of scope for this release: online payment, physical barrier and camera hardware, number-plate recognition, mobile apps, multi-operator marketplaces and GST invoicing.</w:t>
      </w:r>
    </w:p>
    <w:p>
      <w:pPr>
        <w:pStyle w:val="Heading2"/>
        <w:spacing w:after="80" w:before="200"/>
      </w:pPr>
      <w:r>
        <w:rPr>
          <w:rFonts w:ascii="Times New Roman" w:hAnsi="Times New Roman" w:cs="Times New Roman" w:eastAsia="Times New Roman"/>
        </w:rPr>
        <w:t>1.4 Definitions, Acronyms and Abbreviations</w:t>
      </w:r>
    </w:p>
    <w:p>
      <w:pPr>
        <w:spacing w:after="120" w:before="0"/>
        <w:jc w:val="both"/>
      </w:pPr>
      <w:r>
        <w:rPr>
          <w:rFonts w:ascii="Times New Roman" w:hAnsi="Times New Roman" w:cs="Times New Roman" w:eastAsia="Times New Roman"/>
          <w:sz w:val="24"/>
        </w:rPr>
        <w:t>Terms specific to this document are defined in Appendix A. The requirement identifier prefixes are: FR (functional requirement), NFR (non-functional requirement), SAF (safety), SO (security objective), SEC (security requirement), BR (business rule), DR (domain requirement) and OR (other requirement).</w:t>
      </w:r>
    </w:p>
    <w:p>
      <w:pPr>
        <w:pStyle w:val="Heading2"/>
        <w:spacing w:after="80" w:before="200"/>
      </w:pPr>
      <w:r>
        <w:rPr>
          <w:rFonts w:ascii="Times New Roman" w:hAnsi="Times New Roman" w:cs="Times New Roman" w:eastAsia="Times New Roman"/>
        </w:rPr>
        <w:t>1.5 References</w:t>
      </w:r>
    </w:p>
    <w:p>
      <w:pPr>
        <w:numPr>
          <w:ilvl w:val="0"/>
          <w:numId w:val="12"/>
        </w:numPr>
        <w:spacing w:after="40" w:before="0"/>
        <w:jc w:val="both"/>
      </w:pPr>
      <w:r>
        <w:rPr>
          <w:rFonts w:ascii="Times New Roman" w:hAnsi="Times New Roman" w:cs="Times New Roman" w:eastAsia="Times New Roman"/>
          <w:sz w:val="24"/>
        </w:rPr>
        <w:t>IEEE Std 830-1998, IEEE Recommended Practice for Software Requirements Specifications.</w:t>
      </w:r>
    </w:p>
    <w:p>
      <w:pPr>
        <w:numPr>
          <w:ilvl w:val="0"/>
          <w:numId w:val="12"/>
        </w:numPr>
        <w:spacing w:after="40" w:before="0"/>
        <w:jc w:val="both"/>
      </w:pPr>
      <w:r>
        <w:rPr>
          <w:rFonts w:ascii="Times New Roman" w:hAnsi="Times New Roman" w:cs="Times New Roman" w:eastAsia="Times New Roman"/>
          <w:sz w:val="24"/>
        </w:rPr>
        <w:t>PES University, Software Engineering (UE24CS341A) Mini-Project Deliverables Part-1, 2026.</w:t>
      </w:r>
    </w:p>
    <w:p>
      <w:pPr>
        <w:numPr>
          <w:ilvl w:val="0"/>
          <w:numId w:val="12"/>
        </w:numPr>
        <w:spacing w:after="40" w:before="0"/>
        <w:jc w:val="both"/>
      </w:pPr>
      <w:r>
        <w:rPr>
          <w:rFonts w:ascii="Times New Roman" w:hAnsi="Times New Roman" w:cs="Times New Roman" w:eastAsia="Times New Roman"/>
          <w:sz w:val="24"/>
        </w:rPr>
        <w:t>VPS Software Test Plan, version 1.0 (docs/part-1 in the project repository).</w:t>
      </w:r>
    </w:p>
    <w:p>
      <w:pPr>
        <w:numPr>
          <w:ilvl w:val="0"/>
          <w:numId w:val="12"/>
        </w:numPr>
        <w:spacing w:after="40" w:before="0"/>
        <w:jc w:val="both"/>
      </w:pPr>
      <w:r>
        <w:rPr>
          <w:rFonts w:ascii="Times New Roman" w:hAnsi="Times New Roman" w:cs="Times New Roman" w:eastAsia="Times New Roman"/>
          <w:sz w:val="24"/>
        </w:rPr>
        <w:t>VPS Software Architecture and Design Specification, version 1.0 (same location).</w:t>
      </w:r>
    </w:p>
    <w:p>
      <w:pPr>
        <w:numPr>
          <w:ilvl w:val="0"/>
          <w:numId w:val="12"/>
        </w:numPr>
        <w:spacing w:after="40" w:before="0"/>
        <w:jc w:val="both"/>
      </w:pPr>
      <w:r>
        <w:rPr>
          <w:rFonts w:ascii="Times New Roman" w:hAnsi="Times New Roman" w:cs="Times New Roman" w:eastAsia="Times New Roman"/>
          <w:sz w:val="24"/>
        </w:rPr>
        <w:t>OWASP Application Security Verification Standard 4.0.3, https://owasp.org/www-project-application-security-verification-standard/</w:t>
      </w:r>
    </w:p>
    <w:p>
      <w:pPr>
        <w:numPr>
          <w:ilvl w:val="0"/>
          <w:numId w:val="12"/>
        </w:numPr>
        <w:spacing w:after="40" w:before="0"/>
        <w:jc w:val="both"/>
      </w:pPr>
      <w:r>
        <w:rPr>
          <w:rFonts w:ascii="Times New Roman" w:hAnsi="Times New Roman" w:cs="Times New Roman" w:eastAsia="Times New Roman"/>
          <w:sz w:val="24"/>
        </w:rPr>
        <w:t>Web Content Accessibility Guidelines (WCAG) 2.1, W3C Recommendation, https://www.w3.org/TR/WCAG21/</w:t>
      </w:r>
    </w:p>
    <w:p>
      <w:pPr>
        <w:numPr>
          <w:ilvl w:val="0"/>
          <w:numId w:val="12"/>
        </w:numPr>
        <w:spacing w:after="40" w:before="0"/>
        <w:jc w:val="both"/>
      </w:pPr>
      <w:r>
        <w:rPr>
          <w:rFonts w:ascii="Times New Roman" w:hAnsi="Times New Roman" w:cs="Times New Roman" w:eastAsia="Times New Roman"/>
          <w:sz w:val="24"/>
        </w:rPr>
        <w:t>Digital Personal Data Protection Act, 2023, Government of India.</w:t>
      </w:r>
    </w:p>
    <w:p>
      <w:pPr>
        <w:numPr>
          <w:ilvl w:val="0"/>
          <w:numId w:val="12"/>
        </w:numPr>
        <w:spacing w:after="40" w:before="0"/>
        <w:jc w:val="both"/>
      </w:pPr>
      <w:r>
        <w:rPr>
          <w:rFonts w:ascii="Times New Roman" w:hAnsi="Times New Roman" w:cs="Times New Roman" w:eastAsia="Times New Roman"/>
          <w:sz w:val="24"/>
        </w:rPr>
        <w:t>Central Motor Vehicles Rules, 1989 (vehicle registration marks), Government of India.</w:t>
      </w:r>
    </w:p>
    <w:p>
      <w:pPr>
        <w:numPr>
          <w:ilvl w:val="0"/>
          <w:numId w:val="12"/>
        </w:numPr>
        <w:spacing w:after="120" w:before="0"/>
        <w:jc w:val="both"/>
      </w:pPr>
      <w:r>
        <w:rPr>
          <w:rFonts w:ascii="Times New Roman" w:hAnsi="Times New Roman" w:cs="Times New Roman" w:eastAsia="Times New Roman"/>
          <w:sz w:val="24"/>
        </w:rPr>
        <w:t>Project repository: https://github.com/VivianSobers/Vehicle-Parking-System</w:t>
      </w:r>
    </w:p>
    <w:p>
      <w:pPr>
        <w:pStyle w:val="Heading1"/>
        <w:pageBreakBefore/>
        <w:spacing w:after="80" w:before="280"/>
      </w:pPr>
      <w:r>
        <w:rPr>
          <w:rFonts w:ascii="Times New Roman" w:hAnsi="Times New Roman" w:cs="Times New Roman" w:eastAsia="Times New Roman"/>
        </w:rPr>
        <w:t>2. Overall Description</w:t>
      </w:r>
    </w:p>
    <w:p>
      <w:pPr>
        <w:pStyle w:val="Heading2"/>
        <w:spacing w:after="80" w:before="200"/>
      </w:pPr>
      <w:r>
        <w:rPr>
          <w:rFonts w:ascii="Times New Roman" w:hAnsi="Times New Roman" w:cs="Times New Roman" w:eastAsia="Times New Roman"/>
        </w:rPr>
        <w:t>2.1 Product Perspective</w:t>
      </w:r>
    </w:p>
    <w:p>
      <w:pPr>
        <w:spacing w:after="120" w:before="0"/>
        <w:jc w:val="both"/>
      </w:pPr>
      <w:r>
        <w:rPr>
          <w:rFonts w:ascii="Times New Roman" w:hAnsi="Times New Roman" w:cs="Times New Roman" w:eastAsia="Times New Roman"/>
          <w:sz w:val="24"/>
        </w:rPr>
        <w:t>VPS is a new, self-contained product. It does not replace an earlier system, although it replaces the paper logs and walk-up allocation that many car parks use today. It consists of a Django web application backed by PostgreSQL, a scheduler for time-based jobs, and a separate FastAPI service that serves availability forecasts. All users work through a web browser. The only external systems are an SMTP mail server for e-mail and, in deployment, an nginx reverse proxy that terminates TLS. The component structure is described in the Software Architecture and Design Specification.</w:t>
      </w:r>
    </w:p>
    <w:p>
      <w:pPr>
        <w:pStyle w:val="Heading2"/>
        <w:spacing w:after="80" w:before="200"/>
      </w:pPr>
      <w:r>
        <w:rPr>
          <w:rFonts w:ascii="Times New Roman" w:hAnsi="Times New Roman" w:cs="Times New Roman" w:eastAsia="Times New Roman"/>
        </w:rPr>
        <w:t>2.2 Product Functions</w:t>
      </w:r>
    </w:p>
    <w:p>
      <w:pPr>
        <w:spacing w:after="120" w:before="0"/>
        <w:jc w:val="both"/>
      </w:pPr>
      <w:r>
        <w:rPr>
          <w:rFonts w:ascii="Times New Roman" w:hAnsi="Times New Roman" w:cs="Times New Roman" w:eastAsia="Times New Roman"/>
          <w:sz w:val="24"/>
        </w:rPr>
        <w:t>The major functions, detailed in Section 5, are:</w:t>
      </w:r>
    </w:p>
    <w:p>
      <w:pPr>
        <w:numPr>
          <w:ilvl w:val="0"/>
          <w:numId w:val="12"/>
        </w:numPr>
        <w:spacing w:after="40" w:before="0"/>
        <w:jc w:val="both"/>
      </w:pPr>
      <w:r>
        <w:rPr>
          <w:rFonts w:ascii="Times New Roman" w:hAnsi="Times New Roman" w:cs="Times New Roman" w:eastAsia="Times New Roman"/>
          <w:b/>
          <w:sz w:val="24"/>
        </w:rPr>
        <w:t>User Accounts and Access Control</w:t>
      </w:r>
      <w:r>
        <w:rPr>
          <w:rFonts w:ascii="Times New Roman" w:hAnsi="Times New Roman" w:cs="Times New Roman" w:eastAsia="Times New Roman"/>
          <w:sz w:val="24"/>
        </w:rPr>
        <w:t xml:space="preserve"> (AUTH): Drivers create their own accounts.</w:t>
      </w:r>
    </w:p>
    <w:p>
      <w:pPr>
        <w:numPr>
          <w:ilvl w:val="0"/>
          <w:numId w:val="12"/>
        </w:numPr>
        <w:spacing w:after="40" w:before="0"/>
        <w:jc w:val="both"/>
      </w:pPr>
      <w:r>
        <w:rPr>
          <w:rFonts w:ascii="Times New Roman" w:hAnsi="Times New Roman" w:cs="Times New Roman" w:eastAsia="Times New Roman"/>
          <w:b/>
          <w:sz w:val="24"/>
        </w:rPr>
        <w:t>Vehicle Registry</w:t>
      </w:r>
      <w:r>
        <w:rPr>
          <w:rFonts w:ascii="Times New Roman" w:hAnsi="Times New Roman" w:cs="Times New Roman" w:eastAsia="Times New Roman"/>
          <w:sz w:val="24"/>
        </w:rPr>
        <w:t xml:space="preserve"> (VEH): Drivers keep a list of their vehicles so that bookings and gate checks refer to a known registration number and vehicle type.</w:t>
      </w:r>
    </w:p>
    <w:p>
      <w:pPr>
        <w:numPr>
          <w:ilvl w:val="0"/>
          <w:numId w:val="12"/>
        </w:numPr>
        <w:spacing w:after="40" w:before="0"/>
        <w:jc w:val="both"/>
      </w:pPr>
      <w:r>
        <w:rPr>
          <w:rFonts w:ascii="Times New Roman" w:hAnsi="Times New Roman" w:cs="Times New Roman" w:eastAsia="Times New Roman"/>
          <w:b/>
          <w:sz w:val="24"/>
        </w:rPr>
        <w:t>Lot and Slot Management</w:t>
      </w:r>
      <w:r>
        <w:rPr>
          <w:rFonts w:ascii="Times New Roman" w:hAnsi="Times New Roman" w:cs="Times New Roman" w:eastAsia="Times New Roman"/>
          <w:sz w:val="24"/>
        </w:rPr>
        <w:t xml:space="preserve"> (LOT): Lot Administrators describe each car park: its opening hours, its slots, the type of each slot and how far each slot is from the exit.</w:t>
      </w:r>
    </w:p>
    <w:p>
      <w:pPr>
        <w:numPr>
          <w:ilvl w:val="0"/>
          <w:numId w:val="12"/>
        </w:numPr>
        <w:spacing w:after="40" w:before="0"/>
        <w:jc w:val="both"/>
      </w:pPr>
      <w:r>
        <w:rPr>
          <w:rFonts w:ascii="Times New Roman" w:hAnsi="Times New Roman" w:cs="Times New Roman" w:eastAsia="Times New Roman"/>
          <w:b/>
          <w:sz w:val="24"/>
        </w:rPr>
        <w:t>Slot Availability Search</w:t>
      </w:r>
      <w:r>
        <w:rPr>
          <w:rFonts w:ascii="Times New Roman" w:hAnsi="Times New Roman" w:cs="Times New Roman" w:eastAsia="Times New Roman"/>
          <w:sz w:val="24"/>
        </w:rPr>
        <w:t xml:space="preserve"> (SRCH): Drivers check whether a slot suitable for their vehicle is free for the whole period they need, and anyone can see the live occupancy of a lot.</w:t>
      </w:r>
    </w:p>
    <w:p>
      <w:pPr>
        <w:numPr>
          <w:ilvl w:val="0"/>
          <w:numId w:val="12"/>
        </w:numPr>
        <w:spacing w:after="40" w:before="0"/>
        <w:jc w:val="both"/>
      </w:pPr>
      <w:r>
        <w:rPr>
          <w:rFonts w:ascii="Times New Roman" w:hAnsi="Times New Roman" w:cs="Times New Roman" w:eastAsia="Times New Roman"/>
          <w:b/>
          <w:sz w:val="24"/>
        </w:rPr>
        <w:t>Reservation Management</w:t>
      </w:r>
      <w:r>
        <w:rPr>
          <w:rFonts w:ascii="Times New Roman" w:hAnsi="Times New Roman" w:cs="Times New Roman" w:eastAsia="Times New Roman"/>
          <w:sz w:val="24"/>
        </w:rPr>
        <w:t xml:space="preserve"> (RES): A reservation holds one slot for one vehicle over one time window.</w:t>
      </w:r>
    </w:p>
    <w:p>
      <w:pPr>
        <w:numPr>
          <w:ilvl w:val="0"/>
          <w:numId w:val="12"/>
        </w:numPr>
        <w:spacing w:after="40" w:before="0"/>
        <w:jc w:val="both"/>
      </w:pPr>
      <w:r>
        <w:rPr>
          <w:rFonts w:ascii="Times New Roman" w:hAnsi="Times New Roman" w:cs="Times New Roman" w:eastAsia="Times New Roman"/>
          <w:b/>
          <w:sz w:val="24"/>
        </w:rPr>
        <w:t>Slot Allocation</w:t>
      </w:r>
      <w:r>
        <w:rPr>
          <w:rFonts w:ascii="Times New Roman" w:hAnsi="Times New Roman" w:cs="Times New Roman" w:eastAsia="Times New Roman"/>
          <w:sz w:val="24"/>
        </w:rPr>
        <w:t xml:space="preserve"> (ALLOC): The system, not the Driver, chooses the slot.</w:t>
      </w:r>
    </w:p>
    <w:p>
      <w:pPr>
        <w:numPr>
          <w:ilvl w:val="0"/>
          <w:numId w:val="12"/>
        </w:numPr>
        <w:spacing w:after="40" w:before="0"/>
        <w:jc w:val="both"/>
      </w:pPr>
      <w:r>
        <w:rPr>
          <w:rFonts w:ascii="Times New Roman" w:hAnsi="Times New Roman" w:cs="Times New Roman" w:eastAsia="Times New Roman"/>
          <w:b/>
          <w:sz w:val="24"/>
        </w:rPr>
        <w:t>Gate Check-in and Check-out</w:t>
      </w:r>
      <w:r>
        <w:rPr>
          <w:rFonts w:ascii="Times New Roman" w:hAnsi="Times New Roman" w:cs="Times New Roman" w:eastAsia="Times New Roman"/>
          <w:sz w:val="24"/>
        </w:rPr>
        <w:t xml:space="preserve"> (GATE): Gate Attendants record vehicles entering and leaving, including vehicles that arrive without a booking.</w:t>
      </w:r>
    </w:p>
    <w:p>
      <w:pPr>
        <w:numPr>
          <w:ilvl w:val="0"/>
          <w:numId w:val="12"/>
        </w:numPr>
        <w:spacing w:after="40" w:before="0"/>
        <w:jc w:val="both"/>
      </w:pPr>
      <w:r>
        <w:rPr>
          <w:rFonts w:ascii="Times New Roman" w:hAnsi="Times New Roman" w:cs="Times New Roman" w:eastAsia="Times New Roman"/>
          <w:b/>
          <w:sz w:val="24"/>
        </w:rPr>
        <w:t>Pricing and Billing</w:t>
      </w:r>
      <w:r>
        <w:rPr>
          <w:rFonts w:ascii="Times New Roman" w:hAnsi="Times New Roman" w:cs="Times New Roman" w:eastAsia="Times New Roman"/>
          <w:sz w:val="24"/>
        </w:rPr>
        <w:t xml:space="preserve"> (BILL): Lot Administrators set hourly tariffs.</w:t>
      </w:r>
    </w:p>
    <w:p>
      <w:pPr>
        <w:numPr>
          <w:ilvl w:val="0"/>
          <w:numId w:val="12"/>
        </w:numPr>
        <w:spacing w:after="40" w:before="0"/>
        <w:jc w:val="both"/>
      </w:pPr>
      <w:r>
        <w:rPr>
          <w:rFonts w:ascii="Times New Roman" w:hAnsi="Times New Roman" w:cs="Times New Roman" w:eastAsia="Times New Roman"/>
          <w:b/>
          <w:sz w:val="24"/>
        </w:rPr>
        <w:t>Reports and Audit</w:t>
      </w:r>
      <w:r>
        <w:rPr>
          <w:rFonts w:ascii="Times New Roman" w:hAnsi="Times New Roman" w:cs="Times New Roman" w:eastAsia="Times New Roman"/>
          <w:sz w:val="24"/>
        </w:rPr>
        <w:t xml:space="preserve"> (RPT): Lot Administrators see how the car parks are used and what they earn, and can review privileged actions.</w:t>
      </w:r>
    </w:p>
    <w:p>
      <w:pPr>
        <w:numPr>
          <w:ilvl w:val="0"/>
          <w:numId w:val="12"/>
        </w:numPr>
        <w:spacing w:after="120" w:before="0"/>
        <w:jc w:val="both"/>
      </w:pPr>
      <w:r>
        <w:rPr>
          <w:rFonts w:ascii="Times New Roman" w:hAnsi="Times New Roman" w:cs="Times New Roman" w:eastAsia="Times New Roman"/>
          <w:b/>
          <w:sz w:val="24"/>
        </w:rPr>
        <w:t>Occupancy Forecast</w:t>
      </w:r>
      <w:r>
        <w:rPr>
          <w:rFonts w:ascii="Times New Roman" w:hAnsi="Times New Roman" w:cs="Times New Roman" w:eastAsia="Times New Roman"/>
          <w:sz w:val="24"/>
        </w:rPr>
        <w:t xml:space="preserve"> (FCST): Drivers planning ahead see how likely it is that a slot will be free when they arrive.</w:t>
      </w:r>
    </w:p>
    <w:p>
      <w:pPr>
        <w:pStyle w:val="Heading2"/>
        <w:spacing w:after="80" w:before="200"/>
      </w:pPr>
      <w:r>
        <w:rPr>
          <w:rFonts w:ascii="Times New Roman" w:hAnsi="Times New Roman" w:cs="Times New Roman" w:eastAsia="Times New Roman"/>
        </w:rPr>
        <w:t>2.3 User Classes and Characteristics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3311"/>
        <w:gridCol w:w="3168"/>
        <w:gridCol w:w="115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User class</w:t>
            </w:r>
          </w:p>
        </w:tc>
        <w:tc>
          <w:tcPr>
            <w:tcW w:type="dxa" w:w="3311"/>
            <w:shd w:val="clear" w:color="auto" w:fill="D9E2F3"/>
          </w:tcPr>
          <w:p>
            <w:pPr>
              <w:spacing w:after="20" w:before="20"/>
              <w:jc w:val="left"/>
            </w:pPr>
            <w:r>
              <w:rPr>
                <w:rFonts w:ascii="Times New Roman" w:hAnsi="Times New Roman" w:cs="Times New Roman" w:eastAsia="Times New Roman"/>
                <w:b/>
                <w:sz w:val="22"/>
              </w:rPr>
              <w:t>Characteristics</w:t>
            </w:r>
          </w:p>
        </w:tc>
        <w:tc>
          <w:tcPr>
            <w:tcW w:type="dxa" w:w="3168"/>
            <w:shd w:val="clear" w:color="auto" w:fill="D9E2F3"/>
          </w:tcPr>
          <w:p>
            <w:pPr>
              <w:spacing w:after="20" w:before="20"/>
              <w:jc w:val="left"/>
            </w:pPr>
            <w:r>
              <w:rPr>
                <w:rFonts w:ascii="Times New Roman" w:hAnsi="Times New Roman" w:cs="Times New Roman" w:eastAsia="Times New Roman"/>
                <w:b/>
                <w:sz w:val="22"/>
              </w:rPr>
              <w:t>Main functions</w:t>
            </w:r>
          </w:p>
        </w:tc>
        <w:tc>
          <w:tcPr>
            <w:tcW w:type="dxa" w:w="1152"/>
            <w:shd w:val="clear" w:color="auto" w:fill="D9E2F3"/>
          </w:tcPr>
          <w:p>
            <w:pPr>
              <w:spacing w:after="20" w:before="20"/>
              <w:jc w:val="left"/>
            </w:pPr>
            <w:r>
              <w:rPr>
                <w:rFonts w:ascii="Times New Roman" w:hAnsi="Times New Roman" w:cs="Times New Roman" w:eastAsia="Times New Roman"/>
                <w:b/>
                <w:sz w:val="22"/>
              </w:rPr>
              <w:t>Importance</w:t>
            </w:r>
          </w:p>
        </w:tc>
      </w:tr>
      <w:tr>
        <w:tc>
          <w:tcPr>
            <w:tcW w:type="dxa" w:w="1728"/>
          </w:tcPr>
          <w:p>
            <w:pPr>
              <w:spacing w:after="20" w:before="20"/>
              <w:jc w:val="left"/>
            </w:pPr>
            <w:r>
              <w:rPr>
                <w:rFonts w:ascii="Times New Roman" w:hAnsi="Times New Roman" w:cs="Times New Roman" w:eastAsia="Times New Roman"/>
                <w:sz w:val="22"/>
              </w:rPr>
              <w:t>Driver</w:t>
            </w:r>
          </w:p>
        </w:tc>
        <w:tc>
          <w:tcPr>
            <w:tcW w:type="dxa" w:w="3311"/>
          </w:tcPr>
          <w:p>
            <w:pPr>
              <w:spacing w:after="20" w:before="20"/>
              <w:jc w:val="left"/>
            </w:pPr>
            <w:r>
              <w:rPr>
                <w:rFonts w:ascii="Times New Roman" w:hAnsi="Times New Roman" w:cs="Times New Roman" w:eastAsia="Times New Roman"/>
                <w:sz w:val="22"/>
              </w:rPr>
              <w:t>Members of the public; any level of technical skill; mostly on mobile phones; use the system a few times a week.</w:t>
            </w:r>
          </w:p>
        </w:tc>
        <w:tc>
          <w:tcPr>
            <w:tcW w:type="dxa" w:w="3168"/>
          </w:tcPr>
          <w:p>
            <w:pPr>
              <w:spacing w:after="20" w:before="20"/>
              <w:jc w:val="left"/>
            </w:pPr>
            <w:r>
              <w:rPr>
                <w:rFonts w:ascii="Times New Roman" w:hAnsi="Times New Roman" w:cs="Times New Roman" w:eastAsia="Times New Roman"/>
                <w:sz w:val="22"/>
              </w:rPr>
              <w:t>Register, manage vehicles, search, reserve, cancel, view receipts and forecasts.</w:t>
            </w:r>
          </w:p>
        </w:tc>
        <w:tc>
          <w:tcPr>
            <w:tcW w:type="dxa" w:w="1152"/>
          </w:tcPr>
          <w:p>
            <w:pPr>
              <w:spacing w:after="20" w:before="20"/>
              <w:jc w:val="left"/>
            </w:pPr>
            <w:r>
              <w:rPr>
                <w:rFonts w:ascii="Times New Roman" w:hAnsi="Times New Roman" w:cs="Times New Roman" w:eastAsia="Times New Roman"/>
                <w:sz w:val="22"/>
              </w:rPr>
              <w:t>Primary</w:t>
            </w:r>
          </w:p>
        </w:tc>
      </w:tr>
      <w:tr>
        <w:tc>
          <w:tcPr>
            <w:tcW w:type="dxa" w:w="1728"/>
          </w:tcPr>
          <w:p>
            <w:pPr>
              <w:spacing w:after="20" w:before="20"/>
              <w:jc w:val="left"/>
            </w:pPr>
            <w:r>
              <w:rPr>
                <w:rFonts w:ascii="Times New Roman" w:hAnsi="Times New Roman" w:cs="Times New Roman" w:eastAsia="Times New Roman"/>
                <w:sz w:val="22"/>
              </w:rPr>
              <w:t>Gate Attendant</w:t>
            </w:r>
          </w:p>
        </w:tc>
        <w:tc>
          <w:tcPr>
            <w:tcW w:type="dxa" w:w="3311"/>
          </w:tcPr>
          <w:p>
            <w:pPr>
              <w:spacing w:after="20" w:before="20"/>
              <w:jc w:val="left"/>
            </w:pPr>
            <w:r>
              <w:rPr>
                <w:rFonts w:ascii="Times New Roman" w:hAnsi="Times New Roman" w:cs="Times New Roman" w:eastAsia="Times New Roman"/>
                <w:sz w:val="22"/>
              </w:rPr>
              <w:t>Car park staff working at the entry and exit; trained for 1 hour; use a desktop or tablet all shift and need speed.</w:t>
            </w:r>
          </w:p>
        </w:tc>
        <w:tc>
          <w:tcPr>
            <w:tcW w:type="dxa" w:w="3168"/>
          </w:tcPr>
          <w:p>
            <w:pPr>
              <w:spacing w:after="20" w:before="20"/>
              <w:jc w:val="left"/>
            </w:pPr>
            <w:r>
              <w:rPr>
                <w:rFonts w:ascii="Times New Roman" w:hAnsi="Times New Roman" w:cs="Times New Roman" w:eastAsia="Times New Roman"/>
                <w:sz w:val="22"/>
              </w:rPr>
              <w:t>Check in, check out, register walk-ins, record payments, correct times after an outage.</w:t>
            </w:r>
          </w:p>
        </w:tc>
        <w:tc>
          <w:tcPr>
            <w:tcW w:type="dxa" w:w="1152"/>
          </w:tcPr>
          <w:p>
            <w:pPr>
              <w:spacing w:after="20" w:before="20"/>
              <w:jc w:val="left"/>
            </w:pPr>
            <w:r>
              <w:rPr>
                <w:rFonts w:ascii="Times New Roman" w:hAnsi="Times New Roman" w:cs="Times New Roman" w:eastAsia="Times New Roman"/>
                <w:sz w:val="22"/>
              </w:rPr>
              <w:t>Primary</w:t>
            </w:r>
          </w:p>
        </w:tc>
      </w:tr>
      <w:tr>
        <w:tc>
          <w:tcPr>
            <w:tcW w:type="dxa" w:w="1728"/>
          </w:tcPr>
          <w:p>
            <w:pPr>
              <w:spacing w:after="20" w:before="20"/>
              <w:jc w:val="left"/>
            </w:pPr>
            <w:r>
              <w:rPr>
                <w:rFonts w:ascii="Times New Roman" w:hAnsi="Times New Roman" w:cs="Times New Roman" w:eastAsia="Times New Roman"/>
                <w:sz w:val="22"/>
              </w:rPr>
              <w:t>Lot Administrator</w:t>
            </w:r>
          </w:p>
        </w:tc>
        <w:tc>
          <w:tcPr>
            <w:tcW w:type="dxa" w:w="3311"/>
          </w:tcPr>
          <w:p>
            <w:pPr>
              <w:spacing w:after="20" w:before="20"/>
              <w:jc w:val="left"/>
            </w:pPr>
            <w:r>
              <w:rPr>
                <w:rFonts w:ascii="Times New Roman" w:hAnsi="Times New Roman" w:cs="Times New Roman" w:eastAsia="Times New Roman"/>
                <w:sz w:val="22"/>
              </w:rPr>
              <w:t>Car park manager; comfortable with forms and spreadsheets; uses the system daily.</w:t>
            </w:r>
          </w:p>
        </w:tc>
        <w:tc>
          <w:tcPr>
            <w:tcW w:type="dxa" w:w="3168"/>
          </w:tcPr>
          <w:p>
            <w:pPr>
              <w:spacing w:after="20" w:before="20"/>
              <w:jc w:val="left"/>
            </w:pPr>
            <w:r>
              <w:rPr>
                <w:rFonts w:ascii="Times New Roman" w:hAnsi="Times New Roman" w:cs="Times New Roman" w:eastAsia="Times New Roman"/>
                <w:sz w:val="22"/>
              </w:rPr>
              <w:t>Configure lots, slots and tariffs; manage staff; view reports and the audit log.</w:t>
            </w:r>
          </w:p>
        </w:tc>
        <w:tc>
          <w:tcPr>
            <w:tcW w:type="dxa" w:w="1152"/>
          </w:tcPr>
          <w:p>
            <w:pPr>
              <w:spacing w:after="20" w:before="20"/>
              <w:jc w:val="left"/>
            </w:pPr>
            <w:r>
              <w:rPr>
                <w:rFonts w:ascii="Times New Roman" w:hAnsi="Times New Roman" w:cs="Times New Roman" w:eastAsia="Times New Roman"/>
                <w:sz w:val="22"/>
              </w:rPr>
              <w:t>Secondary</w:t>
            </w:r>
          </w:p>
        </w:tc>
      </w:tr>
      <w:tr>
        <w:tc>
          <w:tcPr>
            <w:tcW w:type="dxa" w:w="1728"/>
          </w:tcPr>
          <w:p>
            <w:pPr>
              <w:spacing w:after="20" w:before="20"/>
              <w:jc w:val="left"/>
            </w:pPr>
            <w:r>
              <w:rPr>
                <w:rFonts w:ascii="Times New Roman" w:hAnsi="Times New Roman" w:cs="Times New Roman" w:eastAsia="Times New Roman"/>
                <w:sz w:val="22"/>
              </w:rPr>
              <w:t>System Clock</w:t>
            </w:r>
          </w:p>
        </w:tc>
        <w:tc>
          <w:tcPr>
            <w:tcW w:type="dxa" w:w="3311"/>
          </w:tcPr>
          <w:p>
            <w:pPr>
              <w:spacing w:after="20" w:before="20"/>
              <w:jc w:val="left"/>
            </w:pPr>
            <w:r>
              <w:rPr>
                <w:rFonts w:ascii="Times New Roman" w:hAnsi="Times New Roman" w:cs="Times New Roman" w:eastAsia="Times New Roman"/>
                <w:sz w:val="22"/>
              </w:rPr>
              <w:t>Time-based actor, not a person.</w:t>
            </w:r>
          </w:p>
        </w:tc>
        <w:tc>
          <w:tcPr>
            <w:tcW w:type="dxa" w:w="3168"/>
          </w:tcPr>
          <w:p>
            <w:pPr>
              <w:spacing w:after="20" w:before="20"/>
              <w:jc w:val="left"/>
            </w:pPr>
            <w:r>
              <w:rPr>
                <w:rFonts w:ascii="Times New Roman" w:hAnsi="Times New Roman" w:cs="Times New Roman" w:eastAsia="Times New Roman"/>
                <w:sz w:val="22"/>
              </w:rPr>
              <w:t>Expires unclaimed reservations; triggers weekly forecast retraining.</w:t>
            </w:r>
          </w:p>
        </w:tc>
        <w:tc>
          <w:tcPr>
            <w:tcW w:type="dxa" w:w="1152"/>
          </w:tcPr>
          <w:p>
            <w:pPr>
              <w:spacing w:after="20" w:before="20"/>
              <w:jc w:val="left"/>
            </w:pPr>
            <w:r>
              <w:rPr>
                <w:rFonts w:ascii="Times New Roman" w:hAnsi="Times New Roman" w:cs="Times New Roman" w:eastAsia="Times New Roman"/>
                <w:sz w:val="22"/>
              </w:rPr>
              <w:t>Supporting</w:t>
            </w:r>
          </w:p>
        </w:tc>
      </w:tr>
    </w:tbl>
    <w:p>
      <w:pPr>
        <w:spacing w:after="80" w:before="0"/>
        <w:jc w:val="both"/>
      </w:pPr>
    </w:p>
    <w:p>
      <w:pPr>
        <w:pStyle w:val="Heading2"/>
        <w:spacing w:after="80" w:before="200"/>
      </w:pPr>
      <w:r>
        <w:rPr>
          <w:rFonts w:ascii="Times New Roman" w:hAnsi="Times New Roman" w:cs="Times New Roman" w:eastAsia="Times New Roman"/>
        </w:rPr>
        <w:t>2.4 Operating Environment</w:t>
      </w:r>
    </w:p>
    <w:p>
      <w:pPr>
        <w:numPr>
          <w:ilvl w:val="0"/>
          <w:numId w:val="12"/>
        </w:numPr>
        <w:spacing w:after="40" w:before="0"/>
        <w:jc w:val="both"/>
      </w:pPr>
      <w:r>
        <w:rPr>
          <w:rFonts w:ascii="Times New Roman" w:hAnsi="Times New Roman" w:cs="Times New Roman" w:eastAsia="Times New Roman"/>
          <w:sz w:val="24"/>
        </w:rPr>
        <w:t>Server: Linux (Ubuntu 22.04 LTS or later) with Python 3.12, PostgreSQL 16 with the btree_gist extension, and nginx.</w:t>
      </w:r>
    </w:p>
    <w:p>
      <w:pPr>
        <w:numPr>
          <w:ilvl w:val="0"/>
          <w:numId w:val="12"/>
        </w:numPr>
        <w:spacing w:after="40" w:before="0"/>
        <w:jc w:val="both"/>
      </w:pPr>
      <w:r>
        <w:rPr>
          <w:rFonts w:ascii="Times New Roman" w:hAnsi="Times New Roman" w:cs="Times New Roman" w:eastAsia="Times New Roman"/>
          <w:sz w:val="24"/>
        </w:rPr>
        <w:t>Application: Django 5.x with Django REST Framework, served by Gunicorn; forecast service on FastAPI with scikit-learn.</w:t>
      </w:r>
    </w:p>
    <w:p>
      <w:pPr>
        <w:numPr>
          <w:ilvl w:val="0"/>
          <w:numId w:val="12"/>
        </w:numPr>
        <w:spacing w:after="40" w:before="0"/>
        <w:jc w:val="both"/>
      </w:pPr>
      <w:r>
        <w:rPr>
          <w:rFonts w:ascii="Times New Roman" w:hAnsi="Times New Roman" w:cs="Times New Roman" w:eastAsia="Times New Roman"/>
          <w:sz w:val="24"/>
        </w:rPr>
        <w:t>Clients: the two latest versions of Chrome, Firefox, Edge and Safari, on desktop and on phones 360 pixels wide or more.</w:t>
      </w:r>
    </w:p>
    <w:p>
      <w:pPr>
        <w:numPr>
          <w:ilvl w:val="0"/>
          <w:numId w:val="12"/>
        </w:numPr>
        <w:spacing w:after="120" w:before="0"/>
        <w:jc w:val="both"/>
      </w:pPr>
      <w:r>
        <w:rPr>
          <w:rFonts w:ascii="Times New Roman" w:hAnsi="Times New Roman" w:cs="Times New Roman" w:eastAsia="Times New Roman"/>
          <w:sz w:val="24"/>
        </w:rPr>
        <w:t>Development and CI: GitHub, GitHub Actions and GitHub Projects.</w:t>
      </w:r>
    </w:p>
    <w:p>
      <w:pPr>
        <w:pStyle w:val="Heading2"/>
        <w:spacing w:after="80" w:before="200"/>
      </w:pPr>
      <w:r>
        <w:rPr>
          <w:rFonts w:ascii="Times New Roman" w:hAnsi="Times New Roman" w:cs="Times New Roman" w:eastAsia="Times New Roman"/>
        </w:rPr>
        <w:t>2.5 Design and Implementation Constraints</w:t>
      </w:r>
    </w:p>
    <w:p>
      <w:pPr>
        <w:numPr>
          <w:ilvl w:val="0"/>
          <w:numId w:val="12"/>
        </w:numPr>
        <w:spacing w:after="40" w:before="0"/>
        <w:jc w:val="both"/>
      </w:pPr>
      <w:r>
        <w:rPr>
          <w:rFonts w:ascii="Times New Roman" w:hAnsi="Times New Roman" w:cs="Times New Roman" w:eastAsia="Times New Roman"/>
          <w:sz w:val="24"/>
        </w:rPr>
        <w:t>Python is the only implementation language for server code; the user interface uses server-rendered Django templates with HTMX, with no separate JavaScript framework.</w:t>
      </w:r>
    </w:p>
    <w:p>
      <w:pPr>
        <w:numPr>
          <w:ilvl w:val="0"/>
          <w:numId w:val="12"/>
        </w:numPr>
        <w:spacing w:after="40" w:before="0"/>
        <w:jc w:val="both"/>
      </w:pPr>
      <w:r>
        <w:rPr>
          <w:rFonts w:ascii="Times New Roman" w:hAnsi="Times New Roman" w:cs="Times New Roman" w:eastAsia="Times New Roman"/>
          <w:sz w:val="24"/>
        </w:rPr>
        <w:t>PostgreSQL is required because the no-double-booking rule relies on an exclusion constraint over time ranges.</w:t>
      </w:r>
    </w:p>
    <w:p>
      <w:pPr>
        <w:numPr>
          <w:ilvl w:val="0"/>
          <w:numId w:val="12"/>
        </w:numPr>
        <w:spacing w:after="40" w:before="0"/>
        <w:jc w:val="both"/>
      </w:pPr>
      <w:r>
        <w:rPr>
          <w:rFonts w:ascii="Times New Roman" w:hAnsi="Times New Roman" w:cs="Times New Roman" w:eastAsia="Times New Roman"/>
          <w:sz w:val="24"/>
        </w:rPr>
        <w:t>The course requires an agile process: work is planned in GitHub Projects, every change goes through a pull request with review, and CI must pass before merge.</w:t>
      </w:r>
    </w:p>
    <w:p>
      <w:pPr>
        <w:numPr>
          <w:ilvl w:val="0"/>
          <w:numId w:val="12"/>
        </w:numPr>
        <w:spacing w:after="40" w:before="0"/>
        <w:jc w:val="both"/>
      </w:pPr>
      <w:r>
        <w:rPr>
          <w:rFonts w:ascii="Times New Roman" w:hAnsi="Times New Roman" w:cs="Times New Roman" w:eastAsia="Times New Roman"/>
          <w:sz w:val="24"/>
        </w:rPr>
        <w:t>Automated tests use pytest; coverage is measured in CI (NFR-MNT-01).</w:t>
      </w:r>
    </w:p>
    <w:p>
      <w:pPr>
        <w:numPr>
          <w:ilvl w:val="0"/>
          <w:numId w:val="12"/>
        </w:numPr>
        <w:spacing w:after="40" w:before="0"/>
        <w:jc w:val="both"/>
      </w:pPr>
      <w:r>
        <w:rPr>
          <w:rFonts w:ascii="Times New Roman" w:hAnsi="Times New Roman" w:cs="Times New Roman" w:eastAsia="Times New Roman"/>
          <w:sz w:val="24"/>
        </w:rPr>
        <w:t>Each team member owns one area: Vivian Sobers E (integration and DevOps), D Harikrishnan (database), Dhruv Purushotham Raju (frontend) and Gitanjali A (backend).</w:t>
      </w:r>
    </w:p>
    <w:p>
      <w:pPr>
        <w:numPr>
          <w:ilvl w:val="0"/>
          <w:numId w:val="12"/>
        </w:numPr>
        <w:spacing w:after="120" w:before="0"/>
        <w:jc w:val="both"/>
      </w:pPr>
      <w:r>
        <w:rPr>
          <w:rFonts w:ascii="Times New Roman" w:hAnsi="Times New Roman" w:cs="Times New Roman" w:eastAsia="Times New Roman"/>
          <w:sz w:val="24"/>
        </w:rPr>
        <w:t>No payment data is processed; this keeps the system outside PCI DSS scope.</w:t>
      </w:r>
    </w:p>
    <w:p>
      <w:pPr>
        <w:pStyle w:val="Heading2"/>
        <w:spacing w:after="80" w:before="200"/>
      </w:pPr>
      <w:r>
        <w:rPr>
          <w:rFonts w:ascii="Times New Roman" w:hAnsi="Times New Roman" w:cs="Times New Roman" w:eastAsia="Times New Roman"/>
        </w:rPr>
        <w:t>2.6 Assumptions and Dependencies</w:t>
      </w:r>
    </w:p>
    <w:p>
      <w:pPr>
        <w:numPr>
          <w:ilvl w:val="0"/>
          <w:numId w:val="12"/>
        </w:numPr>
        <w:spacing w:after="40" w:before="0"/>
        <w:jc w:val="both"/>
      </w:pPr>
      <w:r>
        <w:rPr>
          <w:rFonts w:ascii="Times New Roman" w:hAnsi="Times New Roman" w:cs="Times New Roman" w:eastAsia="Times New Roman"/>
          <w:sz w:val="24"/>
        </w:rPr>
        <w:t>Each slot has a fixed type and a fixed distance rank set by the administrator; the system has no sensors and relies on attendants for entry and exit times.</w:t>
      </w:r>
    </w:p>
    <w:p>
      <w:pPr>
        <w:numPr>
          <w:ilvl w:val="0"/>
          <w:numId w:val="12"/>
        </w:numPr>
        <w:spacing w:after="40" w:before="0"/>
        <w:jc w:val="both"/>
      </w:pPr>
      <w:r>
        <w:rPr>
          <w:rFonts w:ascii="Times New Roman" w:hAnsi="Times New Roman" w:cs="Times New Roman" w:eastAsia="Times New Roman"/>
          <w:sz w:val="24"/>
        </w:rPr>
        <w:t>Drivers have an e-mail address and a mobile phone; confirmations are sent by e-mail only.</w:t>
      </w:r>
    </w:p>
    <w:p>
      <w:pPr>
        <w:numPr>
          <w:ilvl w:val="0"/>
          <w:numId w:val="12"/>
        </w:numPr>
        <w:spacing w:after="40" w:before="0"/>
        <w:jc w:val="both"/>
      </w:pPr>
      <w:r>
        <w:rPr>
          <w:rFonts w:ascii="Times New Roman" w:hAnsi="Times New Roman" w:cs="Times New Roman" w:eastAsia="Times New Roman"/>
          <w:sz w:val="24"/>
        </w:rPr>
        <w:t>An SMTP account is available for sending e-mail. If it is not, bookings still work and e-mails are retried.</w:t>
      </w:r>
    </w:p>
    <w:p>
      <w:pPr>
        <w:numPr>
          <w:ilvl w:val="0"/>
          <w:numId w:val="12"/>
        </w:numPr>
        <w:spacing w:after="40" w:before="0"/>
        <w:jc w:val="both"/>
      </w:pPr>
      <w:r>
        <w:rPr>
          <w:rFonts w:ascii="Times New Roman" w:hAnsi="Times New Roman" w:cs="Times New Roman" w:eastAsia="Times New Roman"/>
          <w:sz w:val="24"/>
        </w:rPr>
        <w:t>There is no historical booking data at launch, so the forecast uses a baseline from simulated arrivals until 4 weeks of real data exist (FR-FCST-02).</w:t>
      </w:r>
    </w:p>
    <w:p>
      <w:pPr>
        <w:numPr>
          <w:ilvl w:val="0"/>
          <w:numId w:val="12"/>
        </w:numPr>
        <w:spacing w:after="120" w:before="0"/>
        <w:jc w:val="both"/>
      </w:pPr>
      <w:r>
        <w:rPr>
          <w:rFonts w:ascii="Times New Roman" w:hAnsi="Times New Roman" w:cs="Times New Roman" w:eastAsia="Times New Roman"/>
          <w:sz w:val="24"/>
        </w:rPr>
        <w:t>Fees and time limits in this document (for example the Rs 30 late-cancellation charge and the 15-minute hold) are defaults chosen by the team and can be changed by configuration.</w:t>
      </w:r>
    </w:p>
    <w:p>
      <w:pPr>
        <w:pStyle w:val="Heading1"/>
        <w:pageBreakBefore/>
        <w:spacing w:after="80" w:before="280"/>
      </w:pPr>
      <w:r>
        <w:rPr>
          <w:rFonts w:ascii="Times New Roman" w:hAnsi="Times New Roman" w:cs="Times New Roman" w:eastAsia="Times New Roman"/>
        </w:rPr>
        <w:t>3. External Interface Requirements</w:t>
      </w:r>
    </w:p>
    <w:p>
      <w:pPr>
        <w:pStyle w:val="Heading2"/>
        <w:spacing w:after="80" w:before="200"/>
      </w:pPr>
      <w:r>
        <w:rPr>
          <w:rFonts w:ascii="Times New Roman" w:hAnsi="Times New Roman" w:cs="Times New Roman" w:eastAsia="Times New Roman"/>
        </w:rPr>
        <w:t>3.1 User Interfaces</w:t>
      </w:r>
    </w:p>
    <w:p>
      <w:pPr>
        <w:spacing w:after="120" w:before="0"/>
        <w:jc w:val="both"/>
      </w:pPr>
      <w:r>
        <w:rPr>
          <w:rFonts w:ascii="Times New Roman" w:hAnsi="Times New Roman" w:cs="Times New Roman" w:eastAsia="Times New Roman"/>
          <w:sz w:val="24"/>
        </w:rPr>
        <w:t>All interfaces are web pages built with Django templates. Common rules:</w:t>
      </w:r>
    </w:p>
    <w:p>
      <w:pPr>
        <w:numPr>
          <w:ilvl w:val="0"/>
          <w:numId w:val="12"/>
        </w:numPr>
        <w:spacing w:after="40" w:before="0"/>
        <w:jc w:val="both"/>
      </w:pPr>
      <w:r>
        <w:rPr>
          <w:rFonts w:ascii="Times New Roman" w:hAnsi="Times New Roman" w:cs="Times New Roman" w:eastAsia="Times New Roman"/>
          <w:sz w:val="24"/>
        </w:rPr>
        <w:t>Every page has a top bar with the product name, the signed-in user's name and role, and a Sign out link; a Help link opens a short page describing the current screen.</w:t>
      </w:r>
    </w:p>
    <w:p>
      <w:pPr>
        <w:numPr>
          <w:ilvl w:val="0"/>
          <w:numId w:val="12"/>
        </w:numPr>
        <w:spacing w:after="40" w:before="0"/>
        <w:jc w:val="both"/>
      </w:pPr>
      <w:r>
        <w:rPr>
          <w:rFonts w:ascii="Times New Roman" w:hAnsi="Times New Roman" w:cs="Times New Roman" w:eastAsia="Times New Roman"/>
          <w:sz w:val="24"/>
        </w:rPr>
        <w:t>Forms validate on the server and show errors next to the field in red text with an icon, in plain language that states how to fix the problem.</w:t>
      </w:r>
    </w:p>
    <w:p>
      <w:pPr>
        <w:numPr>
          <w:ilvl w:val="0"/>
          <w:numId w:val="12"/>
        </w:numPr>
        <w:spacing w:after="40" w:before="0"/>
        <w:jc w:val="both"/>
      </w:pPr>
      <w:r>
        <w:rPr>
          <w:rFonts w:ascii="Times New Roman" w:hAnsi="Times New Roman" w:cs="Times New Roman" w:eastAsia="Times New Roman"/>
          <w:sz w:val="24"/>
        </w:rPr>
        <w:t>Success messages appear in a green banner at the top of the page and disappear after 5 seconds.</w:t>
      </w:r>
    </w:p>
    <w:p>
      <w:pPr>
        <w:numPr>
          <w:ilvl w:val="0"/>
          <w:numId w:val="12"/>
        </w:numPr>
        <w:spacing w:after="40" w:before="0"/>
        <w:jc w:val="both"/>
      </w:pPr>
      <w:r>
        <w:rPr>
          <w:rFonts w:ascii="Times New Roman" w:hAnsi="Times New Roman" w:cs="Times New Roman" w:eastAsia="Times New Roman"/>
          <w:sz w:val="24"/>
        </w:rPr>
        <w:t>Times are entered and shown in 24-hour IST; dates as DD-MM-YYYY.</w:t>
      </w:r>
    </w:p>
    <w:p>
      <w:pPr>
        <w:numPr>
          <w:ilvl w:val="0"/>
          <w:numId w:val="12"/>
        </w:numPr>
        <w:spacing w:after="40" w:before="0"/>
        <w:jc w:val="both"/>
      </w:pPr>
      <w:r>
        <w:rPr>
          <w:rFonts w:ascii="Times New Roman" w:hAnsi="Times New Roman" w:cs="Times New Roman" w:eastAsia="Times New Roman"/>
          <w:sz w:val="24"/>
        </w:rPr>
        <w:t>Layouts adapt from 360-pixel phones to desktop screens; tap targets are at least 44 by 44 pixels.</w:t>
      </w:r>
    </w:p>
    <w:p>
      <w:pPr>
        <w:numPr>
          <w:ilvl w:val="0"/>
          <w:numId w:val="12"/>
        </w:numPr>
        <w:spacing w:after="120" w:before="0"/>
        <w:jc w:val="both"/>
      </w:pPr>
      <w:r>
        <w:rPr>
          <w:rFonts w:ascii="Times New Roman" w:hAnsi="Times New Roman" w:cs="Times New Roman" w:eastAsia="Times New Roman"/>
          <w:sz w:val="24"/>
        </w:rPr>
        <w:t>The gate console accepts keyboard-only use: the identifier field has focus on load and Enter submits.</w:t>
      </w:r>
    </w:p>
    <w:p>
      <w:pPr>
        <w:spacing w:after="120" w:before="0"/>
        <w:jc w:val="both"/>
      </w:pPr>
      <w:r>
        <w:rPr>
          <w:rFonts w:ascii="Times New Roman" w:hAnsi="Times New Roman" w:cs="Times New Roman" w:eastAsia="Times New Roman"/>
          <w:sz w:val="24"/>
        </w:rPr>
        <w:t>Main screens: Driver home (unpaid total, upcoming reservations), Vehicles, Search and book (with forecast panel), Booking confirmation, Booking history, Receipt; Gate console (check-in, check-out, walk-in, payment); Administration (lots, slots, blocks, tariffs, staff); Reports; Audit log.</w:t>
      </w:r>
    </w:p>
    <w:p>
      <w:pPr>
        <w:pStyle w:val="Heading2"/>
        <w:spacing w:after="80" w:before="200"/>
      </w:pPr>
      <w:r>
        <w:rPr>
          <w:rFonts w:ascii="Times New Roman" w:hAnsi="Times New Roman" w:cs="Times New Roman" w:eastAsia="Times New Roman"/>
        </w:rPr>
        <w:t>3.2 Software Interfaces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448"/>
        <w:gridCol w:w="1584"/>
        <w:gridCol w:w="5328"/>
      </w:tblGrid>
      <w:tr>
        <w:trPr>
          <w:tblHeader/>
        </w:trPr>
        <w:tc>
          <w:tcPr>
            <w:tcW w:type="dxa" w:w="2448"/>
            <w:shd w:val="clear" w:color="auto" w:fill="D9E2F3"/>
          </w:tcPr>
          <w:p>
            <w:pPr>
              <w:spacing w:after="20" w:before="20"/>
              <w:jc w:val="left"/>
            </w:pPr>
            <w:r>
              <w:rPr>
                <w:rFonts w:ascii="Times New Roman" w:hAnsi="Times New Roman" w:cs="Times New Roman" w:eastAsia="Times New Roman"/>
                <w:b/>
                <w:sz w:val="22"/>
              </w:rPr>
              <w:t>Interface</w:t>
            </w:r>
          </w:p>
        </w:tc>
        <w:tc>
          <w:tcPr>
            <w:tcW w:type="dxa" w:w="1584"/>
            <w:shd w:val="clear" w:color="auto" w:fill="D9E2F3"/>
          </w:tcPr>
          <w:p>
            <w:pPr>
              <w:spacing w:after="20" w:before="20"/>
              <w:jc w:val="left"/>
            </w:pPr>
            <w:r>
              <w:rPr>
                <w:rFonts w:ascii="Times New Roman" w:hAnsi="Times New Roman" w:cs="Times New Roman" w:eastAsia="Times New Roman"/>
                <w:b/>
                <w:sz w:val="22"/>
              </w:rPr>
              <w:t>Version</w:t>
            </w:r>
          </w:p>
        </w:tc>
        <w:tc>
          <w:tcPr>
            <w:tcW w:type="dxa" w:w="5328"/>
            <w:shd w:val="clear" w:color="auto" w:fill="D9E2F3"/>
          </w:tcPr>
          <w:p>
            <w:pPr>
              <w:spacing w:after="20" w:before="20"/>
              <w:jc w:val="left"/>
            </w:pPr>
            <w:r>
              <w:rPr>
                <w:rFonts w:ascii="Times New Roman" w:hAnsi="Times New Roman" w:cs="Times New Roman" w:eastAsia="Times New Roman"/>
                <w:b/>
                <w:sz w:val="22"/>
              </w:rPr>
              <w:t>Data exchanged and purpose</w:t>
            </w:r>
          </w:p>
        </w:tc>
      </w:tr>
      <w:tr>
        <w:tc>
          <w:tcPr>
            <w:tcW w:type="dxa" w:w="2448"/>
          </w:tcPr>
          <w:p>
            <w:pPr>
              <w:spacing w:after="20" w:before="20"/>
              <w:jc w:val="left"/>
            </w:pPr>
            <w:r>
              <w:rPr>
                <w:rFonts w:ascii="Times New Roman" w:hAnsi="Times New Roman" w:cs="Times New Roman" w:eastAsia="Times New Roman"/>
                <w:sz w:val="22"/>
              </w:rPr>
              <w:t>PostgreSQL</w:t>
            </w:r>
          </w:p>
        </w:tc>
        <w:tc>
          <w:tcPr>
            <w:tcW w:type="dxa" w:w="1584"/>
          </w:tcPr>
          <w:p>
            <w:pPr>
              <w:spacing w:after="20" w:before="20"/>
              <w:jc w:val="left"/>
            </w:pPr>
            <w:r>
              <w:rPr>
                <w:rFonts w:ascii="Times New Roman" w:hAnsi="Times New Roman" w:cs="Times New Roman" w:eastAsia="Times New Roman"/>
                <w:sz w:val="22"/>
              </w:rPr>
              <w:t>16</w:t>
            </w:r>
          </w:p>
        </w:tc>
        <w:tc>
          <w:tcPr>
            <w:tcW w:type="dxa" w:w="5328"/>
          </w:tcPr>
          <w:p>
            <w:pPr>
              <w:spacing w:after="20" w:before="20"/>
              <w:jc w:val="left"/>
            </w:pPr>
            <w:r>
              <w:rPr>
                <w:rFonts w:ascii="Times New Roman" w:hAnsi="Times New Roman" w:cs="Times New Roman" w:eastAsia="Times New Roman"/>
                <w:sz w:val="22"/>
              </w:rPr>
              <w:t>All persistent data through the Django ORM; the btree_gist extension provides the exclusion constraint for FR-RES-02.</w:t>
            </w:r>
          </w:p>
        </w:tc>
      </w:tr>
      <w:tr>
        <w:tc>
          <w:tcPr>
            <w:tcW w:type="dxa" w:w="2448"/>
          </w:tcPr>
          <w:p>
            <w:pPr>
              <w:spacing w:after="20" w:before="20"/>
              <w:jc w:val="left"/>
            </w:pPr>
            <w:r>
              <w:rPr>
                <w:rFonts w:ascii="Times New Roman" w:hAnsi="Times New Roman" w:cs="Times New Roman" w:eastAsia="Times New Roman"/>
                <w:sz w:val="22"/>
              </w:rPr>
              <w:t>Forecast service (internal)</w:t>
            </w:r>
          </w:p>
        </w:tc>
        <w:tc>
          <w:tcPr>
            <w:tcW w:type="dxa" w:w="1584"/>
          </w:tcPr>
          <w:p>
            <w:pPr>
              <w:spacing w:after="20" w:before="20"/>
              <w:jc w:val="left"/>
            </w:pPr>
            <w:r>
              <w:rPr>
                <w:rFonts w:ascii="Times New Roman" w:hAnsi="Times New Roman" w:cs="Times New Roman" w:eastAsia="Times New Roman"/>
                <w:sz w:val="22"/>
              </w:rPr>
              <w:t>VPS 1.0</w:t>
            </w:r>
          </w:p>
        </w:tc>
        <w:tc>
          <w:tcPr>
            <w:tcW w:type="dxa" w:w="5328"/>
          </w:tcPr>
          <w:p>
            <w:pPr>
              <w:spacing w:after="20" w:before="20"/>
              <w:jc w:val="left"/>
            </w:pPr>
            <w:r>
              <w:rPr>
                <w:rFonts w:ascii="Times New Roman" w:hAnsi="Times New Roman" w:cs="Times New Roman" w:eastAsia="Times New Roman"/>
                <w:sz w:val="22"/>
              </w:rPr>
              <w:t>REST/JSON over HTTP on the private network. Request: lot id, vehicle type, arrival time. Response: probability and band. Timeout 2 seconds (FR-FCST-03).</w:t>
            </w:r>
          </w:p>
        </w:tc>
      </w:tr>
      <w:tr>
        <w:tc>
          <w:tcPr>
            <w:tcW w:type="dxa" w:w="2448"/>
          </w:tcPr>
          <w:p>
            <w:pPr>
              <w:spacing w:after="20" w:before="20"/>
              <w:jc w:val="left"/>
            </w:pPr>
            <w:r>
              <w:rPr>
                <w:rFonts w:ascii="Times New Roman" w:hAnsi="Times New Roman" w:cs="Times New Roman" w:eastAsia="Times New Roman"/>
                <w:sz w:val="22"/>
              </w:rPr>
              <w:t>SMTP mail server</w:t>
            </w:r>
          </w:p>
        </w:tc>
        <w:tc>
          <w:tcPr>
            <w:tcW w:type="dxa" w:w="1584"/>
          </w:tcPr>
          <w:p>
            <w:pPr>
              <w:spacing w:after="20" w:before="20"/>
              <w:jc w:val="left"/>
            </w:pPr>
            <w:r>
              <w:rPr>
                <w:rFonts w:ascii="Times New Roman" w:hAnsi="Times New Roman" w:cs="Times New Roman" w:eastAsia="Times New Roman"/>
                <w:sz w:val="22"/>
              </w:rPr>
              <w:t>Any, with STARTTLS</w:t>
            </w:r>
          </w:p>
        </w:tc>
        <w:tc>
          <w:tcPr>
            <w:tcW w:type="dxa" w:w="5328"/>
          </w:tcPr>
          <w:p>
            <w:pPr>
              <w:spacing w:after="20" w:before="20"/>
              <w:jc w:val="left"/>
            </w:pPr>
            <w:r>
              <w:rPr>
                <w:rFonts w:ascii="Times New Roman" w:hAnsi="Times New Roman" w:cs="Times New Roman" w:eastAsia="Times New Roman"/>
                <w:sz w:val="22"/>
              </w:rPr>
              <w:t>Outgoing booking, cancellation, move, expiry and password-reset e-mails. No incoming mail.</w:t>
            </w:r>
          </w:p>
        </w:tc>
      </w:tr>
      <w:tr>
        <w:tc>
          <w:tcPr>
            <w:tcW w:type="dxa" w:w="2448"/>
          </w:tcPr>
          <w:p>
            <w:pPr>
              <w:spacing w:after="20" w:before="20"/>
              <w:jc w:val="left"/>
            </w:pPr>
            <w:r>
              <w:rPr>
                <w:rFonts w:ascii="Times New Roman" w:hAnsi="Times New Roman" w:cs="Times New Roman" w:eastAsia="Times New Roman"/>
                <w:sz w:val="22"/>
              </w:rPr>
              <w:t>Django and Django REST Framework</w:t>
            </w:r>
          </w:p>
        </w:tc>
        <w:tc>
          <w:tcPr>
            <w:tcW w:type="dxa" w:w="1584"/>
          </w:tcPr>
          <w:p>
            <w:pPr>
              <w:spacing w:after="20" w:before="20"/>
              <w:jc w:val="left"/>
            </w:pPr>
            <w:r>
              <w:rPr>
                <w:rFonts w:ascii="Times New Roman" w:hAnsi="Times New Roman" w:cs="Times New Roman" w:eastAsia="Times New Roman"/>
                <w:sz w:val="22"/>
              </w:rPr>
              <w:t>5.x and 3.15</w:t>
            </w:r>
          </w:p>
        </w:tc>
        <w:tc>
          <w:tcPr>
            <w:tcW w:type="dxa" w:w="5328"/>
          </w:tcPr>
          <w:p>
            <w:pPr>
              <w:spacing w:after="20" w:before="20"/>
              <w:jc w:val="left"/>
            </w:pPr>
            <w:r>
              <w:rPr>
                <w:rFonts w:ascii="Times New Roman" w:hAnsi="Times New Roman" w:cs="Times New Roman" w:eastAsia="Times New Roman"/>
                <w:sz w:val="22"/>
              </w:rPr>
              <w:t>Web framework, authentication, sessions, CSRF protection, admin and JSON endpoints.</w:t>
            </w:r>
          </w:p>
        </w:tc>
      </w:tr>
      <w:tr>
        <w:tc>
          <w:tcPr>
            <w:tcW w:type="dxa" w:w="2448"/>
          </w:tcPr>
          <w:p>
            <w:pPr>
              <w:spacing w:after="20" w:before="20"/>
              <w:jc w:val="left"/>
            </w:pPr>
            <w:r>
              <w:rPr>
                <w:rFonts w:ascii="Times New Roman" w:hAnsi="Times New Roman" w:cs="Times New Roman" w:eastAsia="Times New Roman"/>
                <w:sz w:val="22"/>
              </w:rPr>
              <w:t>HTMX</w:t>
            </w:r>
          </w:p>
        </w:tc>
        <w:tc>
          <w:tcPr>
            <w:tcW w:type="dxa" w:w="1584"/>
          </w:tcPr>
          <w:p>
            <w:pPr>
              <w:spacing w:after="20" w:before="20"/>
              <w:jc w:val="left"/>
            </w:pPr>
            <w:r>
              <w:rPr>
                <w:rFonts w:ascii="Times New Roman" w:hAnsi="Times New Roman" w:cs="Times New Roman" w:eastAsia="Times New Roman"/>
                <w:sz w:val="22"/>
              </w:rPr>
              <w:t>2.x</w:t>
            </w:r>
          </w:p>
        </w:tc>
        <w:tc>
          <w:tcPr>
            <w:tcW w:type="dxa" w:w="5328"/>
          </w:tcPr>
          <w:p>
            <w:pPr>
              <w:spacing w:after="20" w:before="20"/>
              <w:jc w:val="left"/>
            </w:pPr>
            <w:r>
              <w:rPr>
                <w:rFonts w:ascii="Times New Roman" w:hAnsi="Times New Roman" w:cs="Times New Roman" w:eastAsia="Times New Roman"/>
                <w:sz w:val="22"/>
              </w:rPr>
              <w:t>Partial page updates for search results and the live occupancy view.</w:t>
            </w:r>
          </w:p>
        </w:tc>
      </w:tr>
    </w:tbl>
    <w:p>
      <w:pPr>
        <w:spacing w:after="80" w:before="0"/>
        <w:jc w:val="both"/>
      </w:pPr>
    </w:p>
    <w:p>
      <w:pPr>
        <w:pStyle w:val="Heading2"/>
        <w:spacing w:after="80" w:before="200"/>
      </w:pPr>
      <w:r>
        <w:rPr>
          <w:rFonts w:ascii="Times New Roman" w:hAnsi="Times New Roman" w:cs="Times New Roman" w:eastAsia="Times New Roman"/>
        </w:rPr>
        <w:t>3.3 Communications Interfaces</w:t>
      </w:r>
    </w:p>
    <w:p>
      <w:pPr>
        <w:numPr>
          <w:ilvl w:val="0"/>
          <w:numId w:val="12"/>
        </w:numPr>
        <w:spacing w:after="40" w:before="0"/>
        <w:jc w:val="both"/>
      </w:pPr>
      <w:r>
        <w:rPr>
          <w:rFonts w:ascii="Times New Roman" w:hAnsi="Times New Roman" w:cs="Times New Roman" w:eastAsia="Times New Roman"/>
          <w:sz w:val="24"/>
        </w:rPr>
        <w:t>Browsers talk to the server over HTTPS (TLS 1.2 or later) on port 443; port 80 only redirects to HTTPS (SEC-04).</w:t>
      </w:r>
    </w:p>
    <w:p>
      <w:pPr>
        <w:numPr>
          <w:ilvl w:val="0"/>
          <w:numId w:val="12"/>
        </w:numPr>
        <w:spacing w:after="40" w:before="0"/>
        <w:jc w:val="both"/>
      </w:pPr>
      <w:r>
        <w:rPr>
          <w:rFonts w:ascii="Times New Roman" w:hAnsi="Times New Roman" w:cs="Times New Roman" w:eastAsia="Times New Roman"/>
          <w:sz w:val="24"/>
        </w:rPr>
        <w:t>The web application calls the forecast service over HTTP on a private network that is not reachable from the internet.</w:t>
      </w:r>
    </w:p>
    <w:p>
      <w:pPr>
        <w:numPr>
          <w:ilvl w:val="0"/>
          <w:numId w:val="12"/>
        </w:numPr>
        <w:spacing w:after="40" w:before="0"/>
        <w:jc w:val="both"/>
      </w:pPr>
      <w:r>
        <w:rPr>
          <w:rFonts w:ascii="Times New Roman" w:hAnsi="Times New Roman" w:cs="Times New Roman" w:eastAsia="Times New Roman"/>
          <w:sz w:val="24"/>
        </w:rPr>
        <w:t>JSON is encoded as UTF-8; times use ISO 8601 with an offset, for example 2026-10-07T09:30:00+05:30.</w:t>
      </w:r>
    </w:p>
    <w:p>
      <w:pPr>
        <w:numPr>
          <w:ilvl w:val="0"/>
          <w:numId w:val="12"/>
        </w:numPr>
        <w:spacing w:after="120" w:before="0"/>
        <w:jc w:val="both"/>
      </w:pPr>
      <w:r>
        <w:rPr>
          <w:rFonts w:ascii="Times New Roman" w:hAnsi="Times New Roman" w:cs="Times New Roman" w:eastAsia="Times New Roman"/>
          <w:sz w:val="24"/>
        </w:rPr>
        <w:t>E-mail uses SMTP with STARTTLS on port 587.</w:t>
      </w:r>
    </w:p>
    <w:p>
      <w:pPr>
        <w:pStyle w:val="Heading2"/>
        <w:spacing w:after="80" w:before="200"/>
      </w:pPr>
      <w:r>
        <w:rPr>
          <w:rFonts w:ascii="Times New Roman" w:hAnsi="Times New Roman" w:cs="Times New Roman" w:eastAsia="Times New Roman"/>
        </w:rPr>
        <w:t>3.4 Hardware Interfaces</w:t>
      </w:r>
    </w:p>
    <w:p>
      <w:pPr>
        <w:spacing w:after="120" w:before="0"/>
        <w:jc w:val="both"/>
      </w:pPr>
      <w:r>
        <w:rPr>
          <w:rFonts w:ascii="Times New Roman" w:hAnsi="Times New Roman" w:cs="Times New Roman" w:eastAsia="Times New Roman"/>
          <w:sz w:val="24"/>
        </w:rPr>
        <w:t>This release has no direct hardware interfaces. Gate barriers and cameras are operated separately; attendants use any device with a supported browser.</w:t>
      </w:r>
    </w:p>
    <w:p>
      <w:pPr>
        <w:pStyle w:val="Heading1"/>
        <w:pageBreakBefore/>
        <w:spacing w:after="80" w:before="280"/>
      </w:pPr>
      <w:r>
        <w:rPr>
          <w:rFonts w:ascii="Times New Roman" w:hAnsi="Times New Roman" w:cs="Times New Roman" w:eastAsia="Times New Roman"/>
        </w:rPr>
        <w:t>4. Analysis Models</w:t>
      </w:r>
    </w:p>
    <w:p>
      <w:pPr>
        <w:pStyle w:val="Heading2"/>
        <w:spacing w:after="80" w:before="200"/>
      </w:pPr>
      <w:r>
        <w:rPr>
          <w:rFonts w:ascii="Times New Roman" w:hAnsi="Times New Roman" w:cs="Times New Roman" w:eastAsia="Times New Roman"/>
        </w:rPr>
        <w:t>4.1 Use Case Diagram</w:t>
      </w:r>
    </w:p>
    <w:p>
      <w:pPr>
        <w:spacing w:after="120" w:before="0"/>
        <w:jc w:val="both"/>
      </w:pPr>
      <w:r>
        <w:rPr>
          <w:rFonts w:ascii="Times New Roman" w:hAnsi="Times New Roman" w:cs="Times New Roman" w:eastAsia="Times New Roman"/>
          <w:sz w:val="24"/>
        </w:rPr>
        <w:t>Figure 1 shows the actors and use cases of VPS. Driver, Gate Attendant and Lot Administrator are specialisations of User, so all three can log in and out. Reserve slot and Register walk-in vehicle both include Allocate slot; Check out vehicle and Cancel reservation include Compute parking charge; View predicted availability extends Search slot availability.</w:t>
      </w:r>
    </w:p>
    <w:p>
      <w:pPr>
        <w:keepNext/>
        <w:spacing w:after="40"/>
        <w:jc w:val="center"/>
      </w:pPr>
      <w:r>
        <w:drawing>
          <wp:inline xmlns:a="http://schemas.openxmlformats.org/drawingml/2006/main" xmlns:pic="http://schemas.openxmlformats.org/drawingml/2006/picture">
            <wp:extent cx="5486400" cy="6549029"/>
            <wp:docPr id="1" name="Picture 1"/>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486400" cy="6549029"/>
                    </a:xfrm>
                    <a:prstGeom prst="rect"/>
                  </pic:spPr>
                </pic:pic>
              </a:graphicData>
            </a:graphic>
          </wp:inline>
        </w:drawing>
      </w:r>
    </w:p>
    <w:p>
      <w:pPr>
        <w:spacing w:after="200" w:before="0"/>
        <w:jc w:val="center"/>
      </w:pPr>
      <w:r>
        <w:rPr>
          <w:rFonts w:ascii="Times New Roman" w:hAnsi="Times New Roman" w:cs="Times New Roman" w:eastAsia="Times New Roman"/>
          <w:i/>
          <w:sz w:val="22"/>
        </w:rPr>
        <w:t>Figure 1: Use case diagram of the Vehicle Parking System</w:t>
      </w:r>
    </w:p>
    <w:p>
      <w:pPr>
        <w:pStyle w:val="Heading2"/>
        <w:spacing w:after="80" w:before="200"/>
      </w:pPr>
      <w:r>
        <w:rPr>
          <w:rFonts w:ascii="Times New Roman" w:hAnsi="Times New Roman" w:cs="Times New Roman" w:eastAsia="Times New Roman"/>
        </w:rPr>
        <w:t>4.2 Use Case Descriptions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84"/>
        <w:gridCol w:w="1296"/>
        <w:gridCol w:w="2880"/>
        <w:gridCol w:w="2160"/>
        <w:gridCol w:w="1440"/>
      </w:tblGrid>
      <w:tr>
        <w:trPr>
          <w:tblHeader/>
        </w:trPr>
        <w:tc>
          <w:tcPr>
            <w:tcW w:type="dxa" w:w="1584"/>
            <w:shd w:val="clear" w:color="auto" w:fill="D9E2F3"/>
          </w:tcPr>
          <w:p>
            <w:pPr>
              <w:spacing w:after="20" w:before="20"/>
              <w:jc w:val="left"/>
            </w:pPr>
            <w:r>
              <w:rPr>
                <w:rFonts w:ascii="Times New Roman" w:hAnsi="Times New Roman" w:cs="Times New Roman" w:eastAsia="Times New Roman"/>
                <w:b/>
                <w:sz w:val="20"/>
              </w:rPr>
              <w:t>Use case</w:t>
            </w:r>
          </w:p>
        </w:tc>
        <w:tc>
          <w:tcPr>
            <w:tcW w:type="dxa" w:w="1296"/>
            <w:shd w:val="clear" w:color="auto" w:fill="D9E2F3"/>
          </w:tcPr>
          <w:p>
            <w:pPr>
              <w:spacing w:after="20" w:before="20"/>
              <w:jc w:val="left"/>
            </w:pPr>
            <w:r>
              <w:rPr>
                <w:rFonts w:ascii="Times New Roman" w:hAnsi="Times New Roman" w:cs="Times New Roman" w:eastAsia="Times New Roman"/>
                <w:b/>
                <w:sz w:val="20"/>
              </w:rPr>
              <w:t>Actor</w:t>
            </w:r>
          </w:p>
        </w:tc>
        <w:tc>
          <w:tcPr>
            <w:tcW w:type="dxa" w:w="2880"/>
            <w:shd w:val="clear" w:color="auto" w:fill="D9E2F3"/>
          </w:tcPr>
          <w:p>
            <w:pPr>
              <w:spacing w:after="20" w:before="20"/>
              <w:jc w:val="left"/>
            </w:pPr>
            <w:r>
              <w:rPr>
                <w:rFonts w:ascii="Times New Roman" w:hAnsi="Times New Roman" w:cs="Times New Roman" w:eastAsia="Times New Roman"/>
                <w:b/>
                <w:sz w:val="20"/>
              </w:rPr>
              <w:t>Main flow</w:t>
            </w:r>
          </w:p>
        </w:tc>
        <w:tc>
          <w:tcPr>
            <w:tcW w:type="dxa" w:w="2160"/>
            <w:shd w:val="clear" w:color="auto" w:fill="D9E2F3"/>
          </w:tcPr>
          <w:p>
            <w:pPr>
              <w:spacing w:after="20" w:before="20"/>
              <w:jc w:val="left"/>
            </w:pPr>
            <w:r>
              <w:rPr>
                <w:rFonts w:ascii="Times New Roman" w:hAnsi="Times New Roman" w:cs="Times New Roman" w:eastAsia="Times New Roman"/>
                <w:b/>
                <w:sz w:val="20"/>
              </w:rPr>
              <w:t>Alternative flows</w:t>
            </w:r>
          </w:p>
        </w:tc>
        <w:tc>
          <w:tcPr>
            <w:tcW w:type="dxa" w:w="1440"/>
            <w:shd w:val="clear" w:color="auto" w:fill="D9E2F3"/>
          </w:tcPr>
          <w:p>
            <w:pPr>
              <w:spacing w:after="20" w:before="20"/>
              <w:jc w:val="left"/>
            </w:pPr>
            <w:r>
              <w:rPr>
                <w:rFonts w:ascii="Times New Roman" w:hAnsi="Times New Roman" w:cs="Times New Roman" w:eastAsia="Times New Roman"/>
                <w:b/>
                <w:sz w:val="20"/>
              </w:rPr>
              <w:t>Requirements</w:t>
            </w:r>
          </w:p>
        </w:tc>
      </w:tr>
      <w:tr>
        <w:tc>
          <w:tcPr>
            <w:tcW w:type="dxa" w:w="1584"/>
          </w:tcPr>
          <w:p>
            <w:pPr>
              <w:spacing w:after="20" w:before="20"/>
              <w:jc w:val="left"/>
            </w:pPr>
            <w:r>
              <w:rPr>
                <w:rFonts w:ascii="Times New Roman" w:hAnsi="Times New Roman" w:cs="Times New Roman" w:eastAsia="Times New Roman"/>
                <w:sz w:val="20"/>
              </w:rPr>
              <w:t>Reserve slot</w:t>
            </w:r>
          </w:p>
        </w:tc>
        <w:tc>
          <w:tcPr>
            <w:tcW w:type="dxa" w:w="1296"/>
          </w:tcPr>
          <w:p>
            <w:pPr>
              <w:spacing w:after="20" w:before="20"/>
              <w:jc w:val="left"/>
            </w:pPr>
            <w:r>
              <w:rPr>
                <w:rFonts w:ascii="Times New Roman" w:hAnsi="Times New Roman" w:cs="Times New Roman" w:eastAsia="Times New Roman"/>
                <w:sz w:val="20"/>
              </w:rPr>
              <w:t>Driver</w:t>
            </w:r>
          </w:p>
        </w:tc>
        <w:tc>
          <w:tcPr>
            <w:tcW w:type="dxa" w:w="2880"/>
          </w:tcPr>
          <w:p>
            <w:pPr>
              <w:spacing w:after="20" w:before="20"/>
              <w:jc w:val="left"/>
            </w:pPr>
            <w:r>
              <w:rPr>
                <w:rFonts w:ascii="Times New Roman" w:hAnsi="Times New Roman" w:cs="Times New Roman" w:eastAsia="Times New Roman"/>
                <w:sz w:val="20"/>
              </w:rPr>
              <w:t>1. Choose lot, vehicle and window. 2. System shows eligible free slots. 3. Driver confirms. 4. System allocates a slot and shows booking reference and slot code.</w:t>
            </w:r>
          </w:p>
        </w:tc>
        <w:tc>
          <w:tcPr>
            <w:tcW w:type="dxa" w:w="2160"/>
          </w:tcPr>
          <w:p>
            <w:pPr>
              <w:spacing w:after="20" w:before="20"/>
              <w:jc w:val="left"/>
            </w:pPr>
            <w:r>
              <w:rPr>
                <w:rFonts w:ascii="Times New Roman" w:hAnsi="Times New Roman" w:cs="Times New Roman" w:eastAsia="Times New Roman"/>
                <w:sz w:val="20"/>
              </w:rPr>
              <w:t>Window invalid: message names the rule. No slot free, limit reached or unpaid charge: booking refused with reason.</w:t>
            </w:r>
          </w:p>
        </w:tc>
        <w:tc>
          <w:tcPr>
            <w:tcW w:type="dxa" w:w="1440"/>
          </w:tcPr>
          <w:p>
            <w:pPr>
              <w:spacing w:after="20" w:before="20"/>
              <w:jc w:val="left"/>
            </w:pPr>
            <w:r>
              <w:rPr>
                <w:rFonts w:ascii="Times New Roman" w:hAnsi="Times New Roman" w:cs="Times New Roman" w:eastAsia="Times New Roman"/>
                <w:sz w:val="20"/>
              </w:rPr>
              <w:t>FR-SRCH-01, FR-RES-01 to FR-RES-03, FR-ALLOC-01 to 03</w:t>
            </w:r>
          </w:p>
        </w:tc>
      </w:tr>
      <w:tr>
        <w:tc>
          <w:tcPr>
            <w:tcW w:type="dxa" w:w="1584"/>
          </w:tcPr>
          <w:p>
            <w:pPr>
              <w:spacing w:after="20" w:before="20"/>
              <w:jc w:val="left"/>
            </w:pPr>
            <w:r>
              <w:rPr>
                <w:rFonts w:ascii="Times New Roman" w:hAnsi="Times New Roman" w:cs="Times New Roman" w:eastAsia="Times New Roman"/>
                <w:sz w:val="20"/>
              </w:rPr>
              <w:t>Check in vehicle</w:t>
            </w:r>
          </w:p>
        </w:tc>
        <w:tc>
          <w:tcPr>
            <w:tcW w:type="dxa" w:w="1296"/>
          </w:tcPr>
          <w:p>
            <w:pPr>
              <w:spacing w:after="20" w:before="20"/>
              <w:jc w:val="left"/>
            </w:pPr>
            <w:r>
              <w:rPr>
                <w:rFonts w:ascii="Times New Roman" w:hAnsi="Times New Roman" w:cs="Times New Roman" w:eastAsia="Times New Roman"/>
                <w:sz w:val="20"/>
              </w:rPr>
              <w:t>Gate Attendant</w:t>
            </w:r>
          </w:p>
        </w:tc>
        <w:tc>
          <w:tcPr>
            <w:tcW w:type="dxa" w:w="2880"/>
          </w:tcPr>
          <w:p>
            <w:pPr>
              <w:spacing w:after="20" w:before="20"/>
              <w:jc w:val="left"/>
            </w:pPr>
            <w:r>
              <w:rPr>
                <w:rFonts w:ascii="Times New Roman" w:hAnsi="Times New Roman" w:cs="Times New Roman" w:eastAsia="Times New Roman"/>
                <w:sz w:val="20"/>
              </w:rPr>
              <w:t>1. Enter booking reference or registration number. 2. System checks state and window. 3. System marks reservation Active and shows slot.</w:t>
            </w:r>
          </w:p>
        </w:tc>
        <w:tc>
          <w:tcPr>
            <w:tcW w:type="dxa" w:w="2160"/>
          </w:tcPr>
          <w:p>
            <w:pPr>
              <w:spacing w:after="20" w:before="20"/>
              <w:jc w:val="left"/>
            </w:pPr>
            <w:r>
              <w:rPr>
                <w:rFonts w:ascii="Times New Roman" w:hAnsi="Times New Roman" w:cs="Times New Roman" w:eastAsia="Times New Roman"/>
                <w:sz w:val="20"/>
              </w:rPr>
              <w:t>Too early: refused with earliest time. Slot still occupied: new slot allocated.</w:t>
            </w:r>
          </w:p>
        </w:tc>
        <w:tc>
          <w:tcPr>
            <w:tcW w:type="dxa" w:w="1440"/>
          </w:tcPr>
          <w:p>
            <w:pPr>
              <w:spacing w:after="20" w:before="20"/>
              <w:jc w:val="left"/>
            </w:pPr>
            <w:r>
              <w:rPr>
                <w:rFonts w:ascii="Times New Roman" w:hAnsi="Times New Roman" w:cs="Times New Roman" w:eastAsia="Times New Roman"/>
                <w:sz w:val="20"/>
              </w:rPr>
              <w:t>FR-GATE-01, FR-GATE-02, FR-GATE-07</w:t>
            </w:r>
          </w:p>
        </w:tc>
      </w:tr>
      <w:tr>
        <w:tc>
          <w:tcPr>
            <w:tcW w:type="dxa" w:w="1584"/>
          </w:tcPr>
          <w:p>
            <w:pPr>
              <w:spacing w:after="20" w:before="20"/>
              <w:jc w:val="left"/>
            </w:pPr>
            <w:r>
              <w:rPr>
                <w:rFonts w:ascii="Times New Roman" w:hAnsi="Times New Roman" w:cs="Times New Roman" w:eastAsia="Times New Roman"/>
                <w:sz w:val="20"/>
              </w:rPr>
              <w:t>Check out vehicle</w:t>
            </w:r>
          </w:p>
        </w:tc>
        <w:tc>
          <w:tcPr>
            <w:tcW w:type="dxa" w:w="1296"/>
          </w:tcPr>
          <w:p>
            <w:pPr>
              <w:spacing w:after="20" w:before="20"/>
              <w:jc w:val="left"/>
            </w:pPr>
            <w:r>
              <w:rPr>
                <w:rFonts w:ascii="Times New Roman" w:hAnsi="Times New Roman" w:cs="Times New Roman" w:eastAsia="Times New Roman"/>
                <w:sz w:val="20"/>
              </w:rPr>
              <w:t>Gate Attendant</w:t>
            </w:r>
          </w:p>
        </w:tc>
        <w:tc>
          <w:tcPr>
            <w:tcW w:type="dxa" w:w="2880"/>
          </w:tcPr>
          <w:p>
            <w:pPr>
              <w:spacing w:after="20" w:before="20"/>
              <w:jc w:val="left"/>
            </w:pPr>
            <w:r>
              <w:rPr>
                <w:rFonts w:ascii="Times New Roman" w:hAnsi="Times New Roman" w:cs="Times New Roman" w:eastAsia="Times New Roman"/>
                <w:sz w:val="20"/>
              </w:rPr>
              <w:t>1. Enter registration number. 2. System computes charge and shows receipt. 3. Attendant records payment.</w:t>
            </w:r>
          </w:p>
        </w:tc>
        <w:tc>
          <w:tcPr>
            <w:tcW w:type="dxa" w:w="2160"/>
          </w:tcPr>
          <w:p>
            <w:pPr>
              <w:spacing w:after="20" w:before="20"/>
              <w:jc w:val="left"/>
            </w:pPr>
            <w:r>
              <w:rPr>
                <w:rFonts w:ascii="Times New Roman" w:hAnsi="Times New Roman" w:cs="Times New Roman" w:eastAsia="Times New Roman"/>
                <w:sz w:val="20"/>
              </w:rPr>
              <w:t>No active stay: error. Payment later: charge stays unpaid on the Driver's account.</w:t>
            </w:r>
          </w:p>
        </w:tc>
        <w:tc>
          <w:tcPr>
            <w:tcW w:type="dxa" w:w="1440"/>
          </w:tcPr>
          <w:p>
            <w:pPr>
              <w:spacing w:after="20" w:before="20"/>
              <w:jc w:val="left"/>
            </w:pPr>
            <w:r>
              <w:rPr>
                <w:rFonts w:ascii="Times New Roman" w:hAnsi="Times New Roman" w:cs="Times New Roman" w:eastAsia="Times New Roman"/>
                <w:sz w:val="20"/>
              </w:rPr>
              <w:t>FR-GATE-04, FR-GATE-05, FR-BILL-02 to 04</w:t>
            </w:r>
          </w:p>
        </w:tc>
      </w:tr>
      <w:tr>
        <w:tc>
          <w:tcPr>
            <w:tcW w:type="dxa" w:w="1584"/>
          </w:tcPr>
          <w:p>
            <w:pPr>
              <w:spacing w:after="20" w:before="20"/>
              <w:jc w:val="left"/>
            </w:pPr>
            <w:r>
              <w:rPr>
                <w:rFonts w:ascii="Times New Roman" w:hAnsi="Times New Roman" w:cs="Times New Roman" w:eastAsia="Times New Roman"/>
                <w:sz w:val="20"/>
              </w:rPr>
              <w:t>Expire unclaimed reservations</w:t>
            </w:r>
          </w:p>
        </w:tc>
        <w:tc>
          <w:tcPr>
            <w:tcW w:type="dxa" w:w="1296"/>
          </w:tcPr>
          <w:p>
            <w:pPr>
              <w:spacing w:after="20" w:before="20"/>
              <w:jc w:val="left"/>
            </w:pPr>
            <w:r>
              <w:rPr>
                <w:rFonts w:ascii="Times New Roman" w:hAnsi="Times New Roman" w:cs="Times New Roman" w:eastAsia="Times New Roman"/>
                <w:sz w:val="20"/>
              </w:rPr>
              <w:t>System Clock</w:t>
            </w:r>
          </w:p>
        </w:tc>
        <w:tc>
          <w:tcPr>
            <w:tcW w:type="dxa" w:w="2880"/>
          </w:tcPr>
          <w:p>
            <w:pPr>
              <w:spacing w:after="20" w:before="20"/>
              <w:jc w:val="left"/>
            </w:pPr>
            <w:r>
              <w:rPr>
                <w:rFonts w:ascii="Times New Roman" w:hAnsi="Times New Roman" w:cs="Times New Roman" w:eastAsia="Times New Roman"/>
                <w:sz w:val="20"/>
              </w:rPr>
              <w:t>1. Every minute, find Reserved bookings more than 15 minutes past start. 2. Mark Expired, free slot, add no-show charge, e-mail Driver.</w:t>
            </w:r>
          </w:p>
        </w:tc>
        <w:tc>
          <w:tcPr>
            <w:tcW w:type="dxa" w:w="2160"/>
          </w:tcPr>
          <w:p>
            <w:pPr>
              <w:spacing w:after="20" w:before="20"/>
              <w:jc w:val="left"/>
            </w:pPr>
            <w:r>
              <w:rPr>
                <w:rFonts w:ascii="Times New Roman" w:hAnsi="Times New Roman" w:cs="Times New Roman" w:eastAsia="Times New Roman"/>
                <w:sz w:val="20"/>
              </w:rPr>
              <w:t>Mail server down: e-mail retried later.</w:t>
            </w:r>
          </w:p>
        </w:tc>
        <w:tc>
          <w:tcPr>
            <w:tcW w:type="dxa" w:w="1440"/>
          </w:tcPr>
          <w:p>
            <w:pPr>
              <w:spacing w:after="20" w:before="20"/>
              <w:jc w:val="left"/>
            </w:pPr>
            <w:r>
              <w:rPr>
                <w:rFonts w:ascii="Times New Roman" w:hAnsi="Times New Roman" w:cs="Times New Roman" w:eastAsia="Times New Roman"/>
                <w:sz w:val="20"/>
              </w:rPr>
              <w:t>FR-RES-05, FR-RES-07</w:t>
            </w:r>
          </w:p>
        </w:tc>
      </w:tr>
    </w:tbl>
    <w:p>
      <w:pPr>
        <w:spacing w:after="80" w:before="0"/>
        <w:jc w:val="both"/>
      </w:pPr>
    </w:p>
    <w:p>
      <w:pPr>
        <w:pStyle w:val="Heading2"/>
        <w:spacing w:after="80" w:before="200"/>
      </w:pPr>
      <w:r>
        <w:rPr>
          <w:rFonts w:ascii="Times New Roman" w:hAnsi="Times New Roman" w:cs="Times New Roman" w:eastAsia="Times New Roman"/>
        </w:rPr>
        <w:t>4.3 Reservation State Model</w:t>
      </w:r>
    </w:p>
    <w:p>
      <w:pPr>
        <w:spacing w:after="120" w:before="0"/>
        <w:jc w:val="both"/>
      </w:pPr>
      <w:r>
        <w:rPr>
          <w:rFonts w:ascii="Times New Roman" w:hAnsi="Times New Roman" w:cs="Times New Roman" w:eastAsia="Times New Roman"/>
          <w:sz w:val="24"/>
        </w:rPr>
        <w:t>Figure 2 shows the states of a reservation. Only Reserved and Active reservations hold a slot; the exclusion constraint behind FR-RES-02 applies to these two states only.</w:t>
      </w:r>
    </w:p>
    <w:p>
      <w:pPr>
        <w:keepNext/>
        <w:spacing w:after="40"/>
        <w:jc w:val="center"/>
      </w:pPr>
      <w:r>
        <w:drawing>
          <wp:inline xmlns:a="http://schemas.openxmlformats.org/drawingml/2006/main" xmlns:pic="http://schemas.openxmlformats.org/drawingml/2006/picture">
            <wp:extent cx="4754880" cy="3520403"/>
            <wp:docPr id="2" name="Picture 2"/>
            <wp:cNvGraphicFramePr>
              <a:graphicFrameLocks noChangeAspect="1"/>
            </wp:cNvGraphicFramePr>
            <a:graphic>
              <a:graphicData uri="http://schemas.openxmlformats.org/drawingml/2006/picture">
                <pic:pic>
                  <pic:nvPicPr>
                    <pic:cNvPr id="0" name="reservation-states.png"/>
                    <pic:cNvPicPr/>
                  </pic:nvPicPr>
                  <pic:blipFill>
                    <a:blip r:embed="rId16"/>
                    <a:stretch>
                      <a:fillRect/>
                    </a:stretch>
                  </pic:blipFill>
                  <pic:spPr>
                    <a:xfrm>
                      <a:off x="0" y="0"/>
                      <a:ext cx="4754880" cy="3520403"/>
                    </a:xfrm>
                    <a:prstGeom prst="rect"/>
                  </pic:spPr>
                </pic:pic>
              </a:graphicData>
            </a:graphic>
          </wp:inline>
        </w:drawing>
      </w:r>
    </w:p>
    <w:p>
      <w:pPr>
        <w:spacing w:after="200" w:before="0"/>
        <w:jc w:val="center"/>
      </w:pPr>
      <w:r>
        <w:rPr>
          <w:rFonts w:ascii="Times New Roman" w:hAnsi="Times New Roman" w:cs="Times New Roman" w:eastAsia="Times New Roman"/>
          <w:i/>
          <w:sz w:val="22"/>
        </w:rPr>
        <w:t>Figure 2: State diagram of a reservation</w:t>
      </w:r>
    </w:p>
    <w:p>
      <w:pPr>
        <w:pStyle w:val="Heading1"/>
        <w:pageBreakBefore/>
        <w:spacing w:after="80" w:before="280"/>
      </w:pPr>
      <w:r>
        <w:rPr>
          <w:rFonts w:ascii="Times New Roman" w:hAnsi="Times New Roman" w:cs="Times New Roman" w:eastAsia="Times New Roman"/>
        </w:rPr>
        <w:t>5. System Features</w:t>
      </w:r>
    </w:p>
    <w:p>
      <w:pPr>
        <w:spacing w:after="120" w:before="0"/>
        <w:jc w:val="both"/>
      </w:pPr>
      <w:r>
        <w:rPr>
          <w:rFonts w:ascii="Times New Roman" w:hAnsi="Times New Roman" w:cs="Times New Roman" w:eastAsia="Times New Roman"/>
          <w:sz w:val="24"/>
        </w:rPr>
        <w:t>Functional requirements are grouped by feature. Each requirement has a unique identifier used by the test plan and the traceability matrix in Appendix C. Priority ratings use a 1 (low) to 9 (high) scale.</w:t>
      </w:r>
    </w:p>
    <w:p>
      <w:pPr>
        <w:pStyle w:val="Heading2"/>
        <w:spacing w:after="80" w:before="200"/>
      </w:pPr>
      <w:r>
        <w:rPr>
          <w:rFonts w:ascii="Times New Roman" w:hAnsi="Times New Roman" w:cs="Times New Roman" w:eastAsia="Times New Roman"/>
        </w:rPr>
        <w:t>5.1 User Accounts and Access Control</w:t>
      </w:r>
    </w:p>
    <w:p>
      <w:pPr>
        <w:pStyle w:val="Heading3"/>
        <w:spacing w:after="80" w:before="160"/>
      </w:pPr>
      <w:r>
        <w:rPr>
          <w:rFonts w:ascii="Times New Roman" w:hAnsi="Times New Roman" w:cs="Times New Roman" w:eastAsia="Times New Roman"/>
        </w:rPr>
        <w:t>5.1.1 Description and Priority</w:t>
      </w:r>
    </w:p>
    <w:p>
      <w:pPr>
        <w:spacing w:after="120" w:before="0"/>
        <w:jc w:val="both"/>
      </w:pPr>
      <w:r>
        <w:rPr>
          <w:rFonts w:ascii="Times New Roman" w:hAnsi="Times New Roman" w:cs="Times New Roman" w:eastAsia="Times New Roman"/>
          <w:sz w:val="24"/>
        </w:rPr>
        <w:t xml:space="preserve">Drivers create their own accounts. Gate attendants and lot administrators are created by an administrator. Every user signs in with an e-mail address and password and sees only the functions allowed for their role.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9, Penalty 9, Cost 4, Risk 3).</w:t>
      </w:r>
    </w:p>
    <w:p>
      <w:pPr>
        <w:pStyle w:val="Heading3"/>
        <w:spacing w:after="80" w:before="160"/>
      </w:pPr>
      <w:r>
        <w:rPr>
          <w:rFonts w:ascii="Times New Roman" w:hAnsi="Times New Roman" w:cs="Times New Roman" w:eastAsia="Times New Roman"/>
        </w:rPr>
        <w:t>5.1.2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 visitor submits the registration form.</w:t>
            </w:r>
          </w:p>
        </w:tc>
        <w:tc>
          <w:tcPr>
            <w:tcW w:type="dxa" w:w="5040"/>
          </w:tcPr>
          <w:p>
            <w:pPr>
              <w:spacing w:after="20" w:before="20"/>
              <w:jc w:val="left"/>
            </w:pPr>
            <w:r>
              <w:rPr>
                <w:rFonts w:ascii="Times New Roman" w:hAnsi="Times New Roman" w:cs="Times New Roman" w:eastAsia="Times New Roman"/>
                <w:sz w:val="22"/>
              </w:rPr>
              <w:t>The system validates the fields, creates a Driver account and signs the user in.</w:t>
            </w:r>
          </w:p>
        </w:tc>
      </w:tr>
      <w:tr>
        <w:tc>
          <w:tcPr>
            <w:tcW w:type="dxa" w:w="4320"/>
          </w:tcPr>
          <w:p>
            <w:pPr>
              <w:spacing w:after="20" w:before="20"/>
              <w:jc w:val="left"/>
            </w:pPr>
            <w:r>
              <w:rPr>
                <w:rFonts w:ascii="Times New Roman" w:hAnsi="Times New Roman" w:cs="Times New Roman" w:eastAsia="Times New Roman"/>
                <w:sz w:val="22"/>
              </w:rPr>
              <w:t>A user submits an e-mail address and password.</w:t>
            </w:r>
          </w:p>
        </w:tc>
        <w:tc>
          <w:tcPr>
            <w:tcW w:type="dxa" w:w="5040"/>
          </w:tcPr>
          <w:p>
            <w:pPr>
              <w:spacing w:after="20" w:before="20"/>
              <w:jc w:val="left"/>
            </w:pPr>
            <w:r>
              <w:rPr>
                <w:rFonts w:ascii="Times New Roman" w:hAnsi="Times New Roman" w:cs="Times New Roman" w:eastAsia="Times New Roman"/>
                <w:sz w:val="22"/>
              </w:rPr>
              <w:t>The system signs the user in and opens the home page for the user's role, or shows a generic error.</w:t>
            </w:r>
          </w:p>
        </w:tc>
      </w:tr>
      <w:tr>
        <w:tc>
          <w:tcPr>
            <w:tcW w:type="dxa" w:w="4320"/>
          </w:tcPr>
          <w:p>
            <w:pPr>
              <w:spacing w:after="20" w:before="20"/>
              <w:jc w:val="left"/>
            </w:pPr>
            <w:r>
              <w:rPr>
                <w:rFonts w:ascii="Times New Roman" w:hAnsi="Times New Roman" w:cs="Times New Roman" w:eastAsia="Times New Roman"/>
                <w:sz w:val="22"/>
              </w:rPr>
              <w:t>A user requests a password reset.</w:t>
            </w:r>
          </w:p>
        </w:tc>
        <w:tc>
          <w:tcPr>
            <w:tcW w:type="dxa" w:w="5040"/>
          </w:tcPr>
          <w:p>
            <w:pPr>
              <w:spacing w:after="20" w:before="20"/>
              <w:jc w:val="left"/>
            </w:pPr>
            <w:r>
              <w:rPr>
                <w:rFonts w:ascii="Times New Roman" w:hAnsi="Times New Roman" w:cs="Times New Roman" w:eastAsia="Times New Roman"/>
                <w:sz w:val="22"/>
              </w:rPr>
              <w:t>The system e-mails a one-time reset link.</w:t>
            </w:r>
          </w:p>
        </w:tc>
      </w:tr>
    </w:tbl>
    <w:p>
      <w:pPr>
        <w:spacing w:after="80" w:before="0"/>
        <w:jc w:val="both"/>
      </w:pPr>
    </w:p>
    <w:p>
      <w:pPr>
        <w:pStyle w:val="Heading3"/>
        <w:spacing w:after="80" w:before="160"/>
      </w:pPr>
      <w:r>
        <w:rPr>
          <w:rFonts w:ascii="Times New Roman" w:hAnsi="Times New Roman" w:cs="Times New Roman" w:eastAsia="Times New Roman"/>
        </w:rPr>
        <w:t>5.1.3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FR-AUTH-01</w:t>
            </w:r>
          </w:p>
        </w:tc>
        <w:tc>
          <w:tcPr>
            <w:tcW w:type="dxa" w:w="7632"/>
          </w:tcPr>
          <w:p>
            <w:pPr>
              <w:spacing w:after="20" w:before="20"/>
              <w:jc w:val="left"/>
            </w:pPr>
            <w:r>
              <w:rPr>
                <w:rFonts w:ascii="Times New Roman" w:hAnsi="Times New Roman" w:cs="Times New Roman" w:eastAsia="Times New Roman"/>
                <w:sz w:val="22"/>
              </w:rPr>
              <w:t>The system shall let a visitor register as a Driver by entering full name (2 to 100 characters), e-mail address, a 10-digit Indian mobile number starting with 6, 7, 8 or 9, and a password. The e-mail address shall be unique; a duplicate shall be rejected with the message "An account with this e-mail already exists".</w:t>
            </w:r>
          </w:p>
        </w:tc>
      </w:tr>
      <w:tr>
        <w:tc>
          <w:tcPr>
            <w:tcW w:type="dxa" w:w="1728"/>
          </w:tcPr>
          <w:p>
            <w:pPr>
              <w:spacing w:after="20" w:before="20"/>
              <w:jc w:val="left"/>
            </w:pPr>
            <w:r>
              <w:rPr>
                <w:rFonts w:ascii="Times New Roman" w:hAnsi="Times New Roman" w:cs="Times New Roman" w:eastAsia="Times New Roman"/>
                <w:b/>
                <w:sz w:val="22"/>
              </w:rPr>
              <w:t>FR-AUTH-02</w:t>
            </w:r>
          </w:p>
        </w:tc>
        <w:tc>
          <w:tcPr>
            <w:tcW w:type="dxa" w:w="7632"/>
          </w:tcPr>
          <w:p>
            <w:pPr>
              <w:spacing w:after="20" w:before="20"/>
              <w:jc w:val="left"/>
            </w:pPr>
            <w:r>
              <w:rPr>
                <w:rFonts w:ascii="Times New Roman" w:hAnsi="Times New Roman" w:cs="Times New Roman" w:eastAsia="Times New Roman"/>
                <w:sz w:val="22"/>
              </w:rPr>
              <w:t>The system shall authenticate users by e-mail address and password and shall let any signed-in user log out.</w:t>
            </w:r>
          </w:p>
        </w:tc>
      </w:tr>
      <w:tr>
        <w:tc>
          <w:tcPr>
            <w:tcW w:type="dxa" w:w="1728"/>
          </w:tcPr>
          <w:p>
            <w:pPr>
              <w:spacing w:after="20" w:before="20"/>
              <w:jc w:val="left"/>
            </w:pPr>
            <w:r>
              <w:rPr>
                <w:rFonts w:ascii="Times New Roman" w:hAnsi="Times New Roman" w:cs="Times New Roman" w:eastAsia="Times New Roman"/>
                <w:b/>
                <w:sz w:val="22"/>
              </w:rPr>
              <w:t>FR-AUTH-03</w:t>
            </w:r>
          </w:p>
        </w:tc>
        <w:tc>
          <w:tcPr>
            <w:tcW w:type="dxa" w:w="7632"/>
          </w:tcPr>
          <w:p>
            <w:pPr>
              <w:spacing w:after="20" w:before="20"/>
              <w:jc w:val="left"/>
            </w:pPr>
            <w:r>
              <w:rPr>
                <w:rFonts w:ascii="Times New Roman" w:hAnsi="Times New Roman" w:cs="Times New Roman" w:eastAsia="Times New Roman"/>
                <w:sz w:val="22"/>
              </w:rPr>
              <w:t>The system shall support exactly three roles: Driver, Gate Attendant and Lot Administrator. Gate Attendant and Lot Administrator accounts shall be created only by a Lot Administrator.</w:t>
            </w:r>
          </w:p>
        </w:tc>
      </w:tr>
      <w:tr>
        <w:tc>
          <w:tcPr>
            <w:tcW w:type="dxa" w:w="1728"/>
          </w:tcPr>
          <w:p>
            <w:pPr>
              <w:spacing w:after="20" w:before="20"/>
              <w:jc w:val="left"/>
            </w:pPr>
            <w:r>
              <w:rPr>
                <w:rFonts w:ascii="Times New Roman" w:hAnsi="Times New Roman" w:cs="Times New Roman" w:eastAsia="Times New Roman"/>
                <w:b/>
                <w:sz w:val="22"/>
              </w:rPr>
              <w:t>FR-AUTH-04</w:t>
            </w:r>
          </w:p>
        </w:tc>
        <w:tc>
          <w:tcPr>
            <w:tcW w:type="dxa" w:w="7632"/>
          </w:tcPr>
          <w:p>
            <w:pPr>
              <w:spacing w:after="20" w:before="20"/>
              <w:jc w:val="left"/>
            </w:pPr>
            <w:r>
              <w:rPr>
                <w:rFonts w:ascii="Times New Roman" w:hAnsi="Times New Roman" w:cs="Times New Roman" w:eastAsia="Times New Roman"/>
                <w:sz w:val="22"/>
              </w:rPr>
              <w:t>The system shall send a password reset link to a registered e-mail address. The link shall be single-use and expire 30 minutes after it is issued.</w:t>
            </w:r>
          </w:p>
        </w:tc>
      </w:tr>
      <w:tr>
        <w:tc>
          <w:tcPr>
            <w:tcW w:type="dxa" w:w="1728"/>
          </w:tcPr>
          <w:p>
            <w:pPr>
              <w:spacing w:after="20" w:before="20"/>
              <w:jc w:val="left"/>
            </w:pPr>
            <w:r>
              <w:rPr>
                <w:rFonts w:ascii="Times New Roman" w:hAnsi="Times New Roman" w:cs="Times New Roman" w:eastAsia="Times New Roman"/>
                <w:b/>
                <w:sz w:val="22"/>
              </w:rPr>
              <w:t>FR-AUTH-05</w:t>
            </w:r>
          </w:p>
        </w:tc>
        <w:tc>
          <w:tcPr>
            <w:tcW w:type="dxa" w:w="7632"/>
          </w:tcPr>
          <w:p>
            <w:pPr>
              <w:spacing w:after="20" w:before="20"/>
              <w:jc w:val="left"/>
            </w:pPr>
            <w:r>
              <w:rPr>
                <w:rFonts w:ascii="Times New Roman" w:hAnsi="Times New Roman" w:cs="Times New Roman" w:eastAsia="Times New Roman"/>
                <w:sz w:val="22"/>
              </w:rPr>
              <w:t>A Lot Administrator shall be able to deactivate and reactivate any staff account. A deactivated account shall not be able to sign in, and its active sessions shall end within 1 minute.</w:t>
            </w:r>
          </w:p>
        </w:tc>
      </w:tr>
      <w:tr>
        <w:tc>
          <w:tcPr>
            <w:tcW w:type="dxa" w:w="1728"/>
          </w:tcPr>
          <w:p>
            <w:pPr>
              <w:spacing w:after="20" w:before="20"/>
              <w:jc w:val="left"/>
            </w:pPr>
            <w:r>
              <w:rPr>
                <w:rFonts w:ascii="Times New Roman" w:hAnsi="Times New Roman" w:cs="Times New Roman" w:eastAsia="Times New Roman"/>
                <w:b/>
                <w:sz w:val="22"/>
              </w:rPr>
              <w:t>FR-AUTH-06</w:t>
            </w:r>
          </w:p>
        </w:tc>
        <w:tc>
          <w:tcPr>
            <w:tcW w:type="dxa" w:w="7632"/>
          </w:tcPr>
          <w:p>
            <w:pPr>
              <w:spacing w:after="20" w:before="20"/>
              <w:jc w:val="left"/>
            </w:pPr>
            <w:r>
              <w:rPr>
                <w:rFonts w:ascii="Times New Roman" w:hAnsi="Times New Roman" w:cs="Times New Roman" w:eastAsia="Times New Roman"/>
                <w:sz w:val="22"/>
              </w:rPr>
              <w:t>A Lot Administrator shall be able to mark a Driver as an accessible-parking permit holder after checking the permit offline.</w:t>
            </w:r>
          </w:p>
        </w:tc>
      </w:tr>
    </w:tbl>
    <w:p>
      <w:pPr>
        <w:spacing w:after="80" w:before="0"/>
        <w:jc w:val="both"/>
      </w:pPr>
    </w:p>
    <w:p>
      <w:pPr>
        <w:pStyle w:val="Heading2"/>
        <w:spacing w:after="80" w:before="200"/>
      </w:pPr>
      <w:r>
        <w:rPr>
          <w:rFonts w:ascii="Times New Roman" w:hAnsi="Times New Roman" w:cs="Times New Roman" w:eastAsia="Times New Roman"/>
        </w:rPr>
        <w:t>5.2 Vehicle Registry</w:t>
      </w:r>
    </w:p>
    <w:p>
      <w:pPr>
        <w:pStyle w:val="Heading3"/>
        <w:spacing w:after="80" w:before="160"/>
      </w:pPr>
      <w:r>
        <w:rPr>
          <w:rFonts w:ascii="Times New Roman" w:hAnsi="Times New Roman" w:cs="Times New Roman" w:eastAsia="Times New Roman"/>
        </w:rPr>
        <w:t>5.2.1 Description and Priority</w:t>
      </w:r>
    </w:p>
    <w:p>
      <w:pPr>
        <w:spacing w:after="120" w:before="0"/>
        <w:jc w:val="both"/>
      </w:pPr>
      <w:r>
        <w:rPr>
          <w:rFonts w:ascii="Times New Roman" w:hAnsi="Times New Roman" w:cs="Times New Roman" w:eastAsia="Times New Roman"/>
          <w:sz w:val="24"/>
        </w:rPr>
        <w:t xml:space="preserve">Drivers keep a list of their vehicles so that bookings and gate checks refer to a known registration number and vehicle type.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7, Penalty 6, Cost 2, Risk 2).</w:t>
      </w:r>
    </w:p>
    <w:p>
      <w:pPr>
        <w:pStyle w:val="Heading3"/>
        <w:spacing w:after="80" w:before="160"/>
      </w:pPr>
      <w:r>
        <w:rPr>
          <w:rFonts w:ascii="Times New Roman" w:hAnsi="Times New Roman" w:cs="Times New Roman" w:eastAsia="Times New Roman"/>
        </w:rPr>
        <w:t>5.2.2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 Driver adds a vehicle.</w:t>
            </w:r>
          </w:p>
        </w:tc>
        <w:tc>
          <w:tcPr>
            <w:tcW w:type="dxa" w:w="5040"/>
          </w:tcPr>
          <w:p>
            <w:pPr>
              <w:spacing w:after="20" w:before="20"/>
              <w:jc w:val="left"/>
            </w:pPr>
            <w:r>
              <w:rPr>
                <w:rFonts w:ascii="Times New Roman" w:hAnsi="Times New Roman" w:cs="Times New Roman" w:eastAsia="Times New Roman"/>
                <w:sz w:val="22"/>
              </w:rPr>
              <w:t>The system validates the registration number and type and adds the vehicle to the Driver's list.</w:t>
            </w:r>
          </w:p>
        </w:tc>
      </w:tr>
      <w:tr>
        <w:tc>
          <w:tcPr>
            <w:tcW w:type="dxa" w:w="4320"/>
          </w:tcPr>
          <w:p>
            <w:pPr>
              <w:spacing w:after="20" w:before="20"/>
              <w:jc w:val="left"/>
            </w:pPr>
            <w:r>
              <w:rPr>
                <w:rFonts w:ascii="Times New Roman" w:hAnsi="Times New Roman" w:cs="Times New Roman" w:eastAsia="Times New Roman"/>
                <w:sz w:val="22"/>
              </w:rPr>
              <w:t>A Driver removes a vehicle.</w:t>
            </w:r>
          </w:p>
        </w:tc>
        <w:tc>
          <w:tcPr>
            <w:tcW w:type="dxa" w:w="5040"/>
          </w:tcPr>
          <w:p>
            <w:pPr>
              <w:spacing w:after="20" w:before="20"/>
              <w:jc w:val="left"/>
            </w:pPr>
            <w:r>
              <w:rPr>
                <w:rFonts w:ascii="Times New Roman" w:hAnsi="Times New Roman" w:cs="Times New Roman" w:eastAsia="Times New Roman"/>
                <w:sz w:val="22"/>
              </w:rPr>
              <w:t>The system removes it, or refuses if the vehicle has an upcoming or active reservation.</w:t>
            </w:r>
          </w:p>
        </w:tc>
      </w:tr>
    </w:tbl>
    <w:p>
      <w:pPr>
        <w:spacing w:after="80" w:before="0"/>
        <w:jc w:val="both"/>
      </w:pPr>
    </w:p>
    <w:p>
      <w:pPr>
        <w:pStyle w:val="Heading3"/>
        <w:spacing w:after="80" w:before="160"/>
      </w:pPr>
      <w:r>
        <w:rPr>
          <w:rFonts w:ascii="Times New Roman" w:hAnsi="Times New Roman" w:cs="Times New Roman" w:eastAsia="Times New Roman"/>
        </w:rPr>
        <w:t>5.2.3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FR-VEH-01</w:t>
            </w:r>
          </w:p>
        </w:tc>
        <w:tc>
          <w:tcPr>
            <w:tcW w:type="dxa" w:w="7632"/>
          </w:tcPr>
          <w:p>
            <w:pPr>
              <w:spacing w:after="20" w:before="20"/>
              <w:jc w:val="left"/>
            </w:pPr>
            <w:r>
              <w:rPr>
                <w:rFonts w:ascii="Times New Roman" w:hAnsi="Times New Roman" w:cs="Times New Roman" w:eastAsia="Times New Roman"/>
                <w:sz w:val="22"/>
              </w:rPr>
              <w:t>The system shall let a Driver register up to 5 vehicles, each with a registration number, a vehicle type (Car, Two-wheeler or Electric car) and an optional nickname of up to 30 characters.</w:t>
            </w:r>
          </w:p>
        </w:tc>
      </w:tr>
      <w:tr>
        <w:tc>
          <w:tcPr>
            <w:tcW w:type="dxa" w:w="1728"/>
          </w:tcPr>
          <w:p>
            <w:pPr>
              <w:spacing w:after="20" w:before="20"/>
              <w:jc w:val="left"/>
            </w:pPr>
            <w:r>
              <w:rPr>
                <w:rFonts w:ascii="Times New Roman" w:hAnsi="Times New Roman" w:cs="Times New Roman" w:eastAsia="Times New Roman"/>
                <w:b/>
                <w:sz w:val="22"/>
              </w:rPr>
              <w:t>FR-VEH-02</w:t>
            </w:r>
          </w:p>
        </w:tc>
        <w:tc>
          <w:tcPr>
            <w:tcW w:type="dxa" w:w="7632"/>
          </w:tcPr>
          <w:p>
            <w:pPr>
              <w:spacing w:after="20" w:before="20"/>
              <w:jc w:val="left"/>
            </w:pPr>
            <w:r>
              <w:rPr>
                <w:rFonts w:ascii="Times New Roman" w:hAnsi="Times New Roman" w:cs="Times New Roman" w:eastAsia="Times New Roman"/>
                <w:sz w:val="22"/>
              </w:rPr>
              <w:t>The system shall store registration numbers in upper case without spaces and shall accept only the standard Indian format (for example KA01AB1234) or the Bharat series format (for example 22BH1234AA).</w:t>
            </w:r>
          </w:p>
        </w:tc>
      </w:tr>
      <w:tr>
        <w:tc>
          <w:tcPr>
            <w:tcW w:type="dxa" w:w="1728"/>
          </w:tcPr>
          <w:p>
            <w:pPr>
              <w:spacing w:after="20" w:before="20"/>
              <w:jc w:val="left"/>
            </w:pPr>
            <w:r>
              <w:rPr>
                <w:rFonts w:ascii="Times New Roman" w:hAnsi="Times New Roman" w:cs="Times New Roman" w:eastAsia="Times New Roman"/>
                <w:b/>
                <w:sz w:val="22"/>
              </w:rPr>
              <w:t>FR-VEH-03</w:t>
            </w:r>
          </w:p>
        </w:tc>
        <w:tc>
          <w:tcPr>
            <w:tcW w:type="dxa" w:w="7632"/>
          </w:tcPr>
          <w:p>
            <w:pPr>
              <w:spacing w:after="20" w:before="20"/>
              <w:jc w:val="left"/>
            </w:pPr>
            <w:r>
              <w:rPr>
                <w:rFonts w:ascii="Times New Roman" w:hAnsi="Times New Roman" w:cs="Times New Roman" w:eastAsia="Times New Roman"/>
                <w:sz w:val="22"/>
              </w:rPr>
              <w:t>A registration number shall be unique among active vehicles in the system.</w:t>
            </w:r>
          </w:p>
        </w:tc>
      </w:tr>
      <w:tr>
        <w:tc>
          <w:tcPr>
            <w:tcW w:type="dxa" w:w="1728"/>
          </w:tcPr>
          <w:p>
            <w:pPr>
              <w:spacing w:after="20" w:before="20"/>
              <w:jc w:val="left"/>
            </w:pPr>
            <w:r>
              <w:rPr>
                <w:rFonts w:ascii="Times New Roman" w:hAnsi="Times New Roman" w:cs="Times New Roman" w:eastAsia="Times New Roman"/>
                <w:b/>
                <w:sz w:val="22"/>
              </w:rPr>
              <w:t>FR-VEH-04</w:t>
            </w:r>
          </w:p>
        </w:tc>
        <w:tc>
          <w:tcPr>
            <w:tcW w:type="dxa" w:w="7632"/>
          </w:tcPr>
          <w:p>
            <w:pPr>
              <w:spacing w:after="20" w:before="20"/>
              <w:jc w:val="left"/>
            </w:pPr>
            <w:r>
              <w:rPr>
                <w:rFonts w:ascii="Times New Roman" w:hAnsi="Times New Roman" w:cs="Times New Roman" w:eastAsia="Times New Roman"/>
                <w:sz w:val="22"/>
              </w:rPr>
              <w:t>The system shall refuse to remove a vehicle that has a reservation in the Reserved or Active state.</w:t>
            </w:r>
          </w:p>
        </w:tc>
      </w:tr>
    </w:tbl>
    <w:p>
      <w:pPr>
        <w:spacing w:after="80" w:before="0"/>
        <w:jc w:val="both"/>
      </w:pPr>
    </w:p>
    <w:p>
      <w:pPr>
        <w:pStyle w:val="Heading2"/>
        <w:spacing w:after="80" w:before="200"/>
      </w:pPr>
      <w:r>
        <w:rPr>
          <w:rFonts w:ascii="Times New Roman" w:hAnsi="Times New Roman" w:cs="Times New Roman" w:eastAsia="Times New Roman"/>
        </w:rPr>
        <w:t>5.3 Lot and Slot Management</w:t>
      </w:r>
    </w:p>
    <w:p>
      <w:pPr>
        <w:pStyle w:val="Heading3"/>
        <w:spacing w:after="80" w:before="160"/>
      </w:pPr>
      <w:r>
        <w:rPr>
          <w:rFonts w:ascii="Times New Roman" w:hAnsi="Times New Roman" w:cs="Times New Roman" w:eastAsia="Times New Roman"/>
        </w:rPr>
        <w:t>5.3.1 Description and Priority</w:t>
      </w:r>
    </w:p>
    <w:p>
      <w:pPr>
        <w:spacing w:after="120" w:before="0"/>
        <w:jc w:val="both"/>
      </w:pPr>
      <w:r>
        <w:rPr>
          <w:rFonts w:ascii="Times New Roman" w:hAnsi="Times New Roman" w:cs="Times New Roman" w:eastAsia="Times New Roman"/>
          <w:sz w:val="24"/>
        </w:rPr>
        <w:t xml:space="preserve">Lot Administrators describe each car park: its opening hours, its slots, the type of each slot and how far each slot is from the exit.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8, Penalty 8, Cost 3, Risk 2).</w:t>
      </w:r>
    </w:p>
    <w:p>
      <w:pPr>
        <w:pStyle w:val="Heading3"/>
        <w:spacing w:after="80" w:before="160"/>
      </w:pPr>
      <w:r>
        <w:rPr>
          <w:rFonts w:ascii="Times New Roman" w:hAnsi="Times New Roman" w:cs="Times New Roman" w:eastAsia="Times New Roman"/>
        </w:rPr>
        <w:t>5.3.2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An administrator creates a slot.</w:t>
            </w:r>
          </w:p>
        </w:tc>
        <w:tc>
          <w:tcPr>
            <w:tcW w:type="dxa" w:w="5040"/>
          </w:tcPr>
          <w:p>
            <w:pPr>
              <w:spacing w:after="20" w:before="20"/>
              <w:jc w:val="left"/>
            </w:pPr>
            <w:r>
              <w:rPr>
                <w:rFonts w:ascii="Times New Roman" w:hAnsi="Times New Roman" w:cs="Times New Roman" w:eastAsia="Times New Roman"/>
                <w:sz w:val="22"/>
              </w:rPr>
              <w:t>The system records the slot with its type and distance rank and includes it in searches.</w:t>
            </w:r>
          </w:p>
        </w:tc>
      </w:tr>
      <w:tr>
        <w:tc>
          <w:tcPr>
            <w:tcW w:type="dxa" w:w="4320"/>
          </w:tcPr>
          <w:p>
            <w:pPr>
              <w:spacing w:after="20" w:before="20"/>
              <w:jc w:val="left"/>
            </w:pPr>
            <w:r>
              <w:rPr>
                <w:rFonts w:ascii="Times New Roman" w:hAnsi="Times New Roman" w:cs="Times New Roman" w:eastAsia="Times New Roman"/>
                <w:sz w:val="22"/>
              </w:rPr>
              <w:t>An administrator blocks a slot for maintenance.</w:t>
            </w:r>
          </w:p>
        </w:tc>
        <w:tc>
          <w:tcPr>
            <w:tcW w:type="dxa" w:w="5040"/>
          </w:tcPr>
          <w:p>
            <w:pPr>
              <w:spacing w:after="20" w:before="20"/>
              <w:jc w:val="left"/>
            </w:pPr>
            <w:r>
              <w:rPr>
                <w:rFonts w:ascii="Times New Roman" w:hAnsi="Times New Roman" w:cs="Times New Roman" w:eastAsia="Times New Roman"/>
                <w:sz w:val="22"/>
              </w:rPr>
              <w:t>The system removes the slot from search and allocation for the block period and moves affected reservations.</w:t>
            </w:r>
          </w:p>
        </w:tc>
      </w:tr>
    </w:tbl>
    <w:p>
      <w:pPr>
        <w:spacing w:after="80" w:before="0"/>
        <w:jc w:val="both"/>
      </w:pPr>
    </w:p>
    <w:p>
      <w:pPr>
        <w:pStyle w:val="Heading3"/>
        <w:spacing w:after="80" w:before="160"/>
      </w:pPr>
      <w:r>
        <w:rPr>
          <w:rFonts w:ascii="Times New Roman" w:hAnsi="Times New Roman" w:cs="Times New Roman" w:eastAsia="Times New Roman"/>
        </w:rPr>
        <w:t>5.3.3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FR-LOT-01</w:t>
            </w:r>
          </w:p>
        </w:tc>
        <w:tc>
          <w:tcPr>
            <w:tcW w:type="dxa" w:w="7632"/>
          </w:tcPr>
          <w:p>
            <w:pPr>
              <w:spacing w:after="20" w:before="20"/>
              <w:jc w:val="left"/>
            </w:pPr>
            <w:r>
              <w:rPr>
                <w:rFonts w:ascii="Times New Roman" w:hAnsi="Times New Roman" w:cs="Times New Roman" w:eastAsia="Times New Roman"/>
                <w:sz w:val="22"/>
              </w:rPr>
              <w:t>A Lot Administrator shall be able to create, edit and archive parking lots with a name, address, opening time and closing time.</w:t>
            </w:r>
          </w:p>
        </w:tc>
      </w:tr>
      <w:tr>
        <w:tc>
          <w:tcPr>
            <w:tcW w:type="dxa" w:w="1728"/>
          </w:tcPr>
          <w:p>
            <w:pPr>
              <w:spacing w:after="20" w:before="20"/>
              <w:jc w:val="left"/>
            </w:pPr>
            <w:r>
              <w:rPr>
                <w:rFonts w:ascii="Times New Roman" w:hAnsi="Times New Roman" w:cs="Times New Roman" w:eastAsia="Times New Roman"/>
                <w:b/>
                <w:sz w:val="22"/>
              </w:rPr>
              <w:t>FR-LOT-02</w:t>
            </w:r>
          </w:p>
        </w:tc>
        <w:tc>
          <w:tcPr>
            <w:tcW w:type="dxa" w:w="7632"/>
          </w:tcPr>
          <w:p>
            <w:pPr>
              <w:spacing w:after="20" w:before="20"/>
              <w:jc w:val="left"/>
            </w:pPr>
            <w:r>
              <w:rPr>
                <w:rFonts w:ascii="Times New Roman" w:hAnsi="Times New Roman" w:cs="Times New Roman" w:eastAsia="Times New Roman"/>
                <w:sz w:val="22"/>
              </w:rPr>
              <w:t>A Lot Administrator shall be able to create slots in a lot. Each slot shall have a code unique within the lot, a slot type (Standard, Two-wheeler, EV charging or Accessible) and a distance rank (a positive integer; 1 is nearest to the exit).</w:t>
            </w:r>
          </w:p>
        </w:tc>
      </w:tr>
      <w:tr>
        <w:tc>
          <w:tcPr>
            <w:tcW w:type="dxa" w:w="1728"/>
          </w:tcPr>
          <w:p>
            <w:pPr>
              <w:spacing w:after="20" w:before="20"/>
              <w:jc w:val="left"/>
            </w:pPr>
            <w:r>
              <w:rPr>
                <w:rFonts w:ascii="Times New Roman" w:hAnsi="Times New Roman" w:cs="Times New Roman" w:eastAsia="Times New Roman"/>
                <w:b/>
                <w:sz w:val="22"/>
              </w:rPr>
              <w:t>FR-LOT-03</w:t>
            </w:r>
          </w:p>
        </w:tc>
        <w:tc>
          <w:tcPr>
            <w:tcW w:type="dxa" w:w="7632"/>
          </w:tcPr>
          <w:p>
            <w:pPr>
              <w:spacing w:after="20" w:before="20"/>
              <w:jc w:val="left"/>
            </w:pPr>
            <w:r>
              <w:rPr>
                <w:rFonts w:ascii="Times New Roman" w:hAnsi="Times New Roman" w:cs="Times New Roman" w:eastAsia="Times New Roman"/>
                <w:sz w:val="22"/>
              </w:rPr>
              <w:t>A Lot Administrator shall be able to block a slot for a stated period with a reason. A blocked slot shall not appear in search results or be allocated during that period.</w:t>
            </w:r>
          </w:p>
        </w:tc>
      </w:tr>
      <w:tr>
        <w:tc>
          <w:tcPr>
            <w:tcW w:type="dxa" w:w="1728"/>
          </w:tcPr>
          <w:p>
            <w:pPr>
              <w:spacing w:after="20" w:before="20"/>
              <w:jc w:val="left"/>
            </w:pPr>
            <w:r>
              <w:rPr>
                <w:rFonts w:ascii="Times New Roman" w:hAnsi="Times New Roman" w:cs="Times New Roman" w:eastAsia="Times New Roman"/>
                <w:b/>
                <w:sz w:val="22"/>
              </w:rPr>
              <w:t>FR-LOT-04</w:t>
            </w:r>
          </w:p>
        </w:tc>
        <w:tc>
          <w:tcPr>
            <w:tcW w:type="dxa" w:w="7632"/>
          </w:tcPr>
          <w:p>
            <w:pPr>
              <w:spacing w:after="20" w:before="20"/>
              <w:jc w:val="left"/>
            </w:pPr>
            <w:r>
              <w:rPr>
                <w:rFonts w:ascii="Times New Roman" w:hAnsi="Times New Roman" w:cs="Times New Roman" w:eastAsia="Times New Roman"/>
                <w:sz w:val="22"/>
              </w:rPr>
              <w:t>When a block overlaps existing Reserved reservations, the system shall move each one to another eligible slot free for the same window and e-mail the Driver the new slot code. If no slot is free, the system shall cancel the reservation without any fee and notify the Driver.</w:t>
            </w:r>
          </w:p>
        </w:tc>
      </w:tr>
    </w:tbl>
    <w:p>
      <w:pPr>
        <w:spacing w:after="80" w:before="0"/>
        <w:jc w:val="both"/>
      </w:pPr>
    </w:p>
    <w:p>
      <w:pPr>
        <w:pStyle w:val="Heading2"/>
        <w:spacing w:after="80" w:before="200"/>
      </w:pPr>
      <w:r>
        <w:rPr>
          <w:rFonts w:ascii="Times New Roman" w:hAnsi="Times New Roman" w:cs="Times New Roman" w:eastAsia="Times New Roman"/>
        </w:rPr>
        <w:t>5.4 Slot Availability Search</w:t>
      </w:r>
    </w:p>
    <w:p>
      <w:pPr>
        <w:pStyle w:val="Heading3"/>
        <w:spacing w:after="80" w:before="160"/>
      </w:pPr>
      <w:r>
        <w:rPr>
          <w:rFonts w:ascii="Times New Roman" w:hAnsi="Times New Roman" w:cs="Times New Roman" w:eastAsia="Times New Roman"/>
        </w:rPr>
        <w:t>5.4.1 Description and Priority</w:t>
      </w:r>
    </w:p>
    <w:p>
      <w:pPr>
        <w:spacing w:after="120" w:before="0"/>
        <w:jc w:val="both"/>
      </w:pPr>
      <w:r>
        <w:rPr>
          <w:rFonts w:ascii="Times New Roman" w:hAnsi="Times New Roman" w:cs="Times New Roman" w:eastAsia="Times New Roman"/>
          <w:sz w:val="24"/>
        </w:rPr>
        <w:t xml:space="preserve">Drivers check whether a slot suitable for their vehicle is free for the whole period they need, and anyone can see the live occupancy of a lot.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9, Penalty 7, Cost 3, Risk 3).</w:t>
      </w:r>
    </w:p>
    <w:p>
      <w:pPr>
        <w:pStyle w:val="Heading3"/>
        <w:spacing w:after="80" w:before="160"/>
      </w:pPr>
      <w:r>
        <w:rPr>
          <w:rFonts w:ascii="Times New Roman" w:hAnsi="Times New Roman" w:cs="Times New Roman" w:eastAsia="Times New Roman"/>
        </w:rPr>
        <w:t>5.4.2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 Driver enters a lot, a vehicle and a time window.</w:t>
            </w:r>
          </w:p>
        </w:tc>
        <w:tc>
          <w:tcPr>
            <w:tcW w:type="dxa" w:w="5040"/>
          </w:tcPr>
          <w:p>
            <w:pPr>
              <w:spacing w:after="20" w:before="20"/>
              <w:jc w:val="left"/>
            </w:pPr>
            <w:r>
              <w:rPr>
                <w:rFonts w:ascii="Times New Roman" w:hAnsi="Times New Roman" w:cs="Times New Roman" w:eastAsia="Times New Roman"/>
                <w:sz w:val="22"/>
              </w:rPr>
              <w:t>The system shows the number of eligible free slots for the whole window, or a validation message.</w:t>
            </w:r>
          </w:p>
        </w:tc>
      </w:tr>
      <w:tr>
        <w:tc>
          <w:tcPr>
            <w:tcW w:type="dxa" w:w="4320"/>
          </w:tcPr>
          <w:p>
            <w:pPr>
              <w:spacing w:after="20" w:before="20"/>
              <w:jc w:val="left"/>
            </w:pPr>
            <w:r>
              <w:rPr>
                <w:rFonts w:ascii="Times New Roman" w:hAnsi="Times New Roman" w:cs="Times New Roman" w:eastAsia="Times New Roman"/>
                <w:sz w:val="22"/>
              </w:rPr>
              <w:t>A user opens a lot's occupancy page.</w:t>
            </w:r>
          </w:p>
        </w:tc>
        <w:tc>
          <w:tcPr>
            <w:tcW w:type="dxa" w:w="5040"/>
          </w:tcPr>
          <w:p>
            <w:pPr>
              <w:spacing w:after="20" w:before="20"/>
              <w:jc w:val="left"/>
            </w:pPr>
            <w:r>
              <w:rPr>
                <w:rFonts w:ascii="Times New Roman" w:hAnsi="Times New Roman" w:cs="Times New Roman" w:eastAsia="Times New Roman"/>
                <w:sz w:val="22"/>
              </w:rPr>
              <w:t>The system shows free, reserved, occupied and blocked counts and refreshes them.</w:t>
            </w:r>
          </w:p>
        </w:tc>
      </w:tr>
    </w:tbl>
    <w:p>
      <w:pPr>
        <w:spacing w:after="80" w:before="0"/>
        <w:jc w:val="both"/>
      </w:pPr>
    </w:p>
    <w:p>
      <w:pPr>
        <w:pStyle w:val="Heading3"/>
        <w:spacing w:after="80" w:before="160"/>
      </w:pPr>
      <w:r>
        <w:rPr>
          <w:rFonts w:ascii="Times New Roman" w:hAnsi="Times New Roman" w:cs="Times New Roman" w:eastAsia="Times New Roman"/>
        </w:rPr>
        <w:t>5.4.3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FR-SRCH-01</w:t>
            </w:r>
          </w:p>
        </w:tc>
        <w:tc>
          <w:tcPr>
            <w:tcW w:type="dxa" w:w="7632"/>
          </w:tcPr>
          <w:p>
            <w:pPr>
              <w:spacing w:after="20" w:before="20"/>
              <w:jc w:val="left"/>
            </w:pPr>
            <w:r>
              <w:rPr>
                <w:rFonts w:ascii="Times New Roman" w:hAnsi="Times New Roman" w:cs="Times New Roman" w:eastAsia="Times New Roman"/>
                <w:sz w:val="22"/>
              </w:rPr>
              <w:t>Given a lot, one of the Driver's vehicles, a start time and an end time, the system shall show the number of slots that are eligible for that vehicle and free for the entire window.</w:t>
            </w:r>
          </w:p>
        </w:tc>
      </w:tr>
      <w:tr>
        <w:tc>
          <w:tcPr>
            <w:tcW w:type="dxa" w:w="1728"/>
          </w:tcPr>
          <w:p>
            <w:pPr>
              <w:spacing w:after="20" w:before="20"/>
              <w:jc w:val="left"/>
            </w:pPr>
            <w:r>
              <w:rPr>
                <w:rFonts w:ascii="Times New Roman" w:hAnsi="Times New Roman" w:cs="Times New Roman" w:eastAsia="Times New Roman"/>
                <w:b/>
                <w:sz w:val="22"/>
              </w:rPr>
              <w:t>FR-SRCH-02</w:t>
            </w:r>
          </w:p>
        </w:tc>
        <w:tc>
          <w:tcPr>
            <w:tcW w:type="dxa" w:w="7632"/>
          </w:tcPr>
          <w:p>
            <w:pPr>
              <w:spacing w:after="20" w:before="20"/>
              <w:jc w:val="left"/>
            </w:pPr>
            <w:r>
              <w:rPr>
                <w:rFonts w:ascii="Times New Roman" w:hAnsi="Times New Roman" w:cs="Times New Roman" w:eastAsia="Times New Roman"/>
                <w:sz w:val="22"/>
              </w:rPr>
              <w:t>The system shall reject a search window that starts in the past, starts more than 7 days ahead, is shorter than 30 minutes, is longer than 24 hours or falls outside the lot's opening hours, and shall state which rule was broken.</w:t>
            </w:r>
          </w:p>
        </w:tc>
      </w:tr>
      <w:tr>
        <w:tc>
          <w:tcPr>
            <w:tcW w:type="dxa" w:w="1728"/>
          </w:tcPr>
          <w:p>
            <w:pPr>
              <w:spacing w:after="20" w:before="20"/>
              <w:jc w:val="left"/>
            </w:pPr>
            <w:r>
              <w:rPr>
                <w:rFonts w:ascii="Times New Roman" w:hAnsi="Times New Roman" w:cs="Times New Roman" w:eastAsia="Times New Roman"/>
                <w:b/>
                <w:sz w:val="22"/>
              </w:rPr>
              <w:t>FR-SRCH-03</w:t>
            </w:r>
          </w:p>
        </w:tc>
        <w:tc>
          <w:tcPr>
            <w:tcW w:type="dxa" w:w="7632"/>
          </w:tcPr>
          <w:p>
            <w:pPr>
              <w:spacing w:after="20" w:before="20"/>
              <w:jc w:val="left"/>
            </w:pPr>
            <w:r>
              <w:rPr>
                <w:rFonts w:ascii="Times New Roman" w:hAnsi="Times New Roman" w:cs="Times New Roman" w:eastAsia="Times New Roman"/>
                <w:sz w:val="22"/>
              </w:rPr>
              <w:t>The system shall show, for each lot, the count of free, reserved, occupied and blocked slots by slot type, refreshed automatically at least every 30 seconds while the page is open.</w:t>
            </w:r>
          </w:p>
        </w:tc>
      </w:tr>
    </w:tbl>
    <w:p>
      <w:pPr>
        <w:spacing w:after="80" w:before="0"/>
        <w:jc w:val="both"/>
      </w:pPr>
    </w:p>
    <w:p>
      <w:pPr>
        <w:pStyle w:val="Heading2"/>
        <w:spacing w:after="80" w:before="200"/>
      </w:pPr>
      <w:r>
        <w:rPr>
          <w:rFonts w:ascii="Times New Roman" w:hAnsi="Times New Roman" w:cs="Times New Roman" w:eastAsia="Times New Roman"/>
        </w:rPr>
        <w:t>5.5 Reservation Management</w:t>
      </w:r>
    </w:p>
    <w:p>
      <w:pPr>
        <w:pStyle w:val="Heading3"/>
        <w:spacing w:after="80" w:before="160"/>
      </w:pPr>
      <w:r>
        <w:rPr>
          <w:rFonts w:ascii="Times New Roman" w:hAnsi="Times New Roman" w:cs="Times New Roman" w:eastAsia="Times New Roman"/>
        </w:rPr>
        <w:t>5.5.1 Description and Priority</w:t>
      </w:r>
    </w:p>
    <w:p>
      <w:pPr>
        <w:spacing w:after="120" w:before="0"/>
        <w:jc w:val="both"/>
      </w:pPr>
      <w:r>
        <w:rPr>
          <w:rFonts w:ascii="Times New Roman" w:hAnsi="Times New Roman" w:cs="Times New Roman" w:eastAsia="Times New Roman"/>
          <w:sz w:val="24"/>
        </w:rPr>
        <w:t xml:space="preserve">A reservation holds one slot for one vehicle over one time window. It moves through the states Reserved, Active, Completed, Cancelled and Expired (Figure 2). Two reservations whose windows overlap can never hold the same slot.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9, Penalty 9, Cost 6, Risk 7).</w:t>
      </w:r>
    </w:p>
    <w:p>
      <w:pPr>
        <w:pStyle w:val="Heading3"/>
        <w:spacing w:after="80" w:before="160"/>
      </w:pPr>
      <w:r>
        <w:rPr>
          <w:rFonts w:ascii="Times New Roman" w:hAnsi="Times New Roman" w:cs="Times New Roman" w:eastAsia="Times New Roman"/>
        </w:rPr>
        <w:t>5.5.2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 Driver confirms a booking.</w:t>
            </w:r>
          </w:p>
        </w:tc>
        <w:tc>
          <w:tcPr>
            <w:tcW w:type="dxa" w:w="5040"/>
          </w:tcPr>
          <w:p>
            <w:pPr>
              <w:spacing w:after="20" w:before="20"/>
              <w:jc w:val="left"/>
            </w:pPr>
            <w:r>
              <w:rPr>
                <w:rFonts w:ascii="Times New Roman" w:hAnsi="Times New Roman" w:cs="Times New Roman" w:eastAsia="Times New Roman"/>
                <w:sz w:val="22"/>
              </w:rPr>
              <w:t>The system allocates a slot, creates the reservation and shows the booking reference and slot code.</w:t>
            </w:r>
          </w:p>
        </w:tc>
      </w:tr>
      <w:tr>
        <w:tc>
          <w:tcPr>
            <w:tcW w:type="dxa" w:w="4320"/>
          </w:tcPr>
          <w:p>
            <w:pPr>
              <w:spacing w:after="20" w:before="20"/>
              <w:jc w:val="left"/>
            </w:pPr>
            <w:r>
              <w:rPr>
                <w:rFonts w:ascii="Times New Roman" w:hAnsi="Times New Roman" w:cs="Times New Roman" w:eastAsia="Times New Roman"/>
                <w:sz w:val="22"/>
              </w:rPr>
              <w:t>A Driver cancels a reservation.</w:t>
            </w:r>
          </w:p>
        </w:tc>
        <w:tc>
          <w:tcPr>
            <w:tcW w:type="dxa" w:w="5040"/>
          </w:tcPr>
          <w:p>
            <w:pPr>
              <w:spacing w:after="20" w:before="20"/>
              <w:jc w:val="left"/>
            </w:pPr>
            <w:r>
              <w:rPr>
                <w:rFonts w:ascii="Times New Roman" w:hAnsi="Times New Roman" w:cs="Times New Roman" w:eastAsia="Times New Roman"/>
                <w:sz w:val="22"/>
              </w:rPr>
              <w:t>The system cancels it, frees the slot and records a late-cancellation fee if the rule applies.</w:t>
            </w:r>
          </w:p>
        </w:tc>
      </w:tr>
      <w:tr>
        <w:tc>
          <w:tcPr>
            <w:tcW w:type="dxa" w:w="4320"/>
          </w:tcPr>
          <w:p>
            <w:pPr>
              <w:spacing w:after="20" w:before="20"/>
              <w:jc w:val="left"/>
            </w:pPr>
            <w:r>
              <w:rPr>
                <w:rFonts w:ascii="Times New Roman" w:hAnsi="Times New Roman" w:cs="Times New Roman" w:eastAsia="Times New Roman"/>
                <w:sz w:val="22"/>
              </w:rPr>
              <w:t>The hold window passes without a check-in.</w:t>
            </w:r>
          </w:p>
        </w:tc>
        <w:tc>
          <w:tcPr>
            <w:tcW w:type="dxa" w:w="5040"/>
          </w:tcPr>
          <w:p>
            <w:pPr>
              <w:spacing w:after="20" w:before="20"/>
              <w:jc w:val="left"/>
            </w:pPr>
            <w:r>
              <w:rPr>
                <w:rFonts w:ascii="Times New Roman" w:hAnsi="Times New Roman" w:cs="Times New Roman" w:eastAsia="Times New Roman"/>
                <w:sz w:val="22"/>
              </w:rPr>
              <w:t>The system expires the reservation, frees the slot and records a no-show fee.</w:t>
            </w:r>
          </w:p>
        </w:tc>
      </w:tr>
    </w:tbl>
    <w:p>
      <w:pPr>
        <w:spacing w:after="80" w:before="0"/>
        <w:jc w:val="both"/>
      </w:pPr>
    </w:p>
    <w:p>
      <w:pPr>
        <w:pStyle w:val="Heading3"/>
        <w:spacing w:after="80" w:before="160"/>
      </w:pPr>
      <w:r>
        <w:rPr>
          <w:rFonts w:ascii="Times New Roman" w:hAnsi="Times New Roman" w:cs="Times New Roman" w:eastAsia="Times New Roman"/>
        </w:rPr>
        <w:t>5.5.3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FR-RES-01</w:t>
            </w:r>
          </w:p>
        </w:tc>
        <w:tc>
          <w:tcPr>
            <w:tcW w:type="dxa" w:w="7632"/>
          </w:tcPr>
          <w:p>
            <w:pPr>
              <w:spacing w:after="20" w:before="20"/>
              <w:jc w:val="left"/>
            </w:pPr>
            <w:r>
              <w:rPr>
                <w:rFonts w:ascii="Times New Roman" w:hAnsi="Times New Roman" w:cs="Times New Roman" w:eastAsia="Times New Roman"/>
                <w:sz w:val="22"/>
              </w:rPr>
              <w:t>When a Driver confirms a valid search, the system shall allocate a slot (FR-ALLOC-02), create a reservation in the Reserved state and show a booking reference in the form VPS-YYMMDD-NNNN together with the slot code.</w:t>
            </w:r>
          </w:p>
        </w:tc>
      </w:tr>
      <w:tr>
        <w:tc>
          <w:tcPr>
            <w:tcW w:type="dxa" w:w="1728"/>
          </w:tcPr>
          <w:p>
            <w:pPr>
              <w:spacing w:after="20" w:before="20"/>
              <w:jc w:val="left"/>
            </w:pPr>
            <w:r>
              <w:rPr>
                <w:rFonts w:ascii="Times New Roman" w:hAnsi="Times New Roman" w:cs="Times New Roman" w:eastAsia="Times New Roman"/>
                <w:b/>
                <w:sz w:val="22"/>
              </w:rPr>
              <w:t>FR-RES-02</w:t>
            </w:r>
          </w:p>
        </w:tc>
        <w:tc>
          <w:tcPr>
            <w:tcW w:type="dxa" w:w="7632"/>
          </w:tcPr>
          <w:p>
            <w:pPr>
              <w:spacing w:after="20" w:before="20"/>
              <w:jc w:val="left"/>
            </w:pPr>
            <w:r>
              <w:rPr>
                <w:rFonts w:ascii="Times New Roman" w:hAnsi="Times New Roman" w:cs="Times New Roman" w:eastAsia="Times New Roman"/>
                <w:sz w:val="22"/>
              </w:rPr>
              <w:t>The system shall never let two reservations in the Reserved or Active state hold the same slot for overlapping windows. When several requests compete for the last eligible slot, exactly one shall succeed and the others shall receive the message "No slot available for this window".</w:t>
            </w:r>
          </w:p>
        </w:tc>
      </w:tr>
      <w:tr>
        <w:tc>
          <w:tcPr>
            <w:tcW w:type="dxa" w:w="1728"/>
          </w:tcPr>
          <w:p>
            <w:pPr>
              <w:spacing w:after="20" w:before="20"/>
              <w:jc w:val="left"/>
            </w:pPr>
            <w:r>
              <w:rPr>
                <w:rFonts w:ascii="Times New Roman" w:hAnsi="Times New Roman" w:cs="Times New Roman" w:eastAsia="Times New Roman"/>
                <w:b/>
                <w:sz w:val="22"/>
              </w:rPr>
              <w:t>FR-RES-03</w:t>
            </w:r>
          </w:p>
        </w:tc>
        <w:tc>
          <w:tcPr>
            <w:tcW w:type="dxa" w:w="7632"/>
          </w:tcPr>
          <w:p>
            <w:pPr>
              <w:spacing w:after="20" w:before="20"/>
              <w:jc w:val="left"/>
            </w:pPr>
            <w:r>
              <w:rPr>
                <w:rFonts w:ascii="Times New Roman" w:hAnsi="Times New Roman" w:cs="Times New Roman" w:eastAsia="Times New Roman"/>
                <w:sz w:val="22"/>
              </w:rPr>
              <w:t>The system shall refuse a new reservation if the Driver already has 2 reservations in the Reserved state or has any unpaid charge, and shall state the reason.</w:t>
            </w:r>
          </w:p>
        </w:tc>
      </w:tr>
      <w:tr>
        <w:tc>
          <w:tcPr>
            <w:tcW w:type="dxa" w:w="1728"/>
          </w:tcPr>
          <w:p>
            <w:pPr>
              <w:spacing w:after="20" w:before="20"/>
              <w:jc w:val="left"/>
            </w:pPr>
            <w:r>
              <w:rPr>
                <w:rFonts w:ascii="Times New Roman" w:hAnsi="Times New Roman" w:cs="Times New Roman" w:eastAsia="Times New Roman"/>
                <w:b/>
                <w:sz w:val="22"/>
              </w:rPr>
              <w:t>FR-RES-04</w:t>
            </w:r>
          </w:p>
        </w:tc>
        <w:tc>
          <w:tcPr>
            <w:tcW w:type="dxa" w:w="7632"/>
          </w:tcPr>
          <w:p>
            <w:pPr>
              <w:spacing w:after="20" w:before="20"/>
              <w:jc w:val="left"/>
            </w:pPr>
            <w:r>
              <w:rPr>
                <w:rFonts w:ascii="Times New Roman" w:hAnsi="Times New Roman" w:cs="Times New Roman" w:eastAsia="Times New Roman"/>
                <w:sz w:val="22"/>
              </w:rPr>
              <w:t>A Driver shall be able to cancel a Reserved reservation before its start time. Cancelling 60 minutes or more before the start shall be free; cancelling later shall record a late-cancellation charge of Rs 30.</w:t>
            </w:r>
          </w:p>
        </w:tc>
      </w:tr>
      <w:tr>
        <w:tc>
          <w:tcPr>
            <w:tcW w:type="dxa" w:w="1728"/>
          </w:tcPr>
          <w:p>
            <w:pPr>
              <w:spacing w:after="20" w:before="20"/>
              <w:jc w:val="left"/>
            </w:pPr>
            <w:r>
              <w:rPr>
                <w:rFonts w:ascii="Times New Roman" w:hAnsi="Times New Roman" w:cs="Times New Roman" w:eastAsia="Times New Roman"/>
                <w:b/>
                <w:sz w:val="22"/>
              </w:rPr>
              <w:t>FR-RES-05</w:t>
            </w:r>
          </w:p>
        </w:tc>
        <w:tc>
          <w:tcPr>
            <w:tcW w:type="dxa" w:w="7632"/>
          </w:tcPr>
          <w:p>
            <w:pPr>
              <w:spacing w:after="20" w:before="20"/>
              <w:jc w:val="left"/>
            </w:pPr>
            <w:r>
              <w:rPr>
                <w:rFonts w:ascii="Times New Roman" w:hAnsi="Times New Roman" w:cs="Times New Roman" w:eastAsia="Times New Roman"/>
                <w:sz w:val="22"/>
              </w:rPr>
              <w:t>If a Reserved reservation is not checked in within 15 minutes after its start time, the system shall change it to Expired, free the slot and record a no-show charge of Rs 50. The expiry job shall run at least once every minute.</w:t>
            </w:r>
          </w:p>
        </w:tc>
      </w:tr>
      <w:tr>
        <w:tc>
          <w:tcPr>
            <w:tcW w:type="dxa" w:w="1728"/>
          </w:tcPr>
          <w:p>
            <w:pPr>
              <w:spacing w:after="20" w:before="20"/>
              <w:jc w:val="left"/>
            </w:pPr>
            <w:r>
              <w:rPr>
                <w:rFonts w:ascii="Times New Roman" w:hAnsi="Times New Roman" w:cs="Times New Roman" w:eastAsia="Times New Roman"/>
                <w:b/>
                <w:sz w:val="22"/>
              </w:rPr>
              <w:t>FR-RES-06</w:t>
            </w:r>
          </w:p>
        </w:tc>
        <w:tc>
          <w:tcPr>
            <w:tcW w:type="dxa" w:w="7632"/>
          </w:tcPr>
          <w:p>
            <w:pPr>
              <w:spacing w:after="20" w:before="20"/>
              <w:jc w:val="left"/>
            </w:pPr>
            <w:r>
              <w:rPr>
                <w:rFonts w:ascii="Times New Roman" w:hAnsi="Times New Roman" w:cs="Times New Roman" w:eastAsia="Times New Roman"/>
                <w:sz w:val="22"/>
              </w:rPr>
              <w:t>The system shall show each Driver their reservations, newest first, 20 per page, with booking reference, lot, slot, window, state and charges.</w:t>
            </w:r>
          </w:p>
        </w:tc>
      </w:tr>
      <w:tr>
        <w:tc>
          <w:tcPr>
            <w:tcW w:type="dxa" w:w="1728"/>
          </w:tcPr>
          <w:p>
            <w:pPr>
              <w:spacing w:after="20" w:before="20"/>
              <w:jc w:val="left"/>
            </w:pPr>
            <w:r>
              <w:rPr>
                <w:rFonts w:ascii="Times New Roman" w:hAnsi="Times New Roman" w:cs="Times New Roman" w:eastAsia="Times New Roman"/>
                <w:b/>
                <w:sz w:val="22"/>
              </w:rPr>
              <w:t>FR-RES-07</w:t>
            </w:r>
          </w:p>
        </w:tc>
        <w:tc>
          <w:tcPr>
            <w:tcW w:type="dxa" w:w="7632"/>
          </w:tcPr>
          <w:p>
            <w:pPr>
              <w:spacing w:after="20" w:before="20"/>
              <w:jc w:val="left"/>
            </w:pPr>
            <w:r>
              <w:rPr>
                <w:rFonts w:ascii="Times New Roman" w:hAnsi="Times New Roman" w:cs="Times New Roman" w:eastAsia="Times New Roman"/>
                <w:sz w:val="22"/>
              </w:rPr>
              <w:t>The system shall e-mail the Driver within 2 minutes of a reservation being created, cancelled, moved or expired.</w:t>
            </w:r>
          </w:p>
        </w:tc>
      </w:tr>
    </w:tbl>
    <w:p>
      <w:pPr>
        <w:spacing w:after="80" w:before="0"/>
        <w:jc w:val="both"/>
      </w:pPr>
    </w:p>
    <w:p>
      <w:pPr>
        <w:pStyle w:val="Heading2"/>
        <w:spacing w:after="80" w:before="200"/>
      </w:pPr>
      <w:r>
        <w:rPr>
          <w:rFonts w:ascii="Times New Roman" w:hAnsi="Times New Roman" w:cs="Times New Roman" w:eastAsia="Times New Roman"/>
        </w:rPr>
        <w:t>5.6 Slot Allocation</w:t>
      </w:r>
    </w:p>
    <w:p>
      <w:pPr>
        <w:pStyle w:val="Heading3"/>
        <w:spacing w:after="80" w:before="160"/>
      </w:pPr>
      <w:r>
        <w:rPr>
          <w:rFonts w:ascii="Times New Roman" w:hAnsi="Times New Roman" w:cs="Times New Roman" w:eastAsia="Times New Roman"/>
        </w:rPr>
        <w:t>5.6.1 Description and Priority</w:t>
      </w:r>
    </w:p>
    <w:p>
      <w:pPr>
        <w:spacing w:after="120" w:before="0"/>
        <w:jc w:val="both"/>
      </w:pPr>
      <w:r>
        <w:rPr>
          <w:rFonts w:ascii="Times New Roman" w:hAnsi="Times New Roman" w:cs="Times New Roman" w:eastAsia="Times New Roman"/>
          <w:sz w:val="24"/>
        </w:rPr>
        <w:t xml:space="preserve">The system, not the Driver, chooses the slot. The rule is fixed and deterministic so that the same request on the same data always gives the same slot.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8, Penalty 7, Cost 5, Risk 5).</w:t>
      </w:r>
    </w:p>
    <w:p>
      <w:pPr>
        <w:pStyle w:val="Heading3"/>
        <w:spacing w:after="80" w:before="160"/>
      </w:pPr>
      <w:r>
        <w:rPr>
          <w:rFonts w:ascii="Times New Roman" w:hAnsi="Times New Roman" w:cs="Times New Roman" w:eastAsia="Times New Roman"/>
        </w:rPr>
        <w:t>5.6.2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 reservation or walk-in needs a slot.</w:t>
            </w:r>
          </w:p>
        </w:tc>
        <w:tc>
          <w:tcPr>
            <w:tcW w:type="dxa" w:w="5040"/>
          </w:tcPr>
          <w:p>
            <w:pPr>
              <w:spacing w:after="20" w:before="20"/>
              <w:jc w:val="left"/>
            </w:pPr>
            <w:r>
              <w:rPr>
                <w:rFonts w:ascii="Times New Roman" w:hAnsi="Times New Roman" w:cs="Times New Roman" w:eastAsia="Times New Roman"/>
                <w:sz w:val="22"/>
              </w:rPr>
              <w:t>The system returns the best eligible slot that is free for the window, or reports that none is free.</w:t>
            </w:r>
          </w:p>
        </w:tc>
      </w:tr>
    </w:tbl>
    <w:p>
      <w:pPr>
        <w:spacing w:after="80" w:before="0"/>
        <w:jc w:val="both"/>
      </w:pPr>
    </w:p>
    <w:p>
      <w:pPr>
        <w:pStyle w:val="Heading3"/>
        <w:spacing w:after="80" w:before="160"/>
      </w:pPr>
      <w:r>
        <w:rPr>
          <w:rFonts w:ascii="Times New Roman" w:hAnsi="Times New Roman" w:cs="Times New Roman" w:eastAsia="Times New Roman"/>
        </w:rPr>
        <w:t>5.6.3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FR-ALLOC-01</w:t>
            </w:r>
          </w:p>
        </w:tc>
        <w:tc>
          <w:tcPr>
            <w:tcW w:type="dxa" w:w="7632"/>
          </w:tcPr>
          <w:p>
            <w:pPr>
              <w:spacing w:after="20" w:before="20"/>
              <w:jc w:val="left"/>
            </w:pPr>
            <w:r>
              <w:rPr>
                <w:rFonts w:ascii="Times New Roman" w:hAnsi="Times New Roman" w:cs="Times New Roman" w:eastAsia="Times New Roman"/>
                <w:sz w:val="22"/>
              </w:rPr>
              <w:t>The system shall treat a slot as eligible for a vehicle as follows: Two-wheeler vehicles use Two-wheeler slots only; Cars use Standard slots, and Accessible slots only when the Driver holds an accessible-parking permit; Electric cars use EV charging slots first and Standard slots when no EV charging slot is free.</w:t>
            </w:r>
          </w:p>
        </w:tc>
      </w:tr>
      <w:tr>
        <w:tc>
          <w:tcPr>
            <w:tcW w:type="dxa" w:w="1728"/>
          </w:tcPr>
          <w:p>
            <w:pPr>
              <w:spacing w:after="20" w:before="20"/>
              <w:jc w:val="left"/>
            </w:pPr>
            <w:r>
              <w:rPr>
                <w:rFonts w:ascii="Times New Roman" w:hAnsi="Times New Roman" w:cs="Times New Roman" w:eastAsia="Times New Roman"/>
                <w:b/>
                <w:sz w:val="22"/>
              </w:rPr>
              <w:t>FR-ALLOC-02</w:t>
            </w:r>
          </w:p>
        </w:tc>
        <w:tc>
          <w:tcPr>
            <w:tcW w:type="dxa" w:w="7632"/>
          </w:tcPr>
          <w:p>
            <w:pPr>
              <w:spacing w:after="20" w:before="20"/>
              <w:jc w:val="left"/>
            </w:pPr>
            <w:r>
              <w:rPr>
                <w:rFonts w:ascii="Times New Roman" w:hAnsi="Times New Roman" w:cs="Times New Roman" w:eastAsia="Times New Roman"/>
                <w:sz w:val="22"/>
              </w:rPr>
              <w:t>Among eligible slots free for the whole window and not blocked, the system shall choose the slot with the preferred type first, then the lowest distance rank, then the lowest slot code.</w:t>
            </w:r>
          </w:p>
        </w:tc>
      </w:tr>
      <w:tr>
        <w:tc>
          <w:tcPr>
            <w:tcW w:type="dxa" w:w="1728"/>
          </w:tcPr>
          <w:p>
            <w:pPr>
              <w:spacing w:after="20" w:before="20"/>
              <w:jc w:val="left"/>
            </w:pPr>
            <w:r>
              <w:rPr>
                <w:rFonts w:ascii="Times New Roman" w:hAnsi="Times New Roman" w:cs="Times New Roman" w:eastAsia="Times New Roman"/>
                <w:b/>
                <w:sz w:val="22"/>
              </w:rPr>
              <w:t>FR-ALLOC-03</w:t>
            </w:r>
          </w:p>
        </w:tc>
        <w:tc>
          <w:tcPr>
            <w:tcW w:type="dxa" w:w="7632"/>
          </w:tcPr>
          <w:p>
            <w:pPr>
              <w:spacing w:after="20" w:before="20"/>
              <w:jc w:val="left"/>
            </w:pPr>
            <w:r>
              <w:rPr>
                <w:rFonts w:ascii="Times New Roman" w:hAnsi="Times New Roman" w:cs="Times New Roman" w:eastAsia="Times New Roman"/>
                <w:sz w:val="22"/>
              </w:rPr>
              <w:t>If the chosen slot is taken by a concurrent request, the system shall try the next candidate, up to 3 attempts in total, before reporting that no slot is available.</w:t>
            </w:r>
          </w:p>
        </w:tc>
      </w:tr>
    </w:tbl>
    <w:p>
      <w:pPr>
        <w:spacing w:after="80" w:before="0"/>
        <w:jc w:val="both"/>
      </w:pPr>
    </w:p>
    <w:p>
      <w:pPr>
        <w:pStyle w:val="Heading2"/>
        <w:spacing w:after="80" w:before="200"/>
      </w:pPr>
      <w:r>
        <w:rPr>
          <w:rFonts w:ascii="Times New Roman" w:hAnsi="Times New Roman" w:cs="Times New Roman" w:eastAsia="Times New Roman"/>
        </w:rPr>
        <w:t>5.7 Gate Check-in and Check-out</w:t>
      </w:r>
    </w:p>
    <w:p>
      <w:pPr>
        <w:pStyle w:val="Heading3"/>
        <w:spacing w:after="80" w:before="160"/>
      </w:pPr>
      <w:r>
        <w:rPr>
          <w:rFonts w:ascii="Times New Roman" w:hAnsi="Times New Roman" w:cs="Times New Roman" w:eastAsia="Times New Roman"/>
        </w:rPr>
        <w:t>5.7.1 Description and Priority</w:t>
      </w:r>
    </w:p>
    <w:p>
      <w:pPr>
        <w:spacing w:after="120" w:before="0"/>
        <w:jc w:val="both"/>
      </w:pPr>
      <w:r>
        <w:rPr>
          <w:rFonts w:ascii="Times New Roman" w:hAnsi="Times New Roman" w:cs="Times New Roman" w:eastAsia="Times New Roman"/>
          <w:sz w:val="24"/>
        </w:rPr>
        <w:t xml:space="preserve">Gate Attendants record vehicles entering and leaving, including vehicles that arrive without a booking.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9, Penalty 9, Cost 5, Risk 5).</w:t>
      </w:r>
    </w:p>
    <w:p>
      <w:pPr>
        <w:pStyle w:val="Heading3"/>
        <w:spacing w:after="80" w:before="160"/>
      </w:pPr>
      <w:r>
        <w:rPr>
          <w:rFonts w:ascii="Times New Roman" w:hAnsi="Times New Roman" w:cs="Times New Roman" w:eastAsia="Times New Roman"/>
        </w:rPr>
        <w:t>5.7.2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An attendant enters a booking reference or registration number at entry.</w:t>
            </w:r>
          </w:p>
        </w:tc>
        <w:tc>
          <w:tcPr>
            <w:tcW w:type="dxa" w:w="5040"/>
          </w:tcPr>
          <w:p>
            <w:pPr>
              <w:spacing w:after="20" w:before="20"/>
              <w:jc w:val="left"/>
            </w:pPr>
            <w:r>
              <w:rPr>
                <w:rFonts w:ascii="Times New Roman" w:hAnsi="Times New Roman" w:cs="Times New Roman" w:eastAsia="Times New Roman"/>
                <w:sz w:val="22"/>
              </w:rPr>
              <w:t>The system checks the booking and the time window, then marks the reservation Active.</w:t>
            </w:r>
          </w:p>
        </w:tc>
      </w:tr>
      <w:tr>
        <w:tc>
          <w:tcPr>
            <w:tcW w:type="dxa" w:w="4320"/>
          </w:tcPr>
          <w:p>
            <w:pPr>
              <w:spacing w:after="20" w:before="20"/>
              <w:jc w:val="left"/>
            </w:pPr>
            <w:r>
              <w:rPr>
                <w:rFonts w:ascii="Times New Roman" w:hAnsi="Times New Roman" w:cs="Times New Roman" w:eastAsia="Times New Roman"/>
                <w:sz w:val="22"/>
              </w:rPr>
              <w:t>A vehicle without a booking arrives.</w:t>
            </w:r>
          </w:p>
        </w:tc>
        <w:tc>
          <w:tcPr>
            <w:tcW w:type="dxa" w:w="5040"/>
          </w:tcPr>
          <w:p>
            <w:pPr>
              <w:spacing w:after="20" w:before="20"/>
              <w:jc w:val="left"/>
            </w:pPr>
            <w:r>
              <w:rPr>
                <w:rFonts w:ascii="Times New Roman" w:hAnsi="Times New Roman" w:cs="Times New Roman" w:eastAsia="Times New Roman"/>
                <w:sz w:val="22"/>
              </w:rPr>
              <w:t>The attendant registers a walk-in and the system allocates a slot.</w:t>
            </w:r>
          </w:p>
        </w:tc>
      </w:tr>
      <w:tr>
        <w:tc>
          <w:tcPr>
            <w:tcW w:type="dxa" w:w="4320"/>
          </w:tcPr>
          <w:p>
            <w:pPr>
              <w:spacing w:after="20" w:before="20"/>
              <w:jc w:val="left"/>
            </w:pPr>
            <w:r>
              <w:rPr>
                <w:rFonts w:ascii="Times New Roman" w:hAnsi="Times New Roman" w:cs="Times New Roman" w:eastAsia="Times New Roman"/>
                <w:sz w:val="22"/>
              </w:rPr>
              <w:t>An attendant enters a registration number at exit.</w:t>
            </w:r>
          </w:p>
        </w:tc>
        <w:tc>
          <w:tcPr>
            <w:tcW w:type="dxa" w:w="5040"/>
          </w:tcPr>
          <w:p>
            <w:pPr>
              <w:spacing w:after="20" w:before="20"/>
              <w:jc w:val="left"/>
            </w:pPr>
            <w:r>
              <w:rPr>
                <w:rFonts w:ascii="Times New Roman" w:hAnsi="Times New Roman" w:cs="Times New Roman" w:eastAsia="Times New Roman"/>
                <w:sz w:val="22"/>
              </w:rPr>
              <w:t>The system computes the charge, shows the receipt and frees the slot.</w:t>
            </w:r>
          </w:p>
        </w:tc>
      </w:tr>
    </w:tbl>
    <w:p>
      <w:pPr>
        <w:spacing w:after="80" w:before="0"/>
        <w:jc w:val="both"/>
      </w:pPr>
    </w:p>
    <w:p>
      <w:pPr>
        <w:pStyle w:val="Heading3"/>
        <w:spacing w:after="80" w:before="160"/>
      </w:pPr>
      <w:r>
        <w:rPr>
          <w:rFonts w:ascii="Times New Roman" w:hAnsi="Times New Roman" w:cs="Times New Roman" w:eastAsia="Times New Roman"/>
        </w:rPr>
        <w:t>5.7.3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FR-GATE-01</w:t>
            </w:r>
          </w:p>
        </w:tc>
        <w:tc>
          <w:tcPr>
            <w:tcW w:type="dxa" w:w="7632"/>
          </w:tcPr>
          <w:p>
            <w:pPr>
              <w:spacing w:after="20" w:before="20"/>
              <w:jc w:val="left"/>
            </w:pPr>
            <w:r>
              <w:rPr>
                <w:rFonts w:ascii="Times New Roman" w:hAnsi="Times New Roman" w:cs="Times New Roman" w:eastAsia="Times New Roman"/>
                <w:sz w:val="22"/>
              </w:rPr>
              <w:t>Given a booking reference or registration number, the system shall check in a Reserved reservation only between 15 minutes before and 15 minutes after its start time, record the entry time and change the state to Active.</w:t>
            </w:r>
          </w:p>
        </w:tc>
      </w:tr>
      <w:tr>
        <w:tc>
          <w:tcPr>
            <w:tcW w:type="dxa" w:w="1728"/>
          </w:tcPr>
          <w:p>
            <w:pPr>
              <w:spacing w:after="20" w:before="20"/>
              <w:jc w:val="left"/>
            </w:pPr>
            <w:r>
              <w:rPr>
                <w:rFonts w:ascii="Times New Roman" w:hAnsi="Times New Roman" w:cs="Times New Roman" w:eastAsia="Times New Roman"/>
                <w:b/>
                <w:sz w:val="22"/>
              </w:rPr>
              <w:t>FR-GATE-02</w:t>
            </w:r>
          </w:p>
        </w:tc>
        <w:tc>
          <w:tcPr>
            <w:tcW w:type="dxa" w:w="7632"/>
          </w:tcPr>
          <w:p>
            <w:pPr>
              <w:spacing w:after="20" w:before="20"/>
              <w:jc w:val="left"/>
            </w:pPr>
            <w:r>
              <w:rPr>
                <w:rFonts w:ascii="Times New Roman" w:hAnsi="Times New Roman" w:cs="Times New Roman" w:eastAsia="Times New Roman"/>
                <w:sz w:val="22"/>
              </w:rPr>
              <w:t>For an early arrival, the system shall refuse check-in and show the earliest time at which check-in is allowed.</w:t>
            </w:r>
          </w:p>
        </w:tc>
      </w:tr>
      <w:tr>
        <w:tc>
          <w:tcPr>
            <w:tcW w:type="dxa" w:w="1728"/>
          </w:tcPr>
          <w:p>
            <w:pPr>
              <w:spacing w:after="20" w:before="20"/>
              <w:jc w:val="left"/>
            </w:pPr>
            <w:r>
              <w:rPr>
                <w:rFonts w:ascii="Times New Roman" w:hAnsi="Times New Roman" w:cs="Times New Roman" w:eastAsia="Times New Roman"/>
                <w:b/>
                <w:sz w:val="22"/>
              </w:rPr>
              <w:t>FR-GATE-03</w:t>
            </w:r>
          </w:p>
        </w:tc>
        <w:tc>
          <w:tcPr>
            <w:tcW w:type="dxa" w:w="7632"/>
          </w:tcPr>
          <w:p>
            <w:pPr>
              <w:spacing w:after="20" w:before="20"/>
              <w:jc w:val="left"/>
            </w:pPr>
            <w:r>
              <w:rPr>
                <w:rFonts w:ascii="Times New Roman" w:hAnsi="Times New Roman" w:cs="Times New Roman" w:eastAsia="Times New Roman"/>
                <w:sz w:val="22"/>
              </w:rPr>
              <w:t>A Gate Attendant shall be able to register a walk-in vehicle by registration number and vehicle type. The system shall allocate a slot that is free from now until the lot's closing time and create an Active walk-in reservation, or report that no such slot exists.</w:t>
            </w:r>
          </w:p>
        </w:tc>
      </w:tr>
      <w:tr>
        <w:tc>
          <w:tcPr>
            <w:tcW w:type="dxa" w:w="1728"/>
          </w:tcPr>
          <w:p>
            <w:pPr>
              <w:spacing w:after="20" w:before="20"/>
              <w:jc w:val="left"/>
            </w:pPr>
            <w:r>
              <w:rPr>
                <w:rFonts w:ascii="Times New Roman" w:hAnsi="Times New Roman" w:cs="Times New Roman" w:eastAsia="Times New Roman"/>
                <w:b/>
                <w:sz w:val="22"/>
              </w:rPr>
              <w:t>FR-GATE-04</w:t>
            </w:r>
          </w:p>
        </w:tc>
        <w:tc>
          <w:tcPr>
            <w:tcW w:type="dxa" w:w="7632"/>
          </w:tcPr>
          <w:p>
            <w:pPr>
              <w:spacing w:after="20" w:before="20"/>
              <w:jc w:val="left"/>
            </w:pPr>
            <w:r>
              <w:rPr>
                <w:rFonts w:ascii="Times New Roman" w:hAnsi="Times New Roman" w:cs="Times New Roman" w:eastAsia="Times New Roman"/>
                <w:sz w:val="22"/>
              </w:rPr>
              <w:t>Given a registration number or booking reference of an Active reservation, the system shall record the exit time, compute the charge (FR-BILL-02, FR-BILL-03), show an itemised receipt, change the state to Completed and free the slot immediately.</w:t>
            </w:r>
          </w:p>
        </w:tc>
      </w:tr>
      <w:tr>
        <w:tc>
          <w:tcPr>
            <w:tcW w:type="dxa" w:w="1728"/>
          </w:tcPr>
          <w:p>
            <w:pPr>
              <w:spacing w:after="20" w:before="20"/>
              <w:jc w:val="left"/>
            </w:pPr>
            <w:r>
              <w:rPr>
                <w:rFonts w:ascii="Times New Roman" w:hAnsi="Times New Roman" w:cs="Times New Roman" w:eastAsia="Times New Roman"/>
                <w:b/>
                <w:sz w:val="22"/>
              </w:rPr>
              <w:t>FR-GATE-05</w:t>
            </w:r>
          </w:p>
        </w:tc>
        <w:tc>
          <w:tcPr>
            <w:tcW w:type="dxa" w:w="7632"/>
          </w:tcPr>
          <w:p>
            <w:pPr>
              <w:spacing w:after="20" w:before="20"/>
              <w:jc w:val="left"/>
            </w:pPr>
            <w:r>
              <w:rPr>
                <w:rFonts w:ascii="Times New Roman" w:hAnsi="Times New Roman" w:cs="Times New Roman" w:eastAsia="Times New Roman"/>
                <w:sz w:val="22"/>
              </w:rPr>
              <w:t>A Gate Attendant shall be able to record a payment against a charge with the method Cash, UPI or Card.</w:t>
            </w:r>
          </w:p>
        </w:tc>
      </w:tr>
      <w:tr>
        <w:tc>
          <w:tcPr>
            <w:tcW w:type="dxa" w:w="1728"/>
          </w:tcPr>
          <w:p>
            <w:pPr>
              <w:spacing w:after="20" w:before="20"/>
              <w:jc w:val="left"/>
            </w:pPr>
            <w:r>
              <w:rPr>
                <w:rFonts w:ascii="Times New Roman" w:hAnsi="Times New Roman" w:cs="Times New Roman" w:eastAsia="Times New Roman"/>
                <w:b/>
                <w:sz w:val="22"/>
              </w:rPr>
              <w:t>FR-GATE-06</w:t>
            </w:r>
          </w:p>
        </w:tc>
        <w:tc>
          <w:tcPr>
            <w:tcW w:type="dxa" w:w="7632"/>
          </w:tcPr>
          <w:p>
            <w:pPr>
              <w:spacing w:after="20" w:before="20"/>
              <w:jc w:val="left"/>
            </w:pPr>
            <w:r>
              <w:rPr>
                <w:rFonts w:ascii="Times New Roman" w:hAnsi="Times New Roman" w:cs="Times New Roman" w:eastAsia="Times New Roman"/>
                <w:sz w:val="22"/>
              </w:rPr>
              <w:t>When the system was unavailable, a Gate Attendant shall be able to enter an entry or exit time up to 24 hours in the past with a mandatory reason; each such correction shall be written to the audit log.</w:t>
            </w:r>
          </w:p>
        </w:tc>
      </w:tr>
      <w:tr>
        <w:tc>
          <w:tcPr>
            <w:tcW w:type="dxa" w:w="1728"/>
          </w:tcPr>
          <w:p>
            <w:pPr>
              <w:spacing w:after="20" w:before="20"/>
              <w:jc w:val="left"/>
            </w:pPr>
            <w:r>
              <w:rPr>
                <w:rFonts w:ascii="Times New Roman" w:hAnsi="Times New Roman" w:cs="Times New Roman" w:eastAsia="Times New Roman"/>
                <w:b/>
                <w:sz w:val="22"/>
              </w:rPr>
              <w:t>FR-GATE-07</w:t>
            </w:r>
          </w:p>
        </w:tc>
        <w:tc>
          <w:tcPr>
            <w:tcW w:type="dxa" w:w="7632"/>
          </w:tcPr>
          <w:p>
            <w:pPr>
              <w:spacing w:after="20" w:before="20"/>
              <w:jc w:val="left"/>
            </w:pPr>
            <w:r>
              <w:rPr>
                <w:rFonts w:ascii="Times New Roman" w:hAnsi="Times New Roman" w:cs="Times New Roman" w:eastAsia="Times New Roman"/>
                <w:sz w:val="22"/>
              </w:rPr>
              <w:t>If, at check-in, the allocated slot is still occupied by an overstaying vehicle, the system shall allocate another eligible free slot for the same window and show the new slot code.</w:t>
            </w:r>
          </w:p>
        </w:tc>
      </w:tr>
    </w:tbl>
    <w:p>
      <w:pPr>
        <w:spacing w:after="80" w:before="0"/>
        <w:jc w:val="both"/>
      </w:pPr>
    </w:p>
    <w:p>
      <w:pPr>
        <w:pStyle w:val="Heading2"/>
        <w:spacing w:after="80" w:before="200"/>
      </w:pPr>
      <w:r>
        <w:rPr>
          <w:rFonts w:ascii="Times New Roman" w:hAnsi="Times New Roman" w:cs="Times New Roman" w:eastAsia="Times New Roman"/>
        </w:rPr>
        <w:t>5.8 Pricing and Billing</w:t>
      </w:r>
    </w:p>
    <w:p>
      <w:pPr>
        <w:pStyle w:val="Heading3"/>
        <w:spacing w:after="80" w:before="160"/>
      </w:pPr>
      <w:r>
        <w:rPr>
          <w:rFonts w:ascii="Times New Roman" w:hAnsi="Times New Roman" w:cs="Times New Roman" w:eastAsia="Times New Roman"/>
        </w:rPr>
        <w:t>5.8.1 Description and Priority</w:t>
      </w:r>
    </w:p>
    <w:p>
      <w:pPr>
        <w:spacing w:after="120" w:before="0"/>
        <w:jc w:val="both"/>
      </w:pPr>
      <w:r>
        <w:rPr>
          <w:rFonts w:ascii="Times New Roman" w:hAnsi="Times New Roman" w:cs="Times New Roman" w:eastAsia="Times New Roman"/>
          <w:sz w:val="24"/>
        </w:rPr>
        <w:t xml:space="preserve">Lot Administrators set hourly tariffs. The system calculates every charge from stored inputs so that any receipt can be recomputed exactly. Priority: </w:t>
      </w:r>
      <w:r>
        <w:rPr>
          <w:rFonts w:ascii="Times New Roman" w:hAnsi="Times New Roman" w:cs="Times New Roman" w:eastAsia="Times New Roman"/>
          <w:b/>
          <w:sz w:val="24"/>
        </w:rPr>
        <w:t>High</w:t>
      </w:r>
      <w:r>
        <w:rPr>
          <w:rFonts w:ascii="Times New Roman" w:hAnsi="Times New Roman" w:cs="Times New Roman" w:eastAsia="Times New Roman"/>
          <w:sz w:val="24"/>
        </w:rPr>
        <w:t xml:space="preserve"> (Benefit 8, Penalty 8, Cost 4, Risk 4).</w:t>
      </w:r>
    </w:p>
    <w:p>
      <w:pPr>
        <w:pStyle w:val="Heading3"/>
        <w:spacing w:after="80" w:before="160"/>
      </w:pPr>
      <w:r>
        <w:rPr>
          <w:rFonts w:ascii="Times New Roman" w:hAnsi="Times New Roman" w:cs="Times New Roman" w:eastAsia="Times New Roman"/>
        </w:rPr>
        <w:t>5.8.2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An administrator saves a tariff.</w:t>
            </w:r>
          </w:p>
        </w:tc>
        <w:tc>
          <w:tcPr>
            <w:tcW w:type="dxa" w:w="5040"/>
          </w:tcPr>
          <w:p>
            <w:pPr>
              <w:spacing w:after="20" w:before="20"/>
              <w:jc w:val="left"/>
            </w:pPr>
            <w:r>
              <w:rPr>
                <w:rFonts w:ascii="Times New Roman" w:hAnsi="Times New Roman" w:cs="Times New Roman" w:eastAsia="Times New Roman"/>
                <w:sz w:val="22"/>
              </w:rPr>
              <w:t>The system records it with its effective date.</w:t>
            </w:r>
          </w:p>
        </w:tc>
      </w:tr>
      <w:tr>
        <w:tc>
          <w:tcPr>
            <w:tcW w:type="dxa" w:w="4320"/>
          </w:tcPr>
          <w:p>
            <w:pPr>
              <w:spacing w:after="20" w:before="20"/>
              <w:jc w:val="left"/>
            </w:pPr>
            <w:r>
              <w:rPr>
                <w:rFonts w:ascii="Times New Roman" w:hAnsi="Times New Roman" w:cs="Times New Roman" w:eastAsia="Times New Roman"/>
                <w:sz w:val="22"/>
              </w:rPr>
              <w:t>A vehicle checks out.</w:t>
            </w:r>
          </w:p>
        </w:tc>
        <w:tc>
          <w:tcPr>
            <w:tcW w:type="dxa" w:w="5040"/>
          </w:tcPr>
          <w:p>
            <w:pPr>
              <w:spacing w:after="20" w:before="20"/>
              <w:jc w:val="left"/>
            </w:pPr>
            <w:r>
              <w:rPr>
                <w:rFonts w:ascii="Times New Roman" w:hAnsi="Times New Roman" w:cs="Times New Roman" w:eastAsia="Times New Roman"/>
                <w:sz w:val="22"/>
              </w:rPr>
              <w:t>The system computes the parking and overstay charge and produces a receipt.</w:t>
            </w:r>
          </w:p>
        </w:tc>
      </w:tr>
    </w:tbl>
    <w:p>
      <w:pPr>
        <w:spacing w:after="80" w:before="0"/>
        <w:jc w:val="both"/>
      </w:pPr>
    </w:p>
    <w:p>
      <w:pPr>
        <w:pStyle w:val="Heading3"/>
        <w:spacing w:after="80" w:before="160"/>
      </w:pPr>
      <w:r>
        <w:rPr>
          <w:rFonts w:ascii="Times New Roman" w:hAnsi="Times New Roman" w:cs="Times New Roman" w:eastAsia="Times New Roman"/>
        </w:rPr>
        <w:t>5.8.3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FR-BILL-01</w:t>
            </w:r>
          </w:p>
        </w:tc>
        <w:tc>
          <w:tcPr>
            <w:tcW w:type="dxa" w:w="7632"/>
          </w:tcPr>
          <w:p>
            <w:pPr>
              <w:spacing w:after="20" w:before="20"/>
              <w:jc w:val="left"/>
            </w:pPr>
            <w:r>
              <w:rPr>
                <w:rFonts w:ascii="Times New Roman" w:hAnsi="Times New Roman" w:cs="Times New Roman" w:eastAsia="Times New Roman"/>
                <w:sz w:val="22"/>
              </w:rPr>
              <w:t>A Lot Administrator shall be able to set an hourly rate in rupees for each lot and slot type, with an effective-from date. A charge shall use the tariff in force at the vehicle's entry time.</w:t>
            </w:r>
          </w:p>
        </w:tc>
      </w:tr>
      <w:tr>
        <w:tc>
          <w:tcPr>
            <w:tcW w:type="dxa" w:w="1728"/>
          </w:tcPr>
          <w:p>
            <w:pPr>
              <w:spacing w:after="20" w:before="20"/>
              <w:jc w:val="left"/>
            </w:pPr>
            <w:r>
              <w:rPr>
                <w:rFonts w:ascii="Times New Roman" w:hAnsi="Times New Roman" w:cs="Times New Roman" w:eastAsia="Times New Roman"/>
                <w:b/>
                <w:sz w:val="22"/>
              </w:rPr>
              <w:t>FR-BILL-02</w:t>
            </w:r>
          </w:p>
        </w:tc>
        <w:tc>
          <w:tcPr>
            <w:tcW w:type="dxa" w:w="7632"/>
          </w:tcPr>
          <w:p>
            <w:pPr>
              <w:spacing w:after="20" w:before="20"/>
              <w:jc w:val="left"/>
            </w:pPr>
            <w:r>
              <w:rPr>
                <w:rFonts w:ascii="Times New Roman" w:hAnsi="Times New Roman" w:cs="Times New Roman" w:eastAsia="Times New Roman"/>
                <w:sz w:val="22"/>
              </w:rPr>
              <w:t>The parking charge shall be the hourly rate multiplied by the billable hours. The billable period runs from entry to the reserved end time or the exit time, whichever is earlier (to the exit time for walk-ins); it is rounded up to the next whole 30 minutes, with a minimum of 1 hour.</w:t>
            </w:r>
          </w:p>
        </w:tc>
      </w:tr>
      <w:tr>
        <w:tc>
          <w:tcPr>
            <w:tcW w:type="dxa" w:w="1728"/>
          </w:tcPr>
          <w:p>
            <w:pPr>
              <w:spacing w:after="20" w:before="20"/>
              <w:jc w:val="left"/>
            </w:pPr>
            <w:r>
              <w:rPr>
                <w:rFonts w:ascii="Times New Roman" w:hAnsi="Times New Roman" w:cs="Times New Roman" w:eastAsia="Times New Roman"/>
                <w:b/>
                <w:sz w:val="22"/>
              </w:rPr>
              <w:t>FR-BILL-03</w:t>
            </w:r>
          </w:p>
        </w:tc>
        <w:tc>
          <w:tcPr>
            <w:tcW w:type="dxa" w:w="7632"/>
          </w:tcPr>
          <w:p>
            <w:pPr>
              <w:spacing w:after="20" w:before="20"/>
              <w:jc w:val="left"/>
            </w:pPr>
            <w:r>
              <w:rPr>
                <w:rFonts w:ascii="Times New Roman" w:hAnsi="Times New Roman" w:cs="Times New Roman" w:eastAsia="Times New Roman"/>
                <w:sz w:val="22"/>
              </w:rPr>
              <w:t>If a vehicle leaves more than 10 minutes after the reserved end time, the time from the end of that 10-minute grace period to the exit shall be billed as overstay at 1.5 times the hourly rate, using the same 30-minute rounding. Walk-in stays have no overstay.</w:t>
            </w:r>
          </w:p>
        </w:tc>
      </w:tr>
      <w:tr>
        <w:tc>
          <w:tcPr>
            <w:tcW w:type="dxa" w:w="1728"/>
          </w:tcPr>
          <w:p>
            <w:pPr>
              <w:spacing w:after="20" w:before="20"/>
              <w:jc w:val="left"/>
            </w:pPr>
            <w:r>
              <w:rPr>
                <w:rFonts w:ascii="Times New Roman" w:hAnsi="Times New Roman" w:cs="Times New Roman" w:eastAsia="Times New Roman"/>
                <w:b/>
                <w:sz w:val="22"/>
              </w:rPr>
              <w:t>FR-BILL-04</w:t>
            </w:r>
          </w:p>
        </w:tc>
        <w:tc>
          <w:tcPr>
            <w:tcW w:type="dxa" w:w="7632"/>
          </w:tcPr>
          <w:p>
            <w:pPr>
              <w:spacing w:after="20" w:before="20"/>
              <w:jc w:val="left"/>
            </w:pPr>
            <w:r>
              <w:rPr>
                <w:rFonts w:ascii="Times New Roman" w:hAnsi="Times New Roman" w:cs="Times New Roman" w:eastAsia="Times New Roman"/>
                <w:sz w:val="22"/>
              </w:rPr>
              <w:t>Each receipt shall show the booking reference, registration number, slot, entry and exit times, billable duration, rate, each charge line, total, payment method and payment status, and shall be printable from the browser.</w:t>
            </w:r>
          </w:p>
        </w:tc>
      </w:tr>
      <w:tr>
        <w:tc>
          <w:tcPr>
            <w:tcW w:type="dxa" w:w="1728"/>
          </w:tcPr>
          <w:p>
            <w:pPr>
              <w:spacing w:after="20" w:before="20"/>
              <w:jc w:val="left"/>
            </w:pPr>
            <w:r>
              <w:rPr>
                <w:rFonts w:ascii="Times New Roman" w:hAnsi="Times New Roman" w:cs="Times New Roman" w:eastAsia="Times New Roman"/>
                <w:b/>
                <w:sz w:val="22"/>
              </w:rPr>
              <w:t>FR-BILL-05</w:t>
            </w:r>
          </w:p>
        </w:tc>
        <w:tc>
          <w:tcPr>
            <w:tcW w:type="dxa" w:w="7632"/>
          </w:tcPr>
          <w:p>
            <w:pPr>
              <w:spacing w:after="20" w:before="20"/>
              <w:jc w:val="left"/>
            </w:pPr>
            <w:r>
              <w:rPr>
                <w:rFonts w:ascii="Times New Roman" w:hAnsi="Times New Roman" w:cs="Times New Roman" w:eastAsia="Times New Roman"/>
                <w:sz w:val="22"/>
              </w:rPr>
              <w:t>The system shall show each Driver the total of their unpaid charges on their home page.</w:t>
            </w:r>
          </w:p>
        </w:tc>
      </w:tr>
    </w:tbl>
    <w:p>
      <w:pPr>
        <w:spacing w:after="80" w:before="0"/>
        <w:jc w:val="both"/>
      </w:pPr>
    </w:p>
    <w:p>
      <w:pPr>
        <w:pStyle w:val="Heading2"/>
        <w:spacing w:after="80" w:before="200"/>
      </w:pPr>
      <w:r>
        <w:rPr>
          <w:rFonts w:ascii="Times New Roman" w:hAnsi="Times New Roman" w:cs="Times New Roman" w:eastAsia="Times New Roman"/>
        </w:rPr>
        <w:t>5.9 Reports and Audit</w:t>
      </w:r>
    </w:p>
    <w:p>
      <w:pPr>
        <w:pStyle w:val="Heading3"/>
        <w:spacing w:after="80" w:before="160"/>
      </w:pPr>
      <w:r>
        <w:rPr>
          <w:rFonts w:ascii="Times New Roman" w:hAnsi="Times New Roman" w:cs="Times New Roman" w:eastAsia="Times New Roman"/>
        </w:rPr>
        <w:t>5.9.1 Description and Priority</w:t>
      </w:r>
    </w:p>
    <w:p>
      <w:pPr>
        <w:spacing w:after="120" w:before="0"/>
        <w:jc w:val="both"/>
      </w:pPr>
      <w:r>
        <w:rPr>
          <w:rFonts w:ascii="Times New Roman" w:hAnsi="Times New Roman" w:cs="Times New Roman" w:eastAsia="Times New Roman"/>
          <w:sz w:val="24"/>
        </w:rPr>
        <w:t xml:space="preserve">Lot Administrators see how the car parks are used and what they earn, and can review privileged actions. Priority: </w:t>
      </w:r>
      <w:r>
        <w:rPr>
          <w:rFonts w:ascii="Times New Roman" w:hAnsi="Times New Roman" w:cs="Times New Roman" w:eastAsia="Times New Roman"/>
          <w:b/>
          <w:sz w:val="24"/>
        </w:rPr>
        <w:t>Medium</w:t>
      </w:r>
      <w:r>
        <w:rPr>
          <w:rFonts w:ascii="Times New Roman" w:hAnsi="Times New Roman" w:cs="Times New Roman" w:eastAsia="Times New Roman"/>
          <w:sz w:val="24"/>
        </w:rPr>
        <w:t xml:space="preserve"> (Benefit 6, Penalty 4, Cost 4, Risk 2).</w:t>
      </w:r>
    </w:p>
    <w:p>
      <w:pPr>
        <w:pStyle w:val="Heading3"/>
        <w:spacing w:after="80" w:before="160"/>
      </w:pPr>
      <w:r>
        <w:rPr>
          <w:rFonts w:ascii="Times New Roman" w:hAnsi="Times New Roman" w:cs="Times New Roman" w:eastAsia="Times New Roman"/>
        </w:rPr>
        <w:t>5.9.2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An administrator chooses a report and a date range.</w:t>
            </w:r>
          </w:p>
        </w:tc>
        <w:tc>
          <w:tcPr>
            <w:tcW w:type="dxa" w:w="5040"/>
          </w:tcPr>
          <w:p>
            <w:pPr>
              <w:spacing w:after="20" w:before="20"/>
              <w:jc w:val="left"/>
            </w:pPr>
            <w:r>
              <w:rPr>
                <w:rFonts w:ascii="Times New Roman" w:hAnsi="Times New Roman" w:cs="Times New Roman" w:eastAsia="Times New Roman"/>
                <w:sz w:val="22"/>
              </w:rPr>
              <w:t>The system shows the report and offers a CSV download.</w:t>
            </w:r>
          </w:p>
        </w:tc>
      </w:tr>
    </w:tbl>
    <w:p>
      <w:pPr>
        <w:spacing w:after="80" w:before="0"/>
        <w:jc w:val="both"/>
      </w:pPr>
    </w:p>
    <w:p>
      <w:pPr>
        <w:pStyle w:val="Heading3"/>
        <w:spacing w:after="80" w:before="160"/>
      </w:pPr>
      <w:r>
        <w:rPr>
          <w:rFonts w:ascii="Times New Roman" w:hAnsi="Times New Roman" w:cs="Times New Roman" w:eastAsia="Times New Roman"/>
        </w:rPr>
        <w:t>5.9.3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FR-RPT-01</w:t>
            </w:r>
          </w:p>
        </w:tc>
        <w:tc>
          <w:tcPr>
            <w:tcW w:type="dxa" w:w="7632"/>
          </w:tcPr>
          <w:p>
            <w:pPr>
              <w:spacing w:after="20" w:before="20"/>
              <w:jc w:val="left"/>
            </w:pPr>
            <w:r>
              <w:rPr>
                <w:rFonts w:ascii="Times New Roman" w:hAnsi="Times New Roman" w:cs="Times New Roman" w:eastAsia="Times New Roman"/>
                <w:sz w:val="22"/>
              </w:rPr>
              <w:t>The system shall show Lot Administrators the current occupancy of each lot by slot type.</w:t>
            </w:r>
          </w:p>
        </w:tc>
      </w:tr>
      <w:tr>
        <w:tc>
          <w:tcPr>
            <w:tcW w:type="dxa" w:w="1728"/>
          </w:tcPr>
          <w:p>
            <w:pPr>
              <w:spacing w:after="20" w:before="20"/>
              <w:jc w:val="left"/>
            </w:pPr>
            <w:r>
              <w:rPr>
                <w:rFonts w:ascii="Times New Roman" w:hAnsi="Times New Roman" w:cs="Times New Roman" w:eastAsia="Times New Roman"/>
                <w:b/>
                <w:sz w:val="22"/>
              </w:rPr>
              <w:t>FR-RPT-02</w:t>
            </w:r>
          </w:p>
        </w:tc>
        <w:tc>
          <w:tcPr>
            <w:tcW w:type="dxa" w:w="7632"/>
          </w:tcPr>
          <w:p>
            <w:pPr>
              <w:spacing w:after="20" w:before="20"/>
              <w:jc w:val="left"/>
            </w:pPr>
            <w:r>
              <w:rPr>
                <w:rFonts w:ascii="Times New Roman" w:hAnsi="Times New Roman" w:cs="Times New Roman" w:eastAsia="Times New Roman"/>
                <w:sz w:val="22"/>
              </w:rPr>
              <w:t>The system shall produce an occupancy report for a chosen lot and date range of up to 31 days, giving the average occupancy percentage for each hour, and shall export it as CSV.</w:t>
            </w:r>
          </w:p>
        </w:tc>
      </w:tr>
      <w:tr>
        <w:tc>
          <w:tcPr>
            <w:tcW w:type="dxa" w:w="1728"/>
          </w:tcPr>
          <w:p>
            <w:pPr>
              <w:spacing w:after="20" w:before="20"/>
              <w:jc w:val="left"/>
            </w:pPr>
            <w:r>
              <w:rPr>
                <w:rFonts w:ascii="Times New Roman" w:hAnsi="Times New Roman" w:cs="Times New Roman" w:eastAsia="Times New Roman"/>
                <w:b/>
                <w:sz w:val="22"/>
              </w:rPr>
              <w:t>FR-RPT-03</w:t>
            </w:r>
          </w:p>
        </w:tc>
        <w:tc>
          <w:tcPr>
            <w:tcW w:type="dxa" w:w="7632"/>
          </w:tcPr>
          <w:p>
            <w:pPr>
              <w:spacing w:after="20" w:before="20"/>
              <w:jc w:val="left"/>
            </w:pPr>
            <w:r>
              <w:rPr>
                <w:rFonts w:ascii="Times New Roman" w:hAnsi="Times New Roman" w:cs="Times New Roman" w:eastAsia="Times New Roman"/>
                <w:sz w:val="22"/>
              </w:rPr>
              <w:t>The system shall produce a revenue report for a chosen date range of up to 31 days, with totals by lot, slot type and payment method, and shall export it as CSV.</w:t>
            </w:r>
          </w:p>
        </w:tc>
      </w:tr>
      <w:tr>
        <w:tc>
          <w:tcPr>
            <w:tcW w:type="dxa" w:w="1728"/>
          </w:tcPr>
          <w:p>
            <w:pPr>
              <w:spacing w:after="20" w:before="20"/>
              <w:jc w:val="left"/>
            </w:pPr>
            <w:r>
              <w:rPr>
                <w:rFonts w:ascii="Times New Roman" w:hAnsi="Times New Roman" w:cs="Times New Roman" w:eastAsia="Times New Roman"/>
                <w:b/>
                <w:sz w:val="22"/>
              </w:rPr>
              <w:t>FR-RPT-04</w:t>
            </w:r>
          </w:p>
        </w:tc>
        <w:tc>
          <w:tcPr>
            <w:tcW w:type="dxa" w:w="7632"/>
          </w:tcPr>
          <w:p>
            <w:pPr>
              <w:spacing w:after="20" w:before="20"/>
              <w:jc w:val="left"/>
            </w:pPr>
            <w:r>
              <w:rPr>
                <w:rFonts w:ascii="Times New Roman" w:hAnsi="Times New Roman" w:cs="Times New Roman" w:eastAsia="Times New Roman"/>
                <w:sz w:val="22"/>
              </w:rPr>
              <w:t>The system shall let Lot Administrators search the audit log by actor, action and date range.</w:t>
            </w:r>
          </w:p>
        </w:tc>
      </w:tr>
    </w:tbl>
    <w:p>
      <w:pPr>
        <w:spacing w:after="80" w:before="0"/>
        <w:jc w:val="both"/>
      </w:pPr>
    </w:p>
    <w:p>
      <w:pPr>
        <w:pStyle w:val="Heading2"/>
        <w:spacing w:after="80" w:before="200"/>
      </w:pPr>
      <w:r>
        <w:rPr>
          <w:rFonts w:ascii="Times New Roman" w:hAnsi="Times New Roman" w:cs="Times New Roman" w:eastAsia="Times New Roman"/>
        </w:rPr>
        <w:t>5.10 Occupancy Forecast</w:t>
      </w:r>
    </w:p>
    <w:p>
      <w:pPr>
        <w:pStyle w:val="Heading3"/>
        <w:spacing w:after="80" w:before="160"/>
      </w:pPr>
      <w:r>
        <w:rPr>
          <w:rFonts w:ascii="Times New Roman" w:hAnsi="Times New Roman" w:cs="Times New Roman" w:eastAsia="Times New Roman"/>
        </w:rPr>
        <w:t>5.10.1 Description and Priority</w:t>
      </w:r>
    </w:p>
    <w:p>
      <w:pPr>
        <w:spacing w:after="120" w:before="0"/>
        <w:jc w:val="both"/>
      </w:pPr>
      <w:r>
        <w:rPr>
          <w:rFonts w:ascii="Times New Roman" w:hAnsi="Times New Roman" w:cs="Times New Roman" w:eastAsia="Times New Roman"/>
          <w:sz w:val="24"/>
        </w:rPr>
        <w:t xml:space="preserve">Drivers planning ahead see how likely it is that a slot will be free when they arrive. The forecast is advisory; the booking rules do not depend on it. Priority: </w:t>
      </w:r>
      <w:r>
        <w:rPr>
          <w:rFonts w:ascii="Times New Roman" w:hAnsi="Times New Roman" w:cs="Times New Roman" w:eastAsia="Times New Roman"/>
          <w:b/>
          <w:sz w:val="24"/>
        </w:rPr>
        <w:t>Low</w:t>
      </w:r>
      <w:r>
        <w:rPr>
          <w:rFonts w:ascii="Times New Roman" w:hAnsi="Times New Roman" w:cs="Times New Roman" w:eastAsia="Times New Roman"/>
          <w:sz w:val="24"/>
        </w:rPr>
        <w:t xml:space="preserve"> (Benefit 5, Penalty 2, Cost 6, Risk 6).</w:t>
      </w:r>
    </w:p>
    <w:p>
      <w:pPr>
        <w:pStyle w:val="Heading3"/>
        <w:spacing w:after="80" w:before="160"/>
      </w:pPr>
      <w:r>
        <w:rPr>
          <w:rFonts w:ascii="Times New Roman" w:hAnsi="Times New Roman" w:cs="Times New Roman" w:eastAsia="Times New Roman"/>
        </w:rPr>
        <w:t>5.10.2 Stimulus/Response Sequences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5040"/>
      </w:tblGrid>
      <w:tr>
        <w:trPr>
          <w:tblHeader/>
        </w:trPr>
        <w:tc>
          <w:tcPr>
            <w:tcW w:type="dxa" w:w="4320"/>
            <w:shd w:val="clear" w:color="auto" w:fill="D9E2F3"/>
          </w:tcPr>
          <w:p>
            <w:pPr>
              <w:spacing w:after="20" w:before="20"/>
              <w:jc w:val="left"/>
            </w:pPr>
            <w:r>
              <w:rPr>
                <w:rFonts w:ascii="Times New Roman" w:hAnsi="Times New Roman" w:cs="Times New Roman" w:eastAsia="Times New Roman"/>
                <w:b/>
                <w:sz w:val="22"/>
              </w:rPr>
              <w:t>Stimulus</w:t>
            </w:r>
          </w:p>
        </w:tc>
        <w:tc>
          <w:tcPr>
            <w:tcW w:type="dxa" w:w="5040"/>
            <w:shd w:val="clear" w:color="auto" w:fill="D9E2F3"/>
          </w:tcPr>
          <w:p>
            <w:pPr>
              <w:spacing w:after="20" w:before="20"/>
              <w:jc w:val="left"/>
            </w:pPr>
            <w:r>
              <w:rPr>
                <w:rFonts w:ascii="Times New Roman" w:hAnsi="Times New Roman" w:cs="Times New Roman" w:eastAsia="Times New Roman"/>
                <w:b/>
                <w:sz w:val="22"/>
              </w:rPr>
              <w:t>System response</w:t>
            </w:r>
          </w:p>
        </w:tc>
      </w:tr>
      <w:tr>
        <w:tc>
          <w:tcPr>
            <w:tcW w:type="dxa" w:w="4320"/>
          </w:tcPr>
          <w:p>
            <w:pPr>
              <w:spacing w:after="20" w:before="20"/>
              <w:jc w:val="left"/>
            </w:pPr>
            <w:r>
              <w:rPr>
                <w:rFonts w:ascii="Times New Roman" w:hAnsi="Times New Roman" w:cs="Times New Roman" w:eastAsia="Times New Roman"/>
                <w:sz w:val="22"/>
              </w:rPr>
              <w:t>A Driver views availability for a future arrival time.</w:t>
            </w:r>
          </w:p>
        </w:tc>
        <w:tc>
          <w:tcPr>
            <w:tcW w:type="dxa" w:w="5040"/>
          </w:tcPr>
          <w:p>
            <w:pPr>
              <w:spacing w:after="20" w:before="20"/>
              <w:jc w:val="left"/>
            </w:pPr>
            <w:r>
              <w:rPr>
                <w:rFonts w:ascii="Times New Roman" w:hAnsi="Times New Roman" w:cs="Times New Roman" w:eastAsia="Times New Roman"/>
                <w:sz w:val="22"/>
              </w:rPr>
              <w:t>The system shows the predicted chance that an eligible slot is free, or a notice that no forecast is available.</w:t>
            </w:r>
          </w:p>
        </w:tc>
      </w:tr>
    </w:tbl>
    <w:p>
      <w:pPr>
        <w:spacing w:after="80" w:before="0"/>
        <w:jc w:val="both"/>
      </w:pPr>
    </w:p>
    <w:p>
      <w:pPr>
        <w:pStyle w:val="Heading3"/>
        <w:spacing w:after="80" w:before="160"/>
      </w:pPr>
      <w:r>
        <w:rPr>
          <w:rFonts w:ascii="Times New Roman" w:hAnsi="Times New Roman" w:cs="Times New Roman" w:eastAsia="Times New Roman"/>
        </w:rPr>
        <w:t>5.10.3 Functional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FR-FCST-01</w:t>
            </w:r>
          </w:p>
        </w:tc>
        <w:tc>
          <w:tcPr>
            <w:tcW w:type="dxa" w:w="7632"/>
          </w:tcPr>
          <w:p>
            <w:pPr>
              <w:spacing w:after="20" w:before="20"/>
              <w:jc w:val="left"/>
            </w:pPr>
            <w:r>
              <w:rPr>
                <w:rFonts w:ascii="Times New Roman" w:hAnsi="Times New Roman" w:cs="Times New Roman" w:eastAsia="Times New Roman"/>
                <w:sz w:val="22"/>
              </w:rPr>
              <w:t>For a lot, a vehicle type and an arrival time up to 24 hours ahead, the system shall show the predicted probability that at least one eligible slot is free, as a percentage and as a band (Low below 40%, Medium 40% to 75%, High above 75%).</w:t>
            </w:r>
          </w:p>
        </w:tc>
      </w:tr>
      <w:tr>
        <w:tc>
          <w:tcPr>
            <w:tcW w:type="dxa" w:w="1728"/>
          </w:tcPr>
          <w:p>
            <w:pPr>
              <w:spacing w:after="20" w:before="20"/>
              <w:jc w:val="left"/>
            </w:pPr>
            <w:r>
              <w:rPr>
                <w:rFonts w:ascii="Times New Roman" w:hAnsi="Times New Roman" w:cs="Times New Roman" w:eastAsia="Times New Roman"/>
                <w:b/>
                <w:sz w:val="22"/>
              </w:rPr>
              <w:t>FR-FCST-02</w:t>
            </w:r>
          </w:p>
        </w:tc>
        <w:tc>
          <w:tcPr>
            <w:tcW w:type="dxa" w:w="7632"/>
          </w:tcPr>
          <w:p>
            <w:pPr>
              <w:spacing w:after="20" w:before="20"/>
              <w:jc w:val="left"/>
            </w:pPr>
            <w:r>
              <w:rPr>
                <w:rFonts w:ascii="Times New Roman" w:hAnsi="Times New Roman" w:cs="Times New Roman" w:eastAsia="Times New Roman"/>
                <w:sz w:val="22"/>
              </w:rPr>
              <w:t>The forecast model shall be retrained once a week from completed reservations. Until 4 weeks of history exist, the system shall use a baseline built from simulated arrivals and label the result "Estimate".</w:t>
            </w:r>
          </w:p>
        </w:tc>
      </w:tr>
      <w:tr>
        <w:tc>
          <w:tcPr>
            <w:tcW w:type="dxa" w:w="1728"/>
          </w:tcPr>
          <w:p>
            <w:pPr>
              <w:spacing w:after="20" w:before="20"/>
              <w:jc w:val="left"/>
            </w:pPr>
            <w:r>
              <w:rPr>
                <w:rFonts w:ascii="Times New Roman" w:hAnsi="Times New Roman" w:cs="Times New Roman" w:eastAsia="Times New Roman"/>
                <w:b/>
                <w:sz w:val="22"/>
              </w:rPr>
              <w:t>FR-FCST-03</w:t>
            </w:r>
          </w:p>
        </w:tc>
        <w:tc>
          <w:tcPr>
            <w:tcW w:type="dxa" w:w="7632"/>
          </w:tcPr>
          <w:p>
            <w:pPr>
              <w:spacing w:after="20" w:before="20"/>
              <w:jc w:val="left"/>
            </w:pPr>
            <w:r>
              <w:rPr>
                <w:rFonts w:ascii="Times New Roman" w:hAnsi="Times New Roman" w:cs="Times New Roman" w:eastAsia="Times New Roman"/>
                <w:sz w:val="22"/>
              </w:rPr>
              <w:t>If the forecast service does not answer within 2 seconds, availability search shall still work and the forecast panel shall show "Forecast not available".</w:t>
            </w:r>
          </w:p>
        </w:tc>
      </w:tr>
    </w:tbl>
    <w:p>
      <w:pPr>
        <w:spacing w:after="80" w:before="0"/>
        <w:jc w:val="both"/>
      </w:pPr>
    </w:p>
    <w:p>
      <w:pPr>
        <w:pStyle w:val="Heading1"/>
        <w:pageBreakBefore/>
        <w:spacing w:after="80" w:before="280"/>
      </w:pPr>
      <w:r>
        <w:rPr>
          <w:rFonts w:ascii="Times New Roman" w:hAnsi="Times New Roman" w:cs="Times New Roman" w:eastAsia="Times New Roman"/>
        </w:rPr>
        <w:t>6. Other Nonfunctional Requirements</w:t>
      </w:r>
    </w:p>
    <w:p>
      <w:pPr>
        <w:pStyle w:val="Heading2"/>
        <w:spacing w:after="80" w:before="200"/>
      </w:pPr>
      <w:r>
        <w:rPr>
          <w:rFonts w:ascii="Times New Roman" w:hAnsi="Times New Roman" w:cs="Times New Roman" w:eastAsia="Times New Roman"/>
        </w:rPr>
        <w:t>6.1 Performance Requirements</w:t>
      </w:r>
    </w:p>
    <w:p>
      <w:pPr>
        <w:spacing w:after="120" w:before="0"/>
        <w:jc w:val="both"/>
      </w:pPr>
      <w:r>
        <w:rPr>
          <w:rFonts w:ascii="Times New Roman" w:hAnsi="Times New Roman" w:cs="Times New Roman" w:eastAsia="Times New Roman"/>
          <w:sz w:val="24"/>
        </w:rPr>
        <w:t>Targets are measured on the staging server (2 vCPU, 4 GB RAM) with the test data described in the test plan.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NFR-PERF-01</w:t>
            </w:r>
          </w:p>
        </w:tc>
        <w:tc>
          <w:tcPr>
            <w:tcW w:type="dxa" w:w="7632"/>
          </w:tcPr>
          <w:p>
            <w:pPr>
              <w:spacing w:after="20" w:before="20"/>
              <w:jc w:val="left"/>
            </w:pPr>
            <w:r>
              <w:rPr>
                <w:rFonts w:ascii="Times New Roman" w:hAnsi="Times New Roman" w:cs="Times New Roman" w:eastAsia="Times New Roman"/>
                <w:sz w:val="22"/>
              </w:rPr>
              <w:t>Availability search (FR-SRCH-01) shall respond within 1 second at the 95th percentile for a lot of 500 slots with 50 concurrent users.</w:t>
            </w:r>
          </w:p>
        </w:tc>
      </w:tr>
      <w:tr>
        <w:tc>
          <w:tcPr>
            <w:tcW w:type="dxa" w:w="1728"/>
          </w:tcPr>
          <w:p>
            <w:pPr>
              <w:spacing w:after="20" w:before="20"/>
              <w:jc w:val="left"/>
            </w:pPr>
            <w:r>
              <w:rPr>
                <w:rFonts w:ascii="Times New Roman" w:hAnsi="Times New Roman" w:cs="Times New Roman" w:eastAsia="Times New Roman"/>
                <w:b/>
                <w:sz w:val="22"/>
              </w:rPr>
              <w:t>NFR-PERF-02</w:t>
            </w:r>
          </w:p>
        </w:tc>
        <w:tc>
          <w:tcPr>
            <w:tcW w:type="dxa" w:w="7632"/>
          </w:tcPr>
          <w:p>
            <w:pPr>
              <w:spacing w:after="20" w:before="20"/>
              <w:jc w:val="left"/>
            </w:pPr>
            <w:r>
              <w:rPr>
                <w:rFonts w:ascii="Times New Roman" w:hAnsi="Times New Roman" w:cs="Times New Roman" w:eastAsia="Times New Roman"/>
                <w:sz w:val="22"/>
              </w:rPr>
              <w:t>Creating a reservation (FR-RES-01) and check-in or check-out (FR-GATE-01, FR-GATE-04) shall each complete within 2 seconds at the 95th percentile under the same load.</w:t>
            </w:r>
          </w:p>
        </w:tc>
      </w:tr>
      <w:tr>
        <w:tc>
          <w:tcPr>
            <w:tcW w:type="dxa" w:w="1728"/>
          </w:tcPr>
          <w:p>
            <w:pPr>
              <w:spacing w:after="20" w:before="20"/>
              <w:jc w:val="left"/>
            </w:pPr>
            <w:r>
              <w:rPr>
                <w:rFonts w:ascii="Times New Roman" w:hAnsi="Times New Roman" w:cs="Times New Roman" w:eastAsia="Times New Roman"/>
                <w:b/>
                <w:sz w:val="22"/>
              </w:rPr>
              <w:t>NFR-PERF-03</w:t>
            </w:r>
          </w:p>
        </w:tc>
        <w:tc>
          <w:tcPr>
            <w:tcW w:type="dxa" w:w="7632"/>
          </w:tcPr>
          <w:p>
            <w:pPr>
              <w:spacing w:after="20" w:before="20"/>
              <w:jc w:val="left"/>
            </w:pPr>
            <w:r>
              <w:rPr>
                <w:rFonts w:ascii="Times New Roman" w:hAnsi="Times New Roman" w:cs="Times New Roman" w:eastAsia="Times New Roman"/>
                <w:sz w:val="22"/>
              </w:rPr>
              <w:t>The system shall support 200 concurrent signed-in sessions without errors caused by load.</w:t>
            </w:r>
          </w:p>
        </w:tc>
      </w:tr>
      <w:tr>
        <w:tc>
          <w:tcPr>
            <w:tcW w:type="dxa" w:w="1728"/>
          </w:tcPr>
          <w:p>
            <w:pPr>
              <w:spacing w:after="20" w:before="20"/>
              <w:jc w:val="left"/>
            </w:pPr>
            <w:r>
              <w:rPr>
                <w:rFonts w:ascii="Times New Roman" w:hAnsi="Times New Roman" w:cs="Times New Roman" w:eastAsia="Times New Roman"/>
                <w:b/>
                <w:sz w:val="22"/>
              </w:rPr>
              <w:t>NFR-PERF-04</w:t>
            </w:r>
          </w:p>
        </w:tc>
        <w:tc>
          <w:tcPr>
            <w:tcW w:type="dxa" w:w="7632"/>
          </w:tcPr>
          <w:p>
            <w:pPr>
              <w:spacing w:after="20" w:before="20"/>
              <w:jc w:val="left"/>
            </w:pPr>
            <w:r>
              <w:rPr>
                <w:rFonts w:ascii="Times New Roman" w:hAnsi="Times New Roman" w:cs="Times New Roman" w:eastAsia="Times New Roman"/>
                <w:sz w:val="22"/>
              </w:rPr>
              <w:t>Each page shall finish loading within 3 seconds on a 10 Mbps connection, with no more than 500 KB transferred on first load.</w:t>
            </w:r>
          </w:p>
        </w:tc>
      </w:tr>
      <w:tr>
        <w:tc>
          <w:tcPr>
            <w:tcW w:type="dxa" w:w="1728"/>
          </w:tcPr>
          <w:p>
            <w:pPr>
              <w:spacing w:after="20" w:before="20"/>
              <w:jc w:val="left"/>
            </w:pPr>
            <w:r>
              <w:rPr>
                <w:rFonts w:ascii="Times New Roman" w:hAnsi="Times New Roman" w:cs="Times New Roman" w:eastAsia="Times New Roman"/>
                <w:b/>
                <w:sz w:val="22"/>
              </w:rPr>
              <w:t>NFR-PERF-05</w:t>
            </w:r>
          </w:p>
        </w:tc>
        <w:tc>
          <w:tcPr>
            <w:tcW w:type="dxa" w:w="7632"/>
          </w:tcPr>
          <w:p>
            <w:pPr>
              <w:spacing w:after="20" w:before="20"/>
              <w:jc w:val="left"/>
            </w:pPr>
            <w:r>
              <w:rPr>
                <w:rFonts w:ascii="Times New Roman" w:hAnsi="Times New Roman" w:cs="Times New Roman" w:eastAsia="Times New Roman"/>
                <w:sz w:val="22"/>
              </w:rPr>
              <w:t>The forecast service shall answer within 500 milliseconds at the 95th percentile.</w:t>
            </w:r>
          </w:p>
        </w:tc>
      </w:tr>
    </w:tbl>
    <w:p>
      <w:pPr>
        <w:spacing w:after="80" w:before="0"/>
        <w:jc w:val="both"/>
      </w:pPr>
    </w:p>
    <w:p>
      <w:pPr>
        <w:pStyle w:val="Heading2"/>
        <w:spacing w:after="80" w:before="200"/>
      </w:pPr>
      <w:r>
        <w:rPr>
          <w:rFonts w:ascii="Times New Roman" w:hAnsi="Times New Roman" w:cs="Times New Roman" w:eastAsia="Times New Roman"/>
        </w:rPr>
        <w:t>6.2 Safety Requirements</w:t>
      </w:r>
    </w:p>
    <w:p>
      <w:pPr>
        <w:spacing w:after="120" w:before="0"/>
        <w:jc w:val="both"/>
      </w:pPr>
      <w:r>
        <w:rPr>
          <w:rFonts w:ascii="Times New Roman" w:hAnsi="Times New Roman" w:cs="Times New Roman" w:eastAsia="Times New Roman"/>
          <w:sz w:val="24"/>
        </w:rPr>
        <w:t>VPS does not control machinery, but wrong information can send drivers to closed bays or leave vehicles stuck at the gate.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728"/>
        <w:gridCol w:w="7632"/>
      </w:tblGrid>
      <w:tr>
        <w:trPr>
          <w:tblHeader/>
        </w:trPr>
        <w:tc>
          <w:tcPr>
            <w:tcW w:type="dxa" w:w="1728"/>
            <w:shd w:val="clear" w:color="auto" w:fill="D9E2F3"/>
          </w:tcPr>
          <w:p>
            <w:pPr>
              <w:spacing w:after="20" w:before="20"/>
              <w:jc w:val="left"/>
            </w:pPr>
            <w:r>
              <w:rPr>
                <w:rFonts w:ascii="Times New Roman" w:hAnsi="Times New Roman" w:cs="Times New Roman" w:eastAsia="Times New Roman"/>
                <w:b/>
                <w:sz w:val="22"/>
              </w:rPr>
              <w:t>ID</w:t>
            </w:r>
          </w:p>
        </w:tc>
        <w:tc>
          <w:tcPr>
            <w:tcW w:type="dxa" w:w="763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728"/>
          </w:tcPr>
          <w:p>
            <w:pPr>
              <w:spacing w:after="20" w:before="20"/>
              <w:jc w:val="left"/>
            </w:pPr>
            <w:r>
              <w:rPr>
                <w:rFonts w:ascii="Times New Roman" w:hAnsi="Times New Roman" w:cs="Times New Roman" w:eastAsia="Times New Roman"/>
                <w:b/>
                <w:sz w:val="22"/>
              </w:rPr>
              <w:t>SAF-01</w:t>
            </w:r>
          </w:p>
        </w:tc>
        <w:tc>
          <w:tcPr>
            <w:tcW w:type="dxa" w:w="7632"/>
          </w:tcPr>
          <w:p>
            <w:pPr>
              <w:spacing w:after="20" w:before="20"/>
              <w:jc w:val="left"/>
            </w:pPr>
            <w:r>
              <w:rPr>
                <w:rFonts w:ascii="Times New Roman" w:hAnsi="Times New Roman" w:cs="Times New Roman" w:eastAsia="Times New Roman"/>
                <w:sz w:val="22"/>
              </w:rPr>
              <w:t>The system shall never allocate or show as free a slot that is blocked for maintenance, so that vehicles are not sent to unsafe or closed bays.</w:t>
            </w:r>
          </w:p>
        </w:tc>
      </w:tr>
      <w:tr>
        <w:tc>
          <w:tcPr>
            <w:tcW w:type="dxa" w:w="1728"/>
          </w:tcPr>
          <w:p>
            <w:pPr>
              <w:spacing w:after="20" w:before="20"/>
              <w:jc w:val="left"/>
            </w:pPr>
            <w:r>
              <w:rPr>
                <w:rFonts w:ascii="Times New Roman" w:hAnsi="Times New Roman" w:cs="Times New Roman" w:eastAsia="Times New Roman"/>
                <w:b/>
                <w:sz w:val="22"/>
              </w:rPr>
              <w:t>SAF-02</w:t>
            </w:r>
          </w:p>
        </w:tc>
        <w:tc>
          <w:tcPr>
            <w:tcW w:type="dxa" w:w="7632"/>
          </w:tcPr>
          <w:p>
            <w:pPr>
              <w:spacing w:after="20" w:before="20"/>
              <w:jc w:val="left"/>
            </w:pPr>
            <w:r>
              <w:rPr>
                <w:rFonts w:ascii="Times New Roman" w:hAnsi="Times New Roman" w:cs="Times New Roman" w:eastAsia="Times New Roman"/>
                <w:sz w:val="22"/>
              </w:rPr>
              <w:t>Accessible slots shall be allocated only to Drivers holding an accessible-parking permit, so that they remain free for people who need them.</w:t>
            </w:r>
          </w:p>
        </w:tc>
      </w:tr>
      <w:tr>
        <w:tc>
          <w:tcPr>
            <w:tcW w:type="dxa" w:w="1728"/>
          </w:tcPr>
          <w:p>
            <w:pPr>
              <w:spacing w:after="20" w:before="20"/>
              <w:jc w:val="left"/>
            </w:pPr>
            <w:r>
              <w:rPr>
                <w:rFonts w:ascii="Times New Roman" w:hAnsi="Times New Roman" w:cs="Times New Roman" w:eastAsia="Times New Roman"/>
                <w:b/>
                <w:sz w:val="22"/>
              </w:rPr>
              <w:t>SAF-03</w:t>
            </w:r>
          </w:p>
        </w:tc>
        <w:tc>
          <w:tcPr>
            <w:tcW w:type="dxa" w:w="7632"/>
          </w:tcPr>
          <w:p>
            <w:pPr>
              <w:spacing w:after="20" w:before="20"/>
              <w:jc w:val="left"/>
            </w:pPr>
            <w:r>
              <w:rPr>
                <w:rFonts w:ascii="Times New Roman" w:hAnsi="Times New Roman" w:cs="Times New Roman" w:eastAsia="Times New Roman"/>
                <w:sz w:val="22"/>
              </w:rPr>
              <w:t>If the application is unavailable, gate operations shall continue on a paper log, and attendants shall be able to enter the recorded times later (FR-GATE-06), so that no vehicle is held at the gate because of a system fault.</w:t>
            </w:r>
          </w:p>
        </w:tc>
      </w:tr>
    </w:tbl>
    <w:p>
      <w:pPr>
        <w:spacing w:after="80" w:before="0"/>
        <w:jc w:val="both"/>
      </w:pPr>
    </w:p>
    <w:p>
      <w:pPr>
        <w:pStyle w:val="Heading2"/>
        <w:spacing w:after="80" w:before="200"/>
      </w:pPr>
      <w:r>
        <w:rPr>
          <w:rFonts w:ascii="Times New Roman" w:hAnsi="Times New Roman" w:cs="Times New Roman" w:eastAsia="Times New Roman"/>
        </w:rPr>
        <w:t>6.3 Security Requirements</w:t>
      </w:r>
    </w:p>
    <w:p>
      <w:pPr>
        <w:pStyle w:val="Heading3"/>
        <w:spacing w:after="80" w:before="160"/>
      </w:pPr>
      <w:r>
        <w:rPr>
          <w:rFonts w:ascii="Times New Roman" w:hAnsi="Times New Roman" w:cs="Times New Roman" w:eastAsia="Times New Roman"/>
        </w:rPr>
        <w:t>6.3.1 Security Objectives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152"/>
        <w:gridCol w:w="2448"/>
        <w:gridCol w:w="5760"/>
      </w:tblGrid>
      <w:tr>
        <w:trPr>
          <w:tblHeader/>
        </w:trPr>
        <w:tc>
          <w:tcPr>
            <w:tcW w:type="dxa" w:w="1152"/>
            <w:shd w:val="clear" w:color="auto" w:fill="D9E2F3"/>
          </w:tcPr>
          <w:p>
            <w:pPr>
              <w:spacing w:after="20" w:before="20"/>
              <w:jc w:val="left"/>
            </w:pPr>
            <w:r>
              <w:rPr>
                <w:rFonts w:ascii="Times New Roman" w:hAnsi="Times New Roman" w:cs="Times New Roman" w:eastAsia="Times New Roman"/>
                <w:b/>
                <w:sz w:val="22"/>
              </w:rPr>
              <w:t>ID</w:t>
            </w:r>
          </w:p>
        </w:tc>
        <w:tc>
          <w:tcPr>
            <w:tcW w:type="dxa" w:w="2448"/>
            <w:shd w:val="clear" w:color="auto" w:fill="D9E2F3"/>
          </w:tcPr>
          <w:p>
            <w:pPr>
              <w:spacing w:after="20" w:before="20"/>
              <w:jc w:val="left"/>
            </w:pPr>
            <w:r>
              <w:rPr>
                <w:rFonts w:ascii="Times New Roman" w:hAnsi="Times New Roman" w:cs="Times New Roman" w:eastAsia="Times New Roman"/>
                <w:b/>
                <w:sz w:val="22"/>
              </w:rPr>
              <w:t>Objective</w:t>
            </w:r>
          </w:p>
        </w:tc>
        <w:tc>
          <w:tcPr>
            <w:tcW w:type="dxa" w:w="5760"/>
            <w:shd w:val="clear" w:color="auto" w:fill="D9E2F3"/>
          </w:tcPr>
          <w:p>
            <w:pPr>
              <w:spacing w:after="20" w:before="20"/>
              <w:jc w:val="left"/>
            </w:pPr>
            <w:r>
              <w:rPr>
                <w:rFonts w:ascii="Times New Roman" w:hAnsi="Times New Roman" w:cs="Times New Roman" w:eastAsia="Times New Roman"/>
                <w:b/>
                <w:sz w:val="22"/>
              </w:rPr>
              <w:t>Statement</w:t>
            </w:r>
          </w:p>
        </w:tc>
      </w:tr>
      <w:tr>
        <w:tc>
          <w:tcPr>
            <w:tcW w:type="dxa" w:w="1152"/>
          </w:tcPr>
          <w:p>
            <w:pPr>
              <w:spacing w:after="20" w:before="20"/>
              <w:jc w:val="left"/>
            </w:pPr>
            <w:r>
              <w:rPr>
                <w:rFonts w:ascii="Times New Roman" w:hAnsi="Times New Roman" w:cs="Times New Roman" w:eastAsia="Times New Roman"/>
                <w:b/>
                <w:sz w:val="22"/>
              </w:rPr>
              <w:t>SO-01</w:t>
            </w:r>
          </w:p>
        </w:tc>
        <w:tc>
          <w:tcPr>
            <w:tcW w:type="dxa" w:w="2448"/>
          </w:tcPr>
          <w:p>
            <w:pPr>
              <w:spacing w:after="20" w:before="20"/>
              <w:jc w:val="left"/>
            </w:pPr>
            <w:r>
              <w:rPr>
                <w:rFonts w:ascii="Times New Roman" w:hAnsi="Times New Roman" w:cs="Times New Roman" w:eastAsia="Times New Roman"/>
                <w:sz w:val="22"/>
              </w:rPr>
              <w:t>Confidentiality of personal data</w:t>
            </w:r>
          </w:p>
        </w:tc>
        <w:tc>
          <w:tcPr>
            <w:tcW w:type="dxa" w:w="5760"/>
          </w:tcPr>
          <w:p>
            <w:pPr>
              <w:spacing w:after="20" w:before="20"/>
              <w:jc w:val="left"/>
            </w:pPr>
            <w:r>
              <w:rPr>
                <w:rFonts w:ascii="Times New Roman" w:hAnsi="Times New Roman" w:cs="Times New Roman" w:eastAsia="Times New Roman"/>
                <w:sz w:val="22"/>
              </w:rPr>
              <w:t>Driver names, e-mail addresses, mobile numbers and vehicle registration numbers are seen only by the Driver and by staff who need them for their work.</w:t>
            </w:r>
          </w:p>
        </w:tc>
      </w:tr>
      <w:tr>
        <w:tc>
          <w:tcPr>
            <w:tcW w:type="dxa" w:w="1152"/>
          </w:tcPr>
          <w:p>
            <w:pPr>
              <w:spacing w:after="20" w:before="20"/>
              <w:jc w:val="left"/>
            </w:pPr>
            <w:r>
              <w:rPr>
                <w:rFonts w:ascii="Times New Roman" w:hAnsi="Times New Roman" w:cs="Times New Roman" w:eastAsia="Times New Roman"/>
                <w:b/>
                <w:sz w:val="22"/>
              </w:rPr>
              <w:t>SO-02</w:t>
            </w:r>
          </w:p>
        </w:tc>
        <w:tc>
          <w:tcPr>
            <w:tcW w:type="dxa" w:w="2448"/>
          </w:tcPr>
          <w:p>
            <w:pPr>
              <w:spacing w:after="20" w:before="20"/>
              <w:jc w:val="left"/>
            </w:pPr>
            <w:r>
              <w:rPr>
                <w:rFonts w:ascii="Times New Roman" w:hAnsi="Times New Roman" w:cs="Times New Roman" w:eastAsia="Times New Roman"/>
                <w:sz w:val="22"/>
              </w:rPr>
              <w:t>Integrity of reservations and charges</w:t>
            </w:r>
          </w:p>
        </w:tc>
        <w:tc>
          <w:tcPr>
            <w:tcW w:type="dxa" w:w="5760"/>
          </w:tcPr>
          <w:p>
            <w:pPr>
              <w:spacing w:after="20" w:before="20"/>
              <w:jc w:val="left"/>
            </w:pPr>
            <w:r>
              <w:rPr>
                <w:rFonts w:ascii="Times New Roman" w:hAnsi="Times New Roman" w:cs="Times New Roman" w:eastAsia="Times New Roman"/>
                <w:sz w:val="22"/>
              </w:rPr>
              <w:t>No user can create, change or delete reservations, tariffs or charges beyond what their role allows, and every charge can be recomputed from stored data.</w:t>
            </w:r>
          </w:p>
        </w:tc>
      </w:tr>
      <w:tr>
        <w:tc>
          <w:tcPr>
            <w:tcW w:type="dxa" w:w="1152"/>
          </w:tcPr>
          <w:p>
            <w:pPr>
              <w:spacing w:after="20" w:before="20"/>
              <w:jc w:val="left"/>
            </w:pPr>
            <w:r>
              <w:rPr>
                <w:rFonts w:ascii="Times New Roman" w:hAnsi="Times New Roman" w:cs="Times New Roman" w:eastAsia="Times New Roman"/>
                <w:b/>
                <w:sz w:val="22"/>
              </w:rPr>
              <w:t>SO-03</w:t>
            </w:r>
          </w:p>
        </w:tc>
        <w:tc>
          <w:tcPr>
            <w:tcW w:type="dxa" w:w="2448"/>
          </w:tcPr>
          <w:p>
            <w:pPr>
              <w:spacing w:after="20" w:before="20"/>
              <w:jc w:val="left"/>
            </w:pPr>
            <w:r>
              <w:rPr>
                <w:rFonts w:ascii="Times New Roman" w:hAnsi="Times New Roman" w:cs="Times New Roman" w:eastAsia="Times New Roman"/>
                <w:sz w:val="22"/>
              </w:rPr>
              <w:t>Accountability for privileged actions</w:t>
            </w:r>
          </w:p>
        </w:tc>
        <w:tc>
          <w:tcPr>
            <w:tcW w:type="dxa" w:w="5760"/>
          </w:tcPr>
          <w:p>
            <w:pPr>
              <w:spacing w:after="20" w:before="20"/>
              <w:jc w:val="left"/>
            </w:pPr>
            <w:r>
              <w:rPr>
                <w:rFonts w:ascii="Times New Roman" w:hAnsi="Times New Roman" w:cs="Times New Roman" w:eastAsia="Times New Roman"/>
                <w:sz w:val="22"/>
              </w:rPr>
              <w:t>Every action by a Gate Attendant or Lot Administrator that changes money, slots or accounts can be traced to the person who performed it.</w:t>
            </w:r>
          </w:p>
        </w:tc>
      </w:tr>
      <w:tr>
        <w:tc>
          <w:tcPr>
            <w:tcW w:type="dxa" w:w="1152"/>
          </w:tcPr>
          <w:p>
            <w:pPr>
              <w:spacing w:after="20" w:before="20"/>
              <w:jc w:val="left"/>
            </w:pPr>
            <w:r>
              <w:rPr>
                <w:rFonts w:ascii="Times New Roman" w:hAnsi="Times New Roman" w:cs="Times New Roman" w:eastAsia="Times New Roman"/>
                <w:b/>
                <w:sz w:val="22"/>
              </w:rPr>
              <w:t>SO-04</w:t>
            </w:r>
          </w:p>
        </w:tc>
        <w:tc>
          <w:tcPr>
            <w:tcW w:type="dxa" w:w="2448"/>
          </w:tcPr>
          <w:p>
            <w:pPr>
              <w:spacing w:after="20" w:before="20"/>
              <w:jc w:val="left"/>
            </w:pPr>
            <w:r>
              <w:rPr>
                <w:rFonts w:ascii="Times New Roman" w:hAnsi="Times New Roman" w:cs="Times New Roman" w:eastAsia="Times New Roman"/>
                <w:sz w:val="22"/>
              </w:rPr>
              <w:t>Availability under misuse</w:t>
            </w:r>
          </w:p>
        </w:tc>
        <w:tc>
          <w:tcPr>
            <w:tcW w:type="dxa" w:w="5760"/>
          </w:tcPr>
          <w:p>
            <w:pPr>
              <w:spacing w:after="20" w:before="20"/>
              <w:jc w:val="left"/>
            </w:pPr>
            <w:r>
              <w:rPr>
                <w:rFonts w:ascii="Times New Roman" w:hAnsi="Times New Roman" w:cs="Times New Roman" w:eastAsia="Times New Roman"/>
                <w:sz w:val="22"/>
              </w:rPr>
              <w:t>Password guessing and request flooding from a single client cannot lock out other users or make the service unusable.</w:t>
            </w:r>
          </w:p>
        </w:tc>
      </w:tr>
    </w:tbl>
    <w:p>
      <w:pPr>
        <w:spacing w:after="80" w:before="0"/>
        <w:jc w:val="both"/>
      </w:pPr>
    </w:p>
    <w:p>
      <w:pPr>
        <w:pStyle w:val="Heading3"/>
        <w:spacing w:after="80" w:before="160"/>
      </w:pPr>
      <w:r>
        <w:rPr>
          <w:rFonts w:ascii="Times New Roman" w:hAnsi="Times New Roman" w:cs="Times New Roman" w:eastAsia="Times New Roman"/>
        </w:rPr>
        <w:t>6.3.2 Security Requirements</w:t>
      </w:r>
    </w:p>
    <w:p>
      <w:pPr>
        <w:spacing w:after="120" w:before="0"/>
        <w:jc w:val="both"/>
      </w:pPr>
      <w:r>
        <w:rPr>
          <w:rFonts w:ascii="Times New Roman" w:hAnsi="Times New Roman" w:cs="Times New Roman" w:eastAsia="Times New Roman"/>
          <w:sz w:val="24"/>
        </w:rPr>
        <w:t>Each requirement names the objectives it supports. The test plan (Section 5.1) describes how each is validated.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152"/>
        <w:gridCol w:w="1440"/>
        <w:gridCol w:w="6768"/>
      </w:tblGrid>
      <w:tr>
        <w:trPr>
          <w:tblHeader/>
        </w:trPr>
        <w:tc>
          <w:tcPr>
            <w:tcW w:type="dxa" w:w="1152"/>
            <w:shd w:val="clear" w:color="auto" w:fill="D9E2F3"/>
          </w:tcPr>
          <w:p>
            <w:pPr>
              <w:spacing w:after="20" w:before="20"/>
              <w:jc w:val="left"/>
            </w:pPr>
            <w:r>
              <w:rPr>
                <w:rFonts w:ascii="Times New Roman" w:hAnsi="Times New Roman" w:cs="Times New Roman" w:eastAsia="Times New Roman"/>
                <w:b/>
                <w:sz w:val="22"/>
              </w:rPr>
              <w:t>ID</w:t>
            </w:r>
          </w:p>
        </w:tc>
        <w:tc>
          <w:tcPr>
            <w:tcW w:type="dxa" w:w="1440"/>
            <w:shd w:val="clear" w:color="auto" w:fill="D9E2F3"/>
          </w:tcPr>
          <w:p>
            <w:pPr>
              <w:spacing w:after="20" w:before="20"/>
              <w:jc w:val="left"/>
            </w:pPr>
            <w:r>
              <w:rPr>
                <w:rFonts w:ascii="Times New Roman" w:hAnsi="Times New Roman" w:cs="Times New Roman" w:eastAsia="Times New Roman"/>
                <w:b/>
                <w:sz w:val="22"/>
              </w:rPr>
              <w:t>Objectives</w:t>
            </w:r>
          </w:p>
        </w:tc>
        <w:tc>
          <w:tcPr>
            <w:tcW w:type="dxa" w:w="6768"/>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152"/>
          </w:tcPr>
          <w:p>
            <w:pPr>
              <w:spacing w:after="20" w:before="20"/>
              <w:jc w:val="left"/>
            </w:pPr>
            <w:r>
              <w:rPr>
                <w:rFonts w:ascii="Times New Roman" w:hAnsi="Times New Roman" w:cs="Times New Roman" w:eastAsia="Times New Roman"/>
                <w:b/>
                <w:sz w:val="22"/>
              </w:rPr>
              <w:t>SEC-01</w:t>
            </w:r>
          </w:p>
        </w:tc>
        <w:tc>
          <w:tcPr>
            <w:tcW w:type="dxa" w:w="1440"/>
          </w:tcPr>
          <w:p>
            <w:pPr>
              <w:spacing w:after="20" w:before="20"/>
              <w:jc w:val="left"/>
            </w:pPr>
            <w:r>
              <w:rPr>
                <w:rFonts w:ascii="Times New Roman" w:hAnsi="Times New Roman" w:cs="Times New Roman" w:eastAsia="Times New Roman"/>
                <w:sz w:val="22"/>
              </w:rPr>
              <w:t>SO-01, SO-02</w:t>
            </w:r>
          </w:p>
        </w:tc>
        <w:tc>
          <w:tcPr>
            <w:tcW w:type="dxa" w:w="6768"/>
          </w:tcPr>
          <w:p>
            <w:pPr>
              <w:spacing w:after="20" w:before="20"/>
              <w:jc w:val="left"/>
            </w:pPr>
            <w:r>
              <w:rPr>
                <w:rFonts w:ascii="Times New Roman" w:hAnsi="Times New Roman" w:cs="Times New Roman" w:eastAsia="Times New Roman"/>
                <w:sz w:val="22"/>
              </w:rPr>
              <w:t>Passwords shall be stored only as salted PBKDF2-SHA256 hashes using Django's default iteration count, and shall be at least 8 characters long and contain at least one letter and one digit.</w:t>
            </w:r>
          </w:p>
        </w:tc>
      </w:tr>
      <w:tr>
        <w:tc>
          <w:tcPr>
            <w:tcW w:type="dxa" w:w="1152"/>
          </w:tcPr>
          <w:p>
            <w:pPr>
              <w:spacing w:after="20" w:before="20"/>
              <w:jc w:val="left"/>
            </w:pPr>
            <w:r>
              <w:rPr>
                <w:rFonts w:ascii="Times New Roman" w:hAnsi="Times New Roman" w:cs="Times New Roman" w:eastAsia="Times New Roman"/>
                <w:b/>
                <w:sz w:val="22"/>
              </w:rPr>
              <w:t>SEC-02</w:t>
            </w:r>
          </w:p>
        </w:tc>
        <w:tc>
          <w:tcPr>
            <w:tcW w:type="dxa" w:w="1440"/>
          </w:tcPr>
          <w:p>
            <w:pPr>
              <w:spacing w:after="20" w:before="20"/>
              <w:jc w:val="left"/>
            </w:pPr>
            <w:r>
              <w:rPr>
                <w:rFonts w:ascii="Times New Roman" w:hAnsi="Times New Roman" w:cs="Times New Roman" w:eastAsia="Times New Roman"/>
                <w:sz w:val="22"/>
              </w:rPr>
              <w:t>SO-04</w:t>
            </w:r>
          </w:p>
        </w:tc>
        <w:tc>
          <w:tcPr>
            <w:tcW w:type="dxa" w:w="6768"/>
          </w:tcPr>
          <w:p>
            <w:pPr>
              <w:spacing w:after="20" w:before="20"/>
              <w:jc w:val="left"/>
            </w:pPr>
            <w:r>
              <w:rPr>
                <w:rFonts w:ascii="Times New Roman" w:hAnsi="Times New Roman" w:cs="Times New Roman" w:eastAsia="Times New Roman"/>
                <w:sz w:val="22"/>
              </w:rPr>
              <w:t>After 5 failed sign-in attempts for one account within 15 minutes, the account shall be locked for 15 minutes, and sign-in attempts shall be limited to 10 per minute per IP address.</w:t>
            </w:r>
          </w:p>
        </w:tc>
      </w:tr>
      <w:tr>
        <w:tc>
          <w:tcPr>
            <w:tcW w:type="dxa" w:w="1152"/>
          </w:tcPr>
          <w:p>
            <w:pPr>
              <w:spacing w:after="20" w:before="20"/>
              <w:jc w:val="left"/>
            </w:pPr>
            <w:r>
              <w:rPr>
                <w:rFonts w:ascii="Times New Roman" w:hAnsi="Times New Roman" w:cs="Times New Roman" w:eastAsia="Times New Roman"/>
                <w:b/>
                <w:sz w:val="22"/>
              </w:rPr>
              <w:t>SEC-03</w:t>
            </w:r>
          </w:p>
        </w:tc>
        <w:tc>
          <w:tcPr>
            <w:tcW w:type="dxa" w:w="1440"/>
          </w:tcPr>
          <w:p>
            <w:pPr>
              <w:spacing w:after="20" w:before="20"/>
              <w:jc w:val="left"/>
            </w:pPr>
            <w:r>
              <w:rPr>
                <w:rFonts w:ascii="Times New Roman" w:hAnsi="Times New Roman" w:cs="Times New Roman" w:eastAsia="Times New Roman"/>
                <w:sz w:val="22"/>
              </w:rPr>
              <w:t>SO-02</w:t>
            </w:r>
          </w:p>
        </w:tc>
        <w:tc>
          <w:tcPr>
            <w:tcW w:type="dxa" w:w="6768"/>
          </w:tcPr>
          <w:p>
            <w:pPr>
              <w:spacing w:after="20" w:before="20"/>
              <w:jc w:val="left"/>
            </w:pPr>
            <w:r>
              <w:rPr>
                <w:rFonts w:ascii="Times New Roman" w:hAnsi="Times New Roman" w:cs="Times New Roman" w:eastAsia="Times New Roman"/>
                <w:sz w:val="22"/>
              </w:rPr>
              <w:t>Every request shall be checked on the server against the role permission matrix (Appendix B.3). A request for a function outside the user's role shall receive HTTP 403 and be logged.</w:t>
            </w:r>
          </w:p>
        </w:tc>
      </w:tr>
      <w:tr>
        <w:tc>
          <w:tcPr>
            <w:tcW w:type="dxa" w:w="1152"/>
          </w:tcPr>
          <w:p>
            <w:pPr>
              <w:spacing w:after="20" w:before="20"/>
              <w:jc w:val="left"/>
            </w:pPr>
            <w:r>
              <w:rPr>
                <w:rFonts w:ascii="Times New Roman" w:hAnsi="Times New Roman" w:cs="Times New Roman" w:eastAsia="Times New Roman"/>
                <w:b/>
                <w:sz w:val="22"/>
              </w:rPr>
              <w:t>SEC-04</w:t>
            </w:r>
          </w:p>
        </w:tc>
        <w:tc>
          <w:tcPr>
            <w:tcW w:type="dxa" w:w="1440"/>
          </w:tcPr>
          <w:p>
            <w:pPr>
              <w:spacing w:after="20" w:before="20"/>
              <w:jc w:val="left"/>
            </w:pPr>
            <w:r>
              <w:rPr>
                <w:rFonts w:ascii="Times New Roman" w:hAnsi="Times New Roman" w:cs="Times New Roman" w:eastAsia="Times New Roman"/>
                <w:sz w:val="22"/>
              </w:rPr>
              <w:t>SO-01</w:t>
            </w:r>
          </w:p>
        </w:tc>
        <w:tc>
          <w:tcPr>
            <w:tcW w:type="dxa" w:w="6768"/>
          </w:tcPr>
          <w:p>
            <w:pPr>
              <w:spacing w:after="20" w:before="20"/>
              <w:jc w:val="left"/>
            </w:pPr>
            <w:r>
              <w:rPr>
                <w:rFonts w:ascii="Times New Roman" w:hAnsi="Times New Roman" w:cs="Times New Roman" w:eastAsia="Times New Roman"/>
                <w:sz w:val="22"/>
              </w:rPr>
              <w:t>In deployment all traffic shall use HTTPS with TLS 1.2 or later; plain HTTP shall redirect to HTTPS, and session cookies shall be Secure, HttpOnly and SameSite=Lax.</w:t>
            </w:r>
          </w:p>
        </w:tc>
      </w:tr>
      <w:tr>
        <w:tc>
          <w:tcPr>
            <w:tcW w:type="dxa" w:w="1152"/>
          </w:tcPr>
          <w:p>
            <w:pPr>
              <w:spacing w:after="20" w:before="20"/>
              <w:jc w:val="left"/>
            </w:pPr>
            <w:r>
              <w:rPr>
                <w:rFonts w:ascii="Times New Roman" w:hAnsi="Times New Roman" w:cs="Times New Roman" w:eastAsia="Times New Roman"/>
                <w:b/>
                <w:sz w:val="22"/>
              </w:rPr>
              <w:t>SEC-05</w:t>
            </w:r>
          </w:p>
        </w:tc>
        <w:tc>
          <w:tcPr>
            <w:tcW w:type="dxa" w:w="1440"/>
          </w:tcPr>
          <w:p>
            <w:pPr>
              <w:spacing w:after="20" w:before="20"/>
              <w:jc w:val="left"/>
            </w:pPr>
            <w:r>
              <w:rPr>
                <w:rFonts w:ascii="Times New Roman" w:hAnsi="Times New Roman" w:cs="Times New Roman" w:eastAsia="Times New Roman"/>
                <w:sz w:val="22"/>
              </w:rPr>
              <w:t>SO-02</w:t>
            </w:r>
          </w:p>
        </w:tc>
        <w:tc>
          <w:tcPr>
            <w:tcW w:type="dxa" w:w="6768"/>
          </w:tcPr>
          <w:p>
            <w:pPr>
              <w:spacing w:after="20" w:before="20"/>
              <w:jc w:val="left"/>
            </w:pPr>
            <w:r>
              <w:rPr>
                <w:rFonts w:ascii="Times New Roman" w:hAnsi="Times New Roman" w:cs="Times New Roman" w:eastAsia="Times New Roman"/>
                <w:sz w:val="22"/>
              </w:rPr>
              <w:t>Every state-changing request shall require a valid CSRF token, and a request without one shall be rejected with HTTP 403.</w:t>
            </w:r>
          </w:p>
        </w:tc>
      </w:tr>
      <w:tr>
        <w:tc>
          <w:tcPr>
            <w:tcW w:type="dxa" w:w="1152"/>
          </w:tcPr>
          <w:p>
            <w:pPr>
              <w:spacing w:after="20" w:before="20"/>
              <w:jc w:val="left"/>
            </w:pPr>
            <w:r>
              <w:rPr>
                <w:rFonts w:ascii="Times New Roman" w:hAnsi="Times New Roman" w:cs="Times New Roman" w:eastAsia="Times New Roman"/>
                <w:b/>
                <w:sz w:val="22"/>
              </w:rPr>
              <w:t>SEC-06</w:t>
            </w:r>
          </w:p>
        </w:tc>
        <w:tc>
          <w:tcPr>
            <w:tcW w:type="dxa" w:w="1440"/>
          </w:tcPr>
          <w:p>
            <w:pPr>
              <w:spacing w:after="20" w:before="20"/>
              <w:jc w:val="left"/>
            </w:pPr>
            <w:r>
              <w:rPr>
                <w:rFonts w:ascii="Times New Roman" w:hAnsi="Times New Roman" w:cs="Times New Roman" w:eastAsia="Times New Roman"/>
                <w:sz w:val="22"/>
              </w:rPr>
              <w:t>SO-01, SO-02</w:t>
            </w:r>
          </w:p>
        </w:tc>
        <w:tc>
          <w:tcPr>
            <w:tcW w:type="dxa" w:w="6768"/>
          </w:tcPr>
          <w:p>
            <w:pPr>
              <w:spacing w:after="20" w:before="20"/>
              <w:jc w:val="left"/>
            </w:pPr>
            <w:r>
              <w:rPr>
                <w:rFonts w:ascii="Times New Roman" w:hAnsi="Times New Roman" w:cs="Times New Roman" w:eastAsia="Times New Roman"/>
                <w:sz w:val="22"/>
              </w:rPr>
              <w:t>All input shall be validated on the server, and database access shall use the ORM's parameterised queries only; SQL shall never be built by joining strings.</w:t>
            </w:r>
          </w:p>
        </w:tc>
      </w:tr>
      <w:tr>
        <w:tc>
          <w:tcPr>
            <w:tcW w:type="dxa" w:w="1152"/>
          </w:tcPr>
          <w:p>
            <w:pPr>
              <w:spacing w:after="20" w:before="20"/>
              <w:jc w:val="left"/>
            </w:pPr>
            <w:r>
              <w:rPr>
                <w:rFonts w:ascii="Times New Roman" w:hAnsi="Times New Roman" w:cs="Times New Roman" w:eastAsia="Times New Roman"/>
                <w:b/>
                <w:sz w:val="22"/>
              </w:rPr>
              <w:t>SEC-07</w:t>
            </w:r>
          </w:p>
        </w:tc>
        <w:tc>
          <w:tcPr>
            <w:tcW w:type="dxa" w:w="1440"/>
          </w:tcPr>
          <w:p>
            <w:pPr>
              <w:spacing w:after="20" w:before="20"/>
              <w:jc w:val="left"/>
            </w:pPr>
            <w:r>
              <w:rPr>
                <w:rFonts w:ascii="Times New Roman" w:hAnsi="Times New Roman" w:cs="Times New Roman" w:eastAsia="Times New Roman"/>
                <w:sz w:val="22"/>
              </w:rPr>
              <w:t>SO-03</w:t>
            </w:r>
          </w:p>
        </w:tc>
        <w:tc>
          <w:tcPr>
            <w:tcW w:type="dxa" w:w="6768"/>
          </w:tcPr>
          <w:p>
            <w:pPr>
              <w:spacing w:after="20" w:before="20"/>
              <w:jc w:val="left"/>
            </w:pPr>
            <w:r>
              <w:rPr>
                <w:rFonts w:ascii="Times New Roman" w:hAnsi="Times New Roman" w:cs="Times New Roman" w:eastAsia="Times New Roman"/>
                <w:sz w:val="22"/>
              </w:rPr>
              <w:t>The audit log shall record actor, action, target, old value, new value and timestamp for every tariff change, slot block, staff account change, payment, charge waiver and manual time correction. Application users shall not be able to edit or delete audit entries, which shall be kept for at least 1 year.</w:t>
            </w:r>
          </w:p>
        </w:tc>
      </w:tr>
      <w:tr>
        <w:tc>
          <w:tcPr>
            <w:tcW w:type="dxa" w:w="1152"/>
          </w:tcPr>
          <w:p>
            <w:pPr>
              <w:spacing w:after="20" w:before="20"/>
              <w:jc w:val="left"/>
            </w:pPr>
            <w:r>
              <w:rPr>
                <w:rFonts w:ascii="Times New Roman" w:hAnsi="Times New Roman" w:cs="Times New Roman" w:eastAsia="Times New Roman"/>
                <w:b/>
                <w:sz w:val="22"/>
              </w:rPr>
              <w:t>SEC-08</w:t>
            </w:r>
          </w:p>
        </w:tc>
        <w:tc>
          <w:tcPr>
            <w:tcW w:type="dxa" w:w="1440"/>
          </w:tcPr>
          <w:p>
            <w:pPr>
              <w:spacing w:after="20" w:before="20"/>
              <w:jc w:val="left"/>
            </w:pPr>
            <w:r>
              <w:rPr>
                <w:rFonts w:ascii="Times New Roman" w:hAnsi="Times New Roman" w:cs="Times New Roman" w:eastAsia="Times New Roman"/>
                <w:sz w:val="22"/>
              </w:rPr>
              <w:t>SO-01</w:t>
            </w:r>
          </w:p>
        </w:tc>
        <w:tc>
          <w:tcPr>
            <w:tcW w:type="dxa" w:w="6768"/>
          </w:tcPr>
          <w:p>
            <w:pPr>
              <w:spacing w:after="20" w:before="20"/>
              <w:jc w:val="left"/>
            </w:pPr>
            <w:r>
              <w:rPr>
                <w:rFonts w:ascii="Times New Roman" w:hAnsi="Times New Roman" w:cs="Times New Roman" w:eastAsia="Times New Roman"/>
                <w:sz w:val="22"/>
              </w:rPr>
              <w:t>A signed-in session shall end after 30 minutes without activity, and the session identifier shall be rotated at sign-in.</w:t>
            </w:r>
          </w:p>
        </w:tc>
      </w:tr>
      <w:tr>
        <w:tc>
          <w:tcPr>
            <w:tcW w:type="dxa" w:w="1152"/>
          </w:tcPr>
          <w:p>
            <w:pPr>
              <w:spacing w:after="20" w:before="20"/>
              <w:jc w:val="left"/>
            </w:pPr>
            <w:r>
              <w:rPr>
                <w:rFonts w:ascii="Times New Roman" w:hAnsi="Times New Roman" w:cs="Times New Roman" w:eastAsia="Times New Roman"/>
                <w:b/>
                <w:sz w:val="22"/>
              </w:rPr>
              <w:t>SEC-09</w:t>
            </w:r>
          </w:p>
        </w:tc>
        <w:tc>
          <w:tcPr>
            <w:tcW w:type="dxa" w:w="1440"/>
          </w:tcPr>
          <w:p>
            <w:pPr>
              <w:spacing w:after="20" w:before="20"/>
              <w:jc w:val="left"/>
            </w:pPr>
            <w:r>
              <w:rPr>
                <w:rFonts w:ascii="Times New Roman" w:hAnsi="Times New Roman" w:cs="Times New Roman" w:eastAsia="Times New Roman"/>
                <w:sz w:val="22"/>
              </w:rPr>
              <w:t>SO-01</w:t>
            </w:r>
          </w:p>
        </w:tc>
        <w:tc>
          <w:tcPr>
            <w:tcW w:type="dxa" w:w="6768"/>
          </w:tcPr>
          <w:p>
            <w:pPr>
              <w:spacing w:after="20" w:before="20"/>
              <w:jc w:val="left"/>
            </w:pPr>
            <w:r>
              <w:rPr>
                <w:rFonts w:ascii="Times New Roman" w:hAnsi="Times New Roman" w:cs="Times New Roman" w:eastAsia="Times New Roman"/>
                <w:sz w:val="22"/>
              </w:rPr>
              <w:t>Gate Attendants shall see a Driver's mobile number masked except for the last 4 digits, and no screen or log shall show a password, password hash or reset token.</w:t>
            </w:r>
          </w:p>
        </w:tc>
      </w:tr>
      <w:tr>
        <w:tc>
          <w:tcPr>
            <w:tcW w:type="dxa" w:w="1152"/>
          </w:tcPr>
          <w:p>
            <w:pPr>
              <w:spacing w:after="20" w:before="20"/>
              <w:jc w:val="left"/>
            </w:pPr>
            <w:r>
              <w:rPr>
                <w:rFonts w:ascii="Times New Roman" w:hAnsi="Times New Roman" w:cs="Times New Roman" w:eastAsia="Times New Roman"/>
                <w:b/>
                <w:sz w:val="22"/>
              </w:rPr>
              <w:t>SEC-10</w:t>
            </w:r>
          </w:p>
        </w:tc>
        <w:tc>
          <w:tcPr>
            <w:tcW w:type="dxa" w:w="1440"/>
          </w:tcPr>
          <w:p>
            <w:pPr>
              <w:spacing w:after="20" w:before="20"/>
              <w:jc w:val="left"/>
            </w:pPr>
            <w:r>
              <w:rPr>
                <w:rFonts w:ascii="Times New Roman" w:hAnsi="Times New Roman" w:cs="Times New Roman" w:eastAsia="Times New Roman"/>
                <w:sz w:val="22"/>
              </w:rPr>
              <w:t>SO-02</w:t>
            </w:r>
          </w:p>
        </w:tc>
        <w:tc>
          <w:tcPr>
            <w:tcW w:type="dxa" w:w="6768"/>
          </w:tcPr>
          <w:p>
            <w:pPr>
              <w:spacing w:after="20" w:before="20"/>
              <w:jc w:val="left"/>
            </w:pPr>
            <w:r>
              <w:rPr>
                <w:rFonts w:ascii="Times New Roman" w:hAnsi="Times New Roman" w:cs="Times New Roman" w:eastAsia="Times New Roman"/>
                <w:sz w:val="22"/>
              </w:rPr>
              <w:t>Secrets such as the Django secret key, database password and SMTP password shall be read from environment variables and shall never be committed to the repository.</w:t>
            </w:r>
          </w:p>
        </w:tc>
      </w:tr>
    </w:tbl>
    <w:p>
      <w:pPr>
        <w:spacing w:after="80" w:before="0"/>
        <w:jc w:val="both"/>
      </w:pPr>
    </w:p>
    <w:p>
      <w:pPr>
        <w:pStyle w:val="Heading2"/>
        <w:spacing w:after="80" w:before="200"/>
      </w:pPr>
      <w:r>
        <w:rPr>
          <w:rFonts w:ascii="Times New Roman" w:hAnsi="Times New Roman" w:cs="Times New Roman" w:eastAsia="Times New Roman"/>
        </w:rPr>
        <w:t>6.4 Software Quality Attributes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84"/>
        <w:gridCol w:w="1584"/>
        <w:gridCol w:w="6192"/>
      </w:tblGrid>
      <w:tr>
        <w:trPr>
          <w:tblHeader/>
        </w:trPr>
        <w:tc>
          <w:tcPr>
            <w:tcW w:type="dxa" w:w="1584"/>
            <w:shd w:val="clear" w:color="auto" w:fill="D9E2F3"/>
          </w:tcPr>
          <w:p>
            <w:pPr>
              <w:spacing w:after="20" w:before="20"/>
              <w:jc w:val="left"/>
            </w:pPr>
            <w:r>
              <w:rPr>
                <w:rFonts w:ascii="Times New Roman" w:hAnsi="Times New Roman" w:cs="Times New Roman" w:eastAsia="Times New Roman"/>
                <w:b/>
                <w:sz w:val="22"/>
              </w:rPr>
              <w:t>ID</w:t>
            </w:r>
          </w:p>
        </w:tc>
        <w:tc>
          <w:tcPr>
            <w:tcW w:type="dxa" w:w="1584"/>
            <w:shd w:val="clear" w:color="auto" w:fill="D9E2F3"/>
          </w:tcPr>
          <w:p>
            <w:pPr>
              <w:spacing w:after="20" w:before="20"/>
              <w:jc w:val="left"/>
            </w:pPr>
            <w:r>
              <w:rPr>
                <w:rFonts w:ascii="Times New Roman" w:hAnsi="Times New Roman" w:cs="Times New Roman" w:eastAsia="Times New Roman"/>
                <w:b/>
                <w:sz w:val="22"/>
              </w:rPr>
              <w:t>Attribute</w:t>
            </w:r>
          </w:p>
        </w:tc>
        <w:tc>
          <w:tcPr>
            <w:tcW w:type="dxa" w:w="6192"/>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584"/>
          </w:tcPr>
          <w:p>
            <w:pPr>
              <w:spacing w:after="20" w:before="20"/>
              <w:jc w:val="left"/>
            </w:pPr>
            <w:r>
              <w:rPr>
                <w:rFonts w:ascii="Times New Roman" w:hAnsi="Times New Roman" w:cs="Times New Roman" w:eastAsia="Times New Roman"/>
                <w:b/>
                <w:sz w:val="22"/>
              </w:rPr>
              <w:t>NFR-REL-01</w:t>
            </w:r>
          </w:p>
        </w:tc>
        <w:tc>
          <w:tcPr>
            <w:tcW w:type="dxa" w:w="1584"/>
          </w:tcPr>
          <w:p>
            <w:pPr>
              <w:spacing w:after="20" w:before="20"/>
              <w:jc w:val="left"/>
            </w:pPr>
            <w:r>
              <w:rPr>
                <w:rFonts w:ascii="Times New Roman" w:hAnsi="Times New Roman" w:cs="Times New Roman" w:eastAsia="Times New Roman"/>
                <w:sz w:val="22"/>
              </w:rPr>
              <w:t>Reliability</w:t>
            </w:r>
          </w:p>
        </w:tc>
        <w:tc>
          <w:tcPr>
            <w:tcW w:type="dxa" w:w="6192"/>
          </w:tcPr>
          <w:p>
            <w:pPr>
              <w:spacing w:after="20" w:before="20"/>
              <w:jc w:val="left"/>
            </w:pPr>
            <w:r>
              <w:rPr>
                <w:rFonts w:ascii="Times New Roman" w:hAnsi="Times New Roman" w:cs="Times New Roman" w:eastAsia="Times New Roman"/>
                <w:sz w:val="22"/>
              </w:rPr>
              <w:t>Under 50 simultaneous booking requests for the last free slot, the system shall create exactly one reservation in every test run (see FR-RES-02).</w:t>
            </w:r>
          </w:p>
        </w:tc>
      </w:tr>
      <w:tr>
        <w:tc>
          <w:tcPr>
            <w:tcW w:type="dxa" w:w="1584"/>
          </w:tcPr>
          <w:p>
            <w:pPr>
              <w:spacing w:after="20" w:before="20"/>
              <w:jc w:val="left"/>
            </w:pPr>
            <w:r>
              <w:rPr>
                <w:rFonts w:ascii="Times New Roman" w:hAnsi="Times New Roman" w:cs="Times New Roman" w:eastAsia="Times New Roman"/>
                <w:b/>
                <w:sz w:val="22"/>
              </w:rPr>
              <w:t>NFR-AVL-01</w:t>
            </w:r>
          </w:p>
        </w:tc>
        <w:tc>
          <w:tcPr>
            <w:tcW w:type="dxa" w:w="1584"/>
          </w:tcPr>
          <w:p>
            <w:pPr>
              <w:spacing w:after="20" w:before="20"/>
              <w:jc w:val="left"/>
            </w:pPr>
            <w:r>
              <w:rPr>
                <w:rFonts w:ascii="Times New Roman" w:hAnsi="Times New Roman" w:cs="Times New Roman" w:eastAsia="Times New Roman"/>
                <w:sz w:val="22"/>
              </w:rPr>
              <w:t>Availability</w:t>
            </w:r>
          </w:p>
        </w:tc>
        <w:tc>
          <w:tcPr>
            <w:tcW w:type="dxa" w:w="6192"/>
          </w:tcPr>
          <w:p>
            <w:pPr>
              <w:spacing w:after="20" w:before="20"/>
              <w:jc w:val="left"/>
            </w:pPr>
            <w:r>
              <w:rPr>
                <w:rFonts w:ascii="Times New Roman" w:hAnsi="Times New Roman" w:cs="Times New Roman" w:eastAsia="Times New Roman"/>
                <w:sz w:val="22"/>
              </w:rPr>
              <w:t>The deployed system shall be available at least 99% of the time between 06:00 and 23:00 IST, measured per calendar month.</w:t>
            </w:r>
          </w:p>
        </w:tc>
      </w:tr>
      <w:tr>
        <w:tc>
          <w:tcPr>
            <w:tcW w:type="dxa" w:w="1584"/>
          </w:tcPr>
          <w:p>
            <w:pPr>
              <w:spacing w:after="20" w:before="20"/>
              <w:jc w:val="left"/>
            </w:pPr>
            <w:r>
              <w:rPr>
                <w:rFonts w:ascii="Times New Roman" w:hAnsi="Times New Roman" w:cs="Times New Roman" w:eastAsia="Times New Roman"/>
                <w:b/>
                <w:sz w:val="22"/>
              </w:rPr>
              <w:t>NFR-USE-01</w:t>
            </w:r>
          </w:p>
        </w:tc>
        <w:tc>
          <w:tcPr>
            <w:tcW w:type="dxa" w:w="1584"/>
          </w:tcPr>
          <w:p>
            <w:pPr>
              <w:spacing w:after="20" w:before="20"/>
              <w:jc w:val="left"/>
            </w:pPr>
            <w:r>
              <w:rPr>
                <w:rFonts w:ascii="Times New Roman" w:hAnsi="Times New Roman" w:cs="Times New Roman" w:eastAsia="Times New Roman"/>
                <w:sz w:val="22"/>
              </w:rPr>
              <w:t>Usability</w:t>
            </w:r>
          </w:p>
        </w:tc>
        <w:tc>
          <w:tcPr>
            <w:tcW w:type="dxa" w:w="6192"/>
          </w:tcPr>
          <w:p>
            <w:pPr>
              <w:spacing w:after="20" w:before="20"/>
              <w:jc w:val="left"/>
            </w:pPr>
            <w:r>
              <w:rPr>
                <w:rFonts w:ascii="Times New Roman" w:hAnsi="Times New Roman" w:cs="Times New Roman" w:eastAsia="Times New Roman"/>
                <w:sz w:val="22"/>
              </w:rPr>
              <w:t>A first-time Driver shall be able to register a vehicle and complete a reservation in under 3 minutes without help, and booking shall take no more than 4 screens.</w:t>
            </w:r>
          </w:p>
        </w:tc>
      </w:tr>
      <w:tr>
        <w:tc>
          <w:tcPr>
            <w:tcW w:type="dxa" w:w="1584"/>
          </w:tcPr>
          <w:p>
            <w:pPr>
              <w:spacing w:after="20" w:before="20"/>
              <w:jc w:val="left"/>
            </w:pPr>
            <w:r>
              <w:rPr>
                <w:rFonts w:ascii="Times New Roman" w:hAnsi="Times New Roman" w:cs="Times New Roman" w:eastAsia="Times New Roman"/>
                <w:b/>
                <w:sz w:val="22"/>
              </w:rPr>
              <w:t>NFR-USE-02</w:t>
            </w:r>
          </w:p>
        </w:tc>
        <w:tc>
          <w:tcPr>
            <w:tcW w:type="dxa" w:w="1584"/>
          </w:tcPr>
          <w:p>
            <w:pPr>
              <w:spacing w:after="20" w:before="20"/>
              <w:jc w:val="left"/>
            </w:pPr>
            <w:r>
              <w:rPr>
                <w:rFonts w:ascii="Times New Roman" w:hAnsi="Times New Roman" w:cs="Times New Roman" w:eastAsia="Times New Roman"/>
                <w:sz w:val="22"/>
              </w:rPr>
              <w:t>Usability</w:t>
            </w:r>
          </w:p>
        </w:tc>
        <w:tc>
          <w:tcPr>
            <w:tcW w:type="dxa" w:w="6192"/>
          </w:tcPr>
          <w:p>
            <w:pPr>
              <w:spacing w:after="20" w:before="20"/>
              <w:jc w:val="left"/>
            </w:pPr>
            <w:r>
              <w:rPr>
                <w:rFonts w:ascii="Times New Roman" w:hAnsi="Times New Roman" w:cs="Times New Roman" w:eastAsia="Times New Roman"/>
                <w:sz w:val="22"/>
              </w:rPr>
              <w:t>All pages shall work on screens 360 pixels wide and larger and shall meet WCAG 2.1 level AA colour contrast.</w:t>
            </w:r>
          </w:p>
        </w:tc>
      </w:tr>
      <w:tr>
        <w:tc>
          <w:tcPr>
            <w:tcW w:type="dxa" w:w="1584"/>
          </w:tcPr>
          <w:p>
            <w:pPr>
              <w:spacing w:after="20" w:before="20"/>
              <w:jc w:val="left"/>
            </w:pPr>
            <w:r>
              <w:rPr>
                <w:rFonts w:ascii="Times New Roman" w:hAnsi="Times New Roman" w:cs="Times New Roman" w:eastAsia="Times New Roman"/>
                <w:b/>
                <w:sz w:val="22"/>
              </w:rPr>
              <w:t>NFR-MNT-01</w:t>
            </w:r>
          </w:p>
        </w:tc>
        <w:tc>
          <w:tcPr>
            <w:tcW w:type="dxa" w:w="1584"/>
          </w:tcPr>
          <w:p>
            <w:pPr>
              <w:spacing w:after="20" w:before="20"/>
              <w:jc w:val="left"/>
            </w:pPr>
            <w:r>
              <w:rPr>
                <w:rFonts w:ascii="Times New Roman" w:hAnsi="Times New Roman" w:cs="Times New Roman" w:eastAsia="Times New Roman"/>
                <w:sz w:val="22"/>
              </w:rPr>
              <w:t>Maintainability</w:t>
            </w:r>
          </w:p>
        </w:tc>
        <w:tc>
          <w:tcPr>
            <w:tcW w:type="dxa" w:w="6192"/>
          </w:tcPr>
          <w:p>
            <w:pPr>
              <w:spacing w:after="20" w:before="20"/>
              <w:jc w:val="left"/>
            </w:pPr>
            <w:r>
              <w:rPr>
                <w:rFonts w:ascii="Times New Roman" w:hAnsi="Times New Roman" w:cs="Times New Roman" w:eastAsia="Times New Roman"/>
                <w:sz w:val="22"/>
              </w:rPr>
              <w:t>Backend code shall have at least 70% line coverage and 60% branch coverage from automated tests, measured in CI on every push.</w:t>
            </w:r>
          </w:p>
        </w:tc>
      </w:tr>
      <w:tr>
        <w:tc>
          <w:tcPr>
            <w:tcW w:type="dxa" w:w="1584"/>
          </w:tcPr>
          <w:p>
            <w:pPr>
              <w:spacing w:after="20" w:before="20"/>
              <w:jc w:val="left"/>
            </w:pPr>
            <w:r>
              <w:rPr>
                <w:rFonts w:ascii="Times New Roman" w:hAnsi="Times New Roman" w:cs="Times New Roman" w:eastAsia="Times New Roman"/>
                <w:b/>
                <w:sz w:val="22"/>
              </w:rPr>
              <w:t>NFR-MNT-02</w:t>
            </w:r>
          </w:p>
        </w:tc>
        <w:tc>
          <w:tcPr>
            <w:tcW w:type="dxa" w:w="1584"/>
          </w:tcPr>
          <w:p>
            <w:pPr>
              <w:spacing w:after="20" w:before="20"/>
              <w:jc w:val="left"/>
            </w:pPr>
            <w:r>
              <w:rPr>
                <w:rFonts w:ascii="Times New Roman" w:hAnsi="Times New Roman" w:cs="Times New Roman" w:eastAsia="Times New Roman"/>
                <w:sz w:val="22"/>
              </w:rPr>
              <w:t>Maintainability</w:t>
            </w:r>
          </w:p>
        </w:tc>
        <w:tc>
          <w:tcPr>
            <w:tcW w:type="dxa" w:w="6192"/>
          </w:tcPr>
          <w:p>
            <w:pPr>
              <w:spacing w:after="20" w:before="20"/>
              <w:jc w:val="left"/>
            </w:pPr>
            <w:r>
              <w:rPr>
                <w:rFonts w:ascii="Times New Roman" w:hAnsi="Times New Roman" w:cs="Times New Roman" w:eastAsia="Times New Roman"/>
                <w:sz w:val="22"/>
              </w:rPr>
              <w:t>Code shall pass the ruff linter with no errors, and a change shall reach the main branch only through a reviewed pull request with a passing CI run.</w:t>
            </w:r>
          </w:p>
        </w:tc>
      </w:tr>
      <w:tr>
        <w:tc>
          <w:tcPr>
            <w:tcW w:type="dxa" w:w="1584"/>
          </w:tcPr>
          <w:p>
            <w:pPr>
              <w:spacing w:after="20" w:before="20"/>
              <w:jc w:val="left"/>
            </w:pPr>
            <w:r>
              <w:rPr>
                <w:rFonts w:ascii="Times New Roman" w:hAnsi="Times New Roman" w:cs="Times New Roman" w:eastAsia="Times New Roman"/>
                <w:b/>
                <w:sz w:val="22"/>
              </w:rPr>
              <w:t>NFR-PRT-01</w:t>
            </w:r>
          </w:p>
        </w:tc>
        <w:tc>
          <w:tcPr>
            <w:tcW w:type="dxa" w:w="1584"/>
          </w:tcPr>
          <w:p>
            <w:pPr>
              <w:spacing w:after="20" w:before="20"/>
              <w:jc w:val="left"/>
            </w:pPr>
            <w:r>
              <w:rPr>
                <w:rFonts w:ascii="Times New Roman" w:hAnsi="Times New Roman" w:cs="Times New Roman" w:eastAsia="Times New Roman"/>
                <w:sz w:val="22"/>
              </w:rPr>
              <w:t>Portability</w:t>
            </w:r>
          </w:p>
        </w:tc>
        <w:tc>
          <w:tcPr>
            <w:tcW w:type="dxa" w:w="6192"/>
          </w:tcPr>
          <w:p>
            <w:pPr>
              <w:spacing w:after="20" w:before="20"/>
              <w:jc w:val="left"/>
            </w:pPr>
            <w:r>
              <w:rPr>
                <w:rFonts w:ascii="Times New Roman" w:hAnsi="Times New Roman" w:cs="Times New Roman" w:eastAsia="Times New Roman"/>
                <w:sz w:val="22"/>
              </w:rPr>
              <w:t>The system shall run on any Linux server with Python 3.12 and PostgreSQL 16, and shall work in the two latest versions of Chrome, Firefox, Edge and Safari.</w:t>
            </w:r>
          </w:p>
        </w:tc>
      </w:tr>
      <w:tr>
        <w:tc>
          <w:tcPr>
            <w:tcW w:type="dxa" w:w="1584"/>
          </w:tcPr>
          <w:p>
            <w:pPr>
              <w:spacing w:after="20" w:before="20"/>
              <w:jc w:val="left"/>
            </w:pPr>
            <w:r>
              <w:rPr>
                <w:rFonts w:ascii="Times New Roman" w:hAnsi="Times New Roman" w:cs="Times New Roman" w:eastAsia="Times New Roman"/>
                <w:b/>
                <w:sz w:val="22"/>
              </w:rPr>
              <w:t>NFR-TST-01</w:t>
            </w:r>
          </w:p>
        </w:tc>
        <w:tc>
          <w:tcPr>
            <w:tcW w:type="dxa" w:w="1584"/>
          </w:tcPr>
          <w:p>
            <w:pPr>
              <w:spacing w:after="20" w:before="20"/>
              <w:jc w:val="left"/>
            </w:pPr>
            <w:r>
              <w:rPr>
                <w:rFonts w:ascii="Times New Roman" w:hAnsi="Times New Roman" w:cs="Times New Roman" w:eastAsia="Times New Roman"/>
                <w:sz w:val="22"/>
              </w:rPr>
              <w:t>Testability</w:t>
            </w:r>
          </w:p>
        </w:tc>
        <w:tc>
          <w:tcPr>
            <w:tcW w:type="dxa" w:w="6192"/>
          </w:tcPr>
          <w:p>
            <w:pPr>
              <w:spacing w:after="20" w:before="20"/>
              <w:jc w:val="left"/>
            </w:pPr>
            <w:r>
              <w:rPr>
                <w:rFonts w:ascii="Times New Roman" w:hAnsi="Times New Roman" w:cs="Times New Roman" w:eastAsia="Times New Roman"/>
                <w:sz w:val="22"/>
              </w:rPr>
              <w:t>Business rules for allocation and billing shall be callable without a web request so that they can be unit-tested directly.</w:t>
            </w:r>
          </w:p>
        </w:tc>
      </w:tr>
    </w:tbl>
    <w:p>
      <w:pPr>
        <w:spacing w:after="80" w:before="0"/>
        <w:jc w:val="both"/>
      </w:pPr>
    </w:p>
    <w:p>
      <w:pPr>
        <w:spacing w:after="120" w:before="0"/>
        <w:jc w:val="both"/>
      </w:pPr>
      <w:r>
        <w:rPr>
          <w:rFonts w:ascii="Times New Roman" w:hAnsi="Times New Roman" w:cs="Times New Roman" w:eastAsia="Times New Roman"/>
          <w:sz w:val="24"/>
        </w:rPr>
        <w:t>Where attributes conflict, the team gives priority in this order: correctness of bookings and charges, security, gate speed, then ease of use for drivers.</w:t>
      </w:r>
    </w:p>
    <w:p>
      <w:pPr>
        <w:pStyle w:val="Heading2"/>
        <w:spacing w:after="80" w:before="200"/>
      </w:pPr>
      <w:r>
        <w:rPr>
          <w:rFonts w:ascii="Times New Roman" w:hAnsi="Times New Roman" w:cs="Times New Roman" w:eastAsia="Times New Roman"/>
        </w:rPr>
        <w:t>6.5 Business Rules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152"/>
        <w:gridCol w:w="8208"/>
      </w:tblGrid>
      <w:tr>
        <w:trPr>
          <w:tblHeader/>
        </w:trPr>
        <w:tc>
          <w:tcPr>
            <w:tcW w:type="dxa" w:w="1152"/>
            <w:shd w:val="clear" w:color="auto" w:fill="D9E2F3"/>
          </w:tcPr>
          <w:p>
            <w:pPr>
              <w:spacing w:after="20" w:before="20"/>
              <w:jc w:val="left"/>
            </w:pPr>
            <w:r>
              <w:rPr>
                <w:rFonts w:ascii="Times New Roman" w:hAnsi="Times New Roman" w:cs="Times New Roman" w:eastAsia="Times New Roman"/>
                <w:b/>
                <w:sz w:val="22"/>
              </w:rPr>
              <w:t>ID</w:t>
            </w:r>
          </w:p>
        </w:tc>
        <w:tc>
          <w:tcPr>
            <w:tcW w:type="dxa" w:w="8208"/>
            <w:shd w:val="clear" w:color="auto" w:fill="D9E2F3"/>
          </w:tcPr>
          <w:p>
            <w:pPr>
              <w:spacing w:after="20" w:before="20"/>
              <w:jc w:val="left"/>
            </w:pPr>
            <w:r>
              <w:rPr>
                <w:rFonts w:ascii="Times New Roman" w:hAnsi="Times New Roman" w:cs="Times New Roman" w:eastAsia="Times New Roman"/>
                <w:b/>
                <w:sz w:val="22"/>
              </w:rPr>
              <w:t>Rule</w:t>
            </w:r>
          </w:p>
        </w:tc>
      </w:tr>
      <w:tr>
        <w:tc>
          <w:tcPr>
            <w:tcW w:type="dxa" w:w="1152"/>
          </w:tcPr>
          <w:p>
            <w:pPr>
              <w:spacing w:after="20" w:before="20"/>
              <w:jc w:val="left"/>
            </w:pPr>
            <w:r>
              <w:rPr>
                <w:rFonts w:ascii="Times New Roman" w:hAnsi="Times New Roman" w:cs="Times New Roman" w:eastAsia="Times New Roman"/>
                <w:b/>
                <w:sz w:val="22"/>
              </w:rPr>
              <w:t>BR-01</w:t>
            </w:r>
          </w:p>
        </w:tc>
        <w:tc>
          <w:tcPr>
            <w:tcW w:type="dxa" w:w="8208"/>
          </w:tcPr>
          <w:p>
            <w:pPr>
              <w:spacing w:after="20" w:before="20"/>
              <w:jc w:val="left"/>
            </w:pPr>
            <w:r>
              <w:rPr>
                <w:rFonts w:ascii="Times New Roman" w:hAnsi="Times New Roman" w:cs="Times New Roman" w:eastAsia="Times New Roman"/>
                <w:sz w:val="22"/>
              </w:rPr>
              <w:t>Only Lot Administrators can change tariffs, slots, lots and staff accounts.</w:t>
            </w:r>
          </w:p>
        </w:tc>
      </w:tr>
      <w:tr>
        <w:tc>
          <w:tcPr>
            <w:tcW w:type="dxa" w:w="1152"/>
          </w:tcPr>
          <w:p>
            <w:pPr>
              <w:spacing w:after="20" w:before="20"/>
              <w:jc w:val="left"/>
            </w:pPr>
            <w:r>
              <w:rPr>
                <w:rFonts w:ascii="Times New Roman" w:hAnsi="Times New Roman" w:cs="Times New Roman" w:eastAsia="Times New Roman"/>
                <w:b/>
                <w:sz w:val="22"/>
              </w:rPr>
              <w:t>BR-02</w:t>
            </w:r>
          </w:p>
        </w:tc>
        <w:tc>
          <w:tcPr>
            <w:tcW w:type="dxa" w:w="8208"/>
          </w:tcPr>
          <w:p>
            <w:pPr>
              <w:spacing w:after="20" w:before="20"/>
              <w:jc w:val="left"/>
            </w:pPr>
            <w:r>
              <w:rPr>
                <w:rFonts w:ascii="Times New Roman" w:hAnsi="Times New Roman" w:cs="Times New Roman" w:eastAsia="Times New Roman"/>
                <w:sz w:val="22"/>
              </w:rPr>
              <w:t>Only Gate Attendants check vehicles in and out, register walk-ins and record payments.</w:t>
            </w:r>
          </w:p>
        </w:tc>
      </w:tr>
      <w:tr>
        <w:tc>
          <w:tcPr>
            <w:tcW w:type="dxa" w:w="1152"/>
          </w:tcPr>
          <w:p>
            <w:pPr>
              <w:spacing w:after="20" w:before="20"/>
              <w:jc w:val="left"/>
            </w:pPr>
            <w:r>
              <w:rPr>
                <w:rFonts w:ascii="Times New Roman" w:hAnsi="Times New Roman" w:cs="Times New Roman" w:eastAsia="Times New Roman"/>
                <w:b/>
                <w:sz w:val="22"/>
              </w:rPr>
              <w:t>BR-03</w:t>
            </w:r>
          </w:p>
        </w:tc>
        <w:tc>
          <w:tcPr>
            <w:tcW w:type="dxa" w:w="8208"/>
          </w:tcPr>
          <w:p>
            <w:pPr>
              <w:spacing w:after="20" w:before="20"/>
              <w:jc w:val="left"/>
            </w:pPr>
            <w:r>
              <w:rPr>
                <w:rFonts w:ascii="Times New Roman" w:hAnsi="Times New Roman" w:cs="Times New Roman" w:eastAsia="Times New Roman"/>
                <w:sz w:val="22"/>
              </w:rPr>
              <w:t>A Driver may hold at most 2 reservations in the Reserved state at a time.</w:t>
            </w:r>
          </w:p>
        </w:tc>
      </w:tr>
      <w:tr>
        <w:tc>
          <w:tcPr>
            <w:tcW w:type="dxa" w:w="1152"/>
          </w:tcPr>
          <w:p>
            <w:pPr>
              <w:spacing w:after="20" w:before="20"/>
              <w:jc w:val="left"/>
            </w:pPr>
            <w:r>
              <w:rPr>
                <w:rFonts w:ascii="Times New Roman" w:hAnsi="Times New Roman" w:cs="Times New Roman" w:eastAsia="Times New Roman"/>
                <w:b/>
                <w:sz w:val="22"/>
              </w:rPr>
              <w:t>BR-04</w:t>
            </w:r>
          </w:p>
        </w:tc>
        <w:tc>
          <w:tcPr>
            <w:tcW w:type="dxa" w:w="8208"/>
          </w:tcPr>
          <w:p>
            <w:pPr>
              <w:spacing w:after="20" w:before="20"/>
              <w:jc w:val="left"/>
            </w:pPr>
            <w:r>
              <w:rPr>
                <w:rFonts w:ascii="Times New Roman" w:hAnsi="Times New Roman" w:cs="Times New Roman" w:eastAsia="Times New Roman"/>
                <w:sz w:val="22"/>
              </w:rPr>
              <w:t>A Driver with any unpaid charge cannot make a new reservation until the charge is paid at the counter.</w:t>
            </w:r>
          </w:p>
        </w:tc>
      </w:tr>
      <w:tr>
        <w:tc>
          <w:tcPr>
            <w:tcW w:type="dxa" w:w="1152"/>
          </w:tcPr>
          <w:p>
            <w:pPr>
              <w:spacing w:after="20" w:before="20"/>
              <w:jc w:val="left"/>
            </w:pPr>
            <w:r>
              <w:rPr>
                <w:rFonts w:ascii="Times New Roman" w:hAnsi="Times New Roman" w:cs="Times New Roman" w:eastAsia="Times New Roman"/>
                <w:b/>
                <w:sz w:val="22"/>
              </w:rPr>
              <w:t>BR-05</w:t>
            </w:r>
          </w:p>
        </w:tc>
        <w:tc>
          <w:tcPr>
            <w:tcW w:type="dxa" w:w="8208"/>
          </w:tcPr>
          <w:p>
            <w:pPr>
              <w:spacing w:after="20" w:before="20"/>
              <w:jc w:val="left"/>
            </w:pPr>
            <w:r>
              <w:rPr>
                <w:rFonts w:ascii="Times New Roman" w:hAnsi="Times New Roman" w:cs="Times New Roman" w:eastAsia="Times New Roman"/>
                <w:sz w:val="22"/>
              </w:rPr>
              <w:t>Cancelling 60 minutes or more before the start is free; later cancellation costs Rs 30; a no-show costs Rs 50.</w:t>
            </w:r>
          </w:p>
        </w:tc>
      </w:tr>
      <w:tr>
        <w:tc>
          <w:tcPr>
            <w:tcW w:type="dxa" w:w="1152"/>
          </w:tcPr>
          <w:p>
            <w:pPr>
              <w:spacing w:after="20" w:before="20"/>
              <w:jc w:val="left"/>
            </w:pPr>
            <w:r>
              <w:rPr>
                <w:rFonts w:ascii="Times New Roman" w:hAnsi="Times New Roman" w:cs="Times New Roman" w:eastAsia="Times New Roman"/>
                <w:b/>
                <w:sz w:val="22"/>
              </w:rPr>
              <w:t>BR-06</w:t>
            </w:r>
          </w:p>
        </w:tc>
        <w:tc>
          <w:tcPr>
            <w:tcW w:type="dxa" w:w="8208"/>
          </w:tcPr>
          <w:p>
            <w:pPr>
              <w:spacing w:after="20" w:before="20"/>
              <w:jc w:val="left"/>
            </w:pPr>
            <w:r>
              <w:rPr>
                <w:rFonts w:ascii="Times New Roman" w:hAnsi="Times New Roman" w:cs="Times New Roman" w:eastAsia="Times New Roman"/>
                <w:sz w:val="22"/>
              </w:rPr>
              <w:t>A reservation is held for 15 minutes after its start time, after which it expires.</w:t>
            </w:r>
          </w:p>
        </w:tc>
      </w:tr>
      <w:tr>
        <w:tc>
          <w:tcPr>
            <w:tcW w:type="dxa" w:w="1152"/>
          </w:tcPr>
          <w:p>
            <w:pPr>
              <w:spacing w:after="20" w:before="20"/>
              <w:jc w:val="left"/>
            </w:pPr>
            <w:r>
              <w:rPr>
                <w:rFonts w:ascii="Times New Roman" w:hAnsi="Times New Roman" w:cs="Times New Roman" w:eastAsia="Times New Roman"/>
                <w:b/>
                <w:sz w:val="22"/>
              </w:rPr>
              <w:t>BR-07</w:t>
            </w:r>
          </w:p>
        </w:tc>
        <w:tc>
          <w:tcPr>
            <w:tcW w:type="dxa" w:w="8208"/>
          </w:tcPr>
          <w:p>
            <w:pPr>
              <w:spacing w:after="20" w:before="20"/>
              <w:jc w:val="left"/>
            </w:pPr>
            <w:r>
              <w:rPr>
                <w:rFonts w:ascii="Times New Roman" w:hAnsi="Times New Roman" w:cs="Times New Roman" w:eastAsia="Times New Roman"/>
                <w:sz w:val="22"/>
              </w:rPr>
              <w:t>Charges are billed in 30-minute blocks with a minimum of 1 hour; overstay after a 10-minute grace period costs 1.5 times the hourly rate.</w:t>
            </w:r>
          </w:p>
        </w:tc>
      </w:tr>
      <w:tr>
        <w:tc>
          <w:tcPr>
            <w:tcW w:type="dxa" w:w="1152"/>
          </w:tcPr>
          <w:p>
            <w:pPr>
              <w:spacing w:after="20" w:before="20"/>
              <w:jc w:val="left"/>
            </w:pPr>
            <w:r>
              <w:rPr>
                <w:rFonts w:ascii="Times New Roman" w:hAnsi="Times New Roman" w:cs="Times New Roman" w:eastAsia="Times New Roman"/>
                <w:b/>
                <w:sz w:val="22"/>
              </w:rPr>
              <w:t>BR-08</w:t>
            </w:r>
          </w:p>
        </w:tc>
        <w:tc>
          <w:tcPr>
            <w:tcW w:type="dxa" w:w="8208"/>
          </w:tcPr>
          <w:p>
            <w:pPr>
              <w:spacing w:after="20" w:before="20"/>
              <w:jc w:val="left"/>
            </w:pPr>
            <w:r>
              <w:rPr>
                <w:rFonts w:ascii="Times New Roman" w:hAnsi="Times New Roman" w:cs="Times New Roman" w:eastAsia="Times New Roman"/>
                <w:sz w:val="22"/>
              </w:rPr>
              <w:t>A tariff change applies only to vehicles that enter after the change takes effect.</w:t>
            </w:r>
          </w:p>
        </w:tc>
      </w:tr>
      <w:tr>
        <w:tc>
          <w:tcPr>
            <w:tcW w:type="dxa" w:w="1152"/>
          </w:tcPr>
          <w:p>
            <w:pPr>
              <w:spacing w:after="20" w:before="20"/>
              <w:jc w:val="left"/>
            </w:pPr>
            <w:r>
              <w:rPr>
                <w:rFonts w:ascii="Times New Roman" w:hAnsi="Times New Roman" w:cs="Times New Roman" w:eastAsia="Times New Roman"/>
                <w:b/>
                <w:sz w:val="22"/>
              </w:rPr>
              <w:t>BR-09</w:t>
            </w:r>
          </w:p>
        </w:tc>
        <w:tc>
          <w:tcPr>
            <w:tcW w:type="dxa" w:w="8208"/>
          </w:tcPr>
          <w:p>
            <w:pPr>
              <w:spacing w:after="20" w:before="20"/>
              <w:jc w:val="left"/>
            </w:pPr>
            <w:r>
              <w:rPr>
                <w:rFonts w:ascii="Times New Roman" w:hAnsi="Times New Roman" w:cs="Times New Roman" w:eastAsia="Times New Roman"/>
                <w:sz w:val="22"/>
              </w:rPr>
              <w:t>A Lot Administrator may waive a charge only with a written reason, which is recorded in the audit log.</w:t>
            </w:r>
          </w:p>
        </w:tc>
      </w:tr>
    </w:tbl>
    <w:p>
      <w:pPr>
        <w:spacing w:after="80" w:before="0"/>
        <w:jc w:val="both"/>
      </w:pPr>
    </w:p>
    <w:p>
      <w:pPr>
        <w:pStyle w:val="Heading2"/>
        <w:spacing w:after="80" w:before="200"/>
      </w:pPr>
      <w:r>
        <w:rPr>
          <w:rFonts w:ascii="Times New Roman" w:hAnsi="Times New Roman" w:cs="Times New Roman" w:eastAsia="Times New Roman"/>
        </w:rPr>
        <w:t>6.6 Domain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152"/>
        <w:gridCol w:w="8208"/>
      </w:tblGrid>
      <w:tr>
        <w:trPr>
          <w:tblHeader/>
        </w:trPr>
        <w:tc>
          <w:tcPr>
            <w:tcW w:type="dxa" w:w="1152"/>
            <w:shd w:val="clear" w:color="auto" w:fill="D9E2F3"/>
          </w:tcPr>
          <w:p>
            <w:pPr>
              <w:spacing w:after="20" w:before="20"/>
              <w:jc w:val="left"/>
            </w:pPr>
            <w:r>
              <w:rPr>
                <w:rFonts w:ascii="Times New Roman" w:hAnsi="Times New Roman" w:cs="Times New Roman" w:eastAsia="Times New Roman"/>
                <w:b/>
                <w:sz w:val="22"/>
              </w:rPr>
              <w:t>ID</w:t>
            </w:r>
          </w:p>
        </w:tc>
        <w:tc>
          <w:tcPr>
            <w:tcW w:type="dxa" w:w="8208"/>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152"/>
          </w:tcPr>
          <w:p>
            <w:pPr>
              <w:spacing w:after="20" w:before="20"/>
              <w:jc w:val="left"/>
            </w:pPr>
            <w:r>
              <w:rPr>
                <w:rFonts w:ascii="Times New Roman" w:hAnsi="Times New Roman" w:cs="Times New Roman" w:eastAsia="Times New Roman"/>
                <w:b/>
                <w:sz w:val="22"/>
              </w:rPr>
              <w:t>DR-01</w:t>
            </w:r>
          </w:p>
        </w:tc>
        <w:tc>
          <w:tcPr>
            <w:tcW w:type="dxa" w:w="8208"/>
          </w:tcPr>
          <w:p>
            <w:pPr>
              <w:spacing w:after="20" w:before="20"/>
              <w:jc w:val="left"/>
            </w:pPr>
            <w:r>
              <w:rPr>
                <w:rFonts w:ascii="Times New Roman" w:hAnsi="Times New Roman" w:cs="Times New Roman" w:eastAsia="Times New Roman"/>
                <w:sz w:val="22"/>
              </w:rPr>
              <w:t>Vehicle registration numbers follow the Indian formats defined by the Central Motor Vehicles Rules, 1989, including the Bharat (BH) series.</w:t>
            </w:r>
          </w:p>
        </w:tc>
      </w:tr>
      <w:tr>
        <w:tc>
          <w:tcPr>
            <w:tcW w:type="dxa" w:w="1152"/>
          </w:tcPr>
          <w:p>
            <w:pPr>
              <w:spacing w:after="20" w:before="20"/>
              <w:jc w:val="left"/>
            </w:pPr>
            <w:r>
              <w:rPr>
                <w:rFonts w:ascii="Times New Roman" w:hAnsi="Times New Roman" w:cs="Times New Roman" w:eastAsia="Times New Roman"/>
                <w:b/>
                <w:sz w:val="22"/>
              </w:rPr>
              <w:t>DR-02</w:t>
            </w:r>
          </w:p>
        </w:tc>
        <w:tc>
          <w:tcPr>
            <w:tcW w:type="dxa" w:w="8208"/>
          </w:tcPr>
          <w:p>
            <w:pPr>
              <w:spacing w:after="20" w:before="20"/>
              <w:jc w:val="left"/>
            </w:pPr>
            <w:r>
              <w:rPr>
                <w:rFonts w:ascii="Times New Roman" w:hAnsi="Times New Roman" w:cs="Times New Roman" w:eastAsia="Times New Roman"/>
                <w:sz w:val="22"/>
              </w:rPr>
              <w:t>All amounts are in Indian rupees with two decimal places, and all times are stored in UTC and shown in IST (UTC+05:30).</w:t>
            </w:r>
          </w:p>
        </w:tc>
      </w:tr>
      <w:tr>
        <w:tc>
          <w:tcPr>
            <w:tcW w:type="dxa" w:w="1152"/>
          </w:tcPr>
          <w:p>
            <w:pPr>
              <w:spacing w:after="20" w:before="20"/>
              <w:jc w:val="left"/>
            </w:pPr>
            <w:r>
              <w:rPr>
                <w:rFonts w:ascii="Times New Roman" w:hAnsi="Times New Roman" w:cs="Times New Roman" w:eastAsia="Times New Roman"/>
                <w:b/>
                <w:sz w:val="22"/>
              </w:rPr>
              <w:t>DR-03</w:t>
            </w:r>
          </w:p>
        </w:tc>
        <w:tc>
          <w:tcPr>
            <w:tcW w:type="dxa" w:w="8208"/>
          </w:tcPr>
          <w:p>
            <w:pPr>
              <w:spacing w:after="20" w:before="20"/>
              <w:jc w:val="left"/>
            </w:pPr>
            <w:r>
              <w:rPr>
                <w:rFonts w:ascii="Times New Roman" w:hAnsi="Times New Roman" w:cs="Times New Roman" w:eastAsia="Times New Roman"/>
                <w:sz w:val="22"/>
              </w:rPr>
              <w:t>Personal data is handled according to the Digital Personal Data Protection Act, 2023: it is collected only for parking services, and a Driver's personal data is deleted or anonymised within 30 days of account closure, except billing records kept for accounting.</w:t>
            </w:r>
          </w:p>
        </w:tc>
      </w:tr>
    </w:tbl>
    <w:p>
      <w:pPr>
        <w:spacing w:after="80" w:before="0"/>
        <w:jc w:val="both"/>
      </w:pPr>
    </w:p>
    <w:p>
      <w:pPr>
        <w:pStyle w:val="Heading1"/>
        <w:pageBreakBefore/>
        <w:spacing w:after="80" w:before="280"/>
      </w:pPr>
      <w:r>
        <w:rPr>
          <w:rFonts w:ascii="Times New Roman" w:hAnsi="Times New Roman" w:cs="Times New Roman" w:eastAsia="Times New Roman"/>
        </w:rPr>
        <w:t>7. Other Requirements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152"/>
        <w:gridCol w:w="1584"/>
        <w:gridCol w:w="6623"/>
      </w:tblGrid>
      <w:tr>
        <w:trPr>
          <w:tblHeader/>
        </w:trPr>
        <w:tc>
          <w:tcPr>
            <w:tcW w:type="dxa" w:w="1152"/>
            <w:shd w:val="clear" w:color="auto" w:fill="D9E2F3"/>
          </w:tcPr>
          <w:p>
            <w:pPr>
              <w:spacing w:after="20" w:before="20"/>
              <w:jc w:val="left"/>
            </w:pPr>
            <w:r>
              <w:rPr>
                <w:rFonts w:ascii="Times New Roman" w:hAnsi="Times New Roman" w:cs="Times New Roman" w:eastAsia="Times New Roman"/>
                <w:b/>
                <w:sz w:val="22"/>
              </w:rPr>
              <w:t>ID</w:t>
            </w:r>
          </w:p>
        </w:tc>
        <w:tc>
          <w:tcPr>
            <w:tcW w:type="dxa" w:w="1584"/>
            <w:shd w:val="clear" w:color="auto" w:fill="D9E2F3"/>
          </w:tcPr>
          <w:p>
            <w:pPr>
              <w:spacing w:after="20" w:before="20"/>
              <w:jc w:val="left"/>
            </w:pPr>
            <w:r>
              <w:rPr>
                <w:rFonts w:ascii="Times New Roman" w:hAnsi="Times New Roman" w:cs="Times New Roman" w:eastAsia="Times New Roman"/>
                <w:b/>
                <w:sz w:val="22"/>
              </w:rPr>
              <w:t>Area</w:t>
            </w:r>
          </w:p>
        </w:tc>
        <w:tc>
          <w:tcPr>
            <w:tcW w:type="dxa" w:w="6623"/>
            <w:shd w:val="clear" w:color="auto" w:fill="D9E2F3"/>
          </w:tcPr>
          <w:p>
            <w:pPr>
              <w:spacing w:after="20" w:before="20"/>
              <w:jc w:val="left"/>
            </w:pPr>
            <w:r>
              <w:rPr>
                <w:rFonts w:ascii="Times New Roman" w:hAnsi="Times New Roman" w:cs="Times New Roman" w:eastAsia="Times New Roman"/>
                <w:b/>
                <w:sz w:val="22"/>
              </w:rPr>
              <w:t>Requirement</w:t>
            </w:r>
          </w:p>
        </w:tc>
      </w:tr>
      <w:tr>
        <w:tc>
          <w:tcPr>
            <w:tcW w:type="dxa" w:w="1152"/>
          </w:tcPr>
          <w:p>
            <w:pPr>
              <w:spacing w:after="20" w:before="20"/>
              <w:jc w:val="left"/>
            </w:pPr>
            <w:r>
              <w:rPr>
                <w:rFonts w:ascii="Times New Roman" w:hAnsi="Times New Roman" w:cs="Times New Roman" w:eastAsia="Times New Roman"/>
                <w:b/>
                <w:sz w:val="22"/>
              </w:rPr>
              <w:t>OR-01</w:t>
            </w:r>
          </w:p>
        </w:tc>
        <w:tc>
          <w:tcPr>
            <w:tcW w:type="dxa" w:w="1584"/>
          </w:tcPr>
          <w:p>
            <w:pPr>
              <w:spacing w:after="20" w:before="20"/>
              <w:jc w:val="left"/>
            </w:pPr>
            <w:r>
              <w:rPr>
                <w:rFonts w:ascii="Times New Roman" w:hAnsi="Times New Roman" w:cs="Times New Roman" w:eastAsia="Times New Roman"/>
                <w:sz w:val="22"/>
              </w:rPr>
              <w:t>Database</w:t>
            </w:r>
          </w:p>
        </w:tc>
        <w:tc>
          <w:tcPr>
            <w:tcW w:type="dxa" w:w="6623"/>
          </w:tcPr>
          <w:p>
            <w:pPr>
              <w:spacing w:after="20" w:before="20"/>
              <w:jc w:val="left"/>
            </w:pPr>
            <w:r>
              <w:rPr>
                <w:rFonts w:ascii="Times New Roman" w:hAnsi="Times New Roman" w:cs="Times New Roman" w:eastAsia="Times New Roman"/>
                <w:sz w:val="22"/>
              </w:rPr>
              <w:t>PostgreSQL 16 with the btree_gist extension shall be the only system of record. Schema changes shall be made through versioned Django migrations, and the database shall be backed up daily with 7 days of backups kept.</w:t>
            </w:r>
          </w:p>
        </w:tc>
      </w:tr>
      <w:tr>
        <w:tc>
          <w:tcPr>
            <w:tcW w:type="dxa" w:w="1152"/>
          </w:tcPr>
          <w:p>
            <w:pPr>
              <w:spacing w:after="20" w:before="20"/>
              <w:jc w:val="left"/>
            </w:pPr>
            <w:r>
              <w:rPr>
                <w:rFonts w:ascii="Times New Roman" w:hAnsi="Times New Roman" w:cs="Times New Roman" w:eastAsia="Times New Roman"/>
                <w:b/>
                <w:sz w:val="22"/>
              </w:rPr>
              <w:t>OR-02</w:t>
            </w:r>
          </w:p>
        </w:tc>
        <w:tc>
          <w:tcPr>
            <w:tcW w:type="dxa" w:w="1584"/>
          </w:tcPr>
          <w:p>
            <w:pPr>
              <w:spacing w:after="20" w:before="20"/>
              <w:jc w:val="left"/>
            </w:pPr>
            <w:r>
              <w:rPr>
                <w:rFonts w:ascii="Times New Roman" w:hAnsi="Times New Roman" w:cs="Times New Roman" w:eastAsia="Times New Roman"/>
                <w:sz w:val="22"/>
              </w:rPr>
              <w:t>Localisation</w:t>
            </w:r>
          </w:p>
        </w:tc>
        <w:tc>
          <w:tcPr>
            <w:tcW w:type="dxa" w:w="6623"/>
          </w:tcPr>
          <w:p>
            <w:pPr>
              <w:spacing w:after="20" w:before="20"/>
              <w:jc w:val="left"/>
            </w:pPr>
            <w:r>
              <w:rPr>
                <w:rFonts w:ascii="Times New Roman" w:hAnsi="Times New Roman" w:cs="Times New Roman" w:eastAsia="Times New Roman"/>
                <w:sz w:val="22"/>
              </w:rPr>
              <w:t>The user interface shall be in English. Dates shall be shown as DD-MM-YYYY and times in 24-hour IST.</w:t>
            </w:r>
          </w:p>
        </w:tc>
      </w:tr>
      <w:tr>
        <w:tc>
          <w:tcPr>
            <w:tcW w:type="dxa" w:w="1152"/>
          </w:tcPr>
          <w:p>
            <w:pPr>
              <w:spacing w:after="20" w:before="20"/>
              <w:jc w:val="left"/>
            </w:pPr>
            <w:r>
              <w:rPr>
                <w:rFonts w:ascii="Times New Roman" w:hAnsi="Times New Roman" w:cs="Times New Roman" w:eastAsia="Times New Roman"/>
                <w:b/>
                <w:sz w:val="22"/>
              </w:rPr>
              <w:t>OR-03</w:t>
            </w:r>
          </w:p>
        </w:tc>
        <w:tc>
          <w:tcPr>
            <w:tcW w:type="dxa" w:w="1584"/>
          </w:tcPr>
          <w:p>
            <w:pPr>
              <w:spacing w:after="20" w:before="20"/>
              <w:jc w:val="left"/>
            </w:pPr>
            <w:r>
              <w:rPr>
                <w:rFonts w:ascii="Times New Roman" w:hAnsi="Times New Roman" w:cs="Times New Roman" w:eastAsia="Times New Roman"/>
                <w:sz w:val="22"/>
              </w:rPr>
              <w:t>Legal</w:t>
            </w:r>
          </w:p>
        </w:tc>
        <w:tc>
          <w:tcPr>
            <w:tcW w:type="dxa" w:w="6623"/>
          </w:tcPr>
          <w:p>
            <w:pPr>
              <w:spacing w:after="20" w:before="20"/>
              <w:jc w:val="left"/>
            </w:pPr>
            <w:r>
              <w:rPr>
                <w:rFonts w:ascii="Times New Roman" w:hAnsi="Times New Roman" w:cs="Times New Roman" w:eastAsia="Times New Roman"/>
                <w:sz w:val="22"/>
              </w:rPr>
              <w:t>Receipts shall state that they are not tax invoices, as GST invoicing is outside the scope of this release.</w:t>
            </w:r>
          </w:p>
        </w:tc>
      </w:tr>
      <w:tr>
        <w:tc>
          <w:tcPr>
            <w:tcW w:type="dxa" w:w="1152"/>
          </w:tcPr>
          <w:p>
            <w:pPr>
              <w:spacing w:after="20" w:before="20"/>
              <w:jc w:val="left"/>
            </w:pPr>
            <w:r>
              <w:rPr>
                <w:rFonts w:ascii="Times New Roman" w:hAnsi="Times New Roman" w:cs="Times New Roman" w:eastAsia="Times New Roman"/>
                <w:b/>
                <w:sz w:val="22"/>
              </w:rPr>
              <w:t>OR-04</w:t>
            </w:r>
          </w:p>
        </w:tc>
        <w:tc>
          <w:tcPr>
            <w:tcW w:type="dxa" w:w="1584"/>
          </w:tcPr>
          <w:p>
            <w:pPr>
              <w:spacing w:after="20" w:before="20"/>
              <w:jc w:val="left"/>
            </w:pPr>
            <w:r>
              <w:rPr>
                <w:rFonts w:ascii="Times New Roman" w:hAnsi="Times New Roman" w:cs="Times New Roman" w:eastAsia="Times New Roman"/>
                <w:sz w:val="22"/>
              </w:rPr>
              <w:t>Reuse</w:t>
            </w:r>
          </w:p>
        </w:tc>
        <w:tc>
          <w:tcPr>
            <w:tcW w:type="dxa" w:w="6623"/>
          </w:tcPr>
          <w:p>
            <w:pPr>
              <w:spacing w:after="20" w:before="20"/>
              <w:jc w:val="left"/>
            </w:pPr>
            <w:r>
              <w:rPr>
                <w:rFonts w:ascii="Times New Roman" w:hAnsi="Times New Roman" w:cs="Times New Roman" w:eastAsia="Times New Roman"/>
                <w:sz w:val="22"/>
              </w:rPr>
              <w:t>The system shall use Django's built-in authentication, session, CSRF and admin components; the team shall not write its own versions.</w:t>
            </w:r>
          </w:p>
        </w:tc>
      </w:tr>
    </w:tbl>
    <w:p>
      <w:pPr>
        <w:spacing w:after="80" w:before="0"/>
        <w:jc w:val="both"/>
      </w:pPr>
    </w:p>
    <w:p>
      <w:pPr>
        <w:pStyle w:val="Heading1"/>
        <w:pageBreakBefore/>
        <w:spacing w:after="80" w:before="280"/>
      </w:pPr>
      <w:r>
        <w:rPr>
          <w:rFonts w:ascii="Times New Roman" w:hAnsi="Times New Roman" w:cs="Times New Roman" w:eastAsia="Times New Roman"/>
        </w:rPr>
        <w:t>Appendix A: Glossary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304"/>
        <w:gridCol w:w="7056"/>
      </w:tblGrid>
      <w:tr>
        <w:trPr>
          <w:tblHeader/>
        </w:trPr>
        <w:tc>
          <w:tcPr>
            <w:tcW w:type="dxa" w:w="2304"/>
            <w:shd w:val="clear" w:color="auto" w:fill="D9E2F3"/>
          </w:tcPr>
          <w:p>
            <w:pPr>
              <w:spacing w:after="20" w:before="20"/>
              <w:jc w:val="left"/>
            </w:pPr>
            <w:r>
              <w:rPr>
                <w:rFonts w:ascii="Times New Roman" w:hAnsi="Times New Roman" w:cs="Times New Roman" w:eastAsia="Times New Roman"/>
                <w:b/>
                <w:sz w:val="22"/>
              </w:rPr>
              <w:t>Term</w:t>
            </w:r>
          </w:p>
        </w:tc>
        <w:tc>
          <w:tcPr>
            <w:tcW w:type="dxa" w:w="7056"/>
            <w:shd w:val="clear" w:color="auto" w:fill="D9E2F3"/>
          </w:tcPr>
          <w:p>
            <w:pPr>
              <w:spacing w:after="20" w:before="20"/>
              <w:jc w:val="left"/>
            </w:pPr>
            <w:r>
              <w:rPr>
                <w:rFonts w:ascii="Times New Roman" w:hAnsi="Times New Roman" w:cs="Times New Roman" w:eastAsia="Times New Roman"/>
                <w:b/>
                <w:sz w:val="22"/>
              </w:rPr>
              <w:t>Definition</w:t>
            </w:r>
          </w:p>
        </w:tc>
      </w:tr>
      <w:tr>
        <w:tc>
          <w:tcPr>
            <w:tcW w:type="dxa" w:w="2304"/>
          </w:tcPr>
          <w:p>
            <w:pPr>
              <w:spacing w:after="20" w:before="20"/>
              <w:jc w:val="left"/>
            </w:pPr>
            <w:r>
              <w:rPr>
                <w:rFonts w:ascii="Times New Roman" w:hAnsi="Times New Roman" w:cs="Times New Roman" w:eastAsia="Times New Roman"/>
                <w:b/>
                <w:sz w:val="22"/>
              </w:rPr>
              <w:t>Allocation</w:t>
            </w:r>
          </w:p>
        </w:tc>
        <w:tc>
          <w:tcPr>
            <w:tcW w:type="dxa" w:w="7056"/>
          </w:tcPr>
          <w:p>
            <w:pPr>
              <w:spacing w:after="20" w:before="20"/>
              <w:jc w:val="left"/>
            </w:pPr>
            <w:r>
              <w:rPr>
                <w:rFonts w:ascii="Times New Roman" w:hAnsi="Times New Roman" w:cs="Times New Roman" w:eastAsia="Times New Roman"/>
                <w:sz w:val="22"/>
              </w:rPr>
              <w:t>The system's choice of a specific slot for a reservation or walk-in.</w:t>
            </w:r>
          </w:p>
        </w:tc>
      </w:tr>
      <w:tr>
        <w:tc>
          <w:tcPr>
            <w:tcW w:type="dxa" w:w="2304"/>
          </w:tcPr>
          <w:p>
            <w:pPr>
              <w:spacing w:after="20" w:before="20"/>
              <w:jc w:val="left"/>
            </w:pPr>
            <w:r>
              <w:rPr>
                <w:rFonts w:ascii="Times New Roman" w:hAnsi="Times New Roman" w:cs="Times New Roman" w:eastAsia="Times New Roman"/>
                <w:b/>
                <w:sz w:val="22"/>
              </w:rPr>
              <w:t>Booking reference</w:t>
            </w:r>
          </w:p>
        </w:tc>
        <w:tc>
          <w:tcPr>
            <w:tcW w:type="dxa" w:w="7056"/>
          </w:tcPr>
          <w:p>
            <w:pPr>
              <w:spacing w:after="20" w:before="20"/>
              <w:jc w:val="left"/>
            </w:pPr>
            <w:r>
              <w:rPr>
                <w:rFonts w:ascii="Times New Roman" w:hAnsi="Times New Roman" w:cs="Times New Roman" w:eastAsia="Times New Roman"/>
                <w:sz w:val="22"/>
              </w:rPr>
              <w:t>The unique code given to a reservation, in the form VPS-YYMMDD-NNNN.</w:t>
            </w:r>
          </w:p>
        </w:tc>
      </w:tr>
      <w:tr>
        <w:tc>
          <w:tcPr>
            <w:tcW w:type="dxa" w:w="2304"/>
          </w:tcPr>
          <w:p>
            <w:pPr>
              <w:spacing w:after="20" w:before="20"/>
              <w:jc w:val="left"/>
            </w:pPr>
            <w:r>
              <w:rPr>
                <w:rFonts w:ascii="Times New Roman" w:hAnsi="Times New Roman" w:cs="Times New Roman" w:eastAsia="Times New Roman"/>
                <w:b/>
                <w:sz w:val="22"/>
              </w:rPr>
              <w:t>CI</w:t>
            </w:r>
          </w:p>
        </w:tc>
        <w:tc>
          <w:tcPr>
            <w:tcW w:type="dxa" w:w="7056"/>
          </w:tcPr>
          <w:p>
            <w:pPr>
              <w:spacing w:after="20" w:before="20"/>
              <w:jc w:val="left"/>
            </w:pPr>
            <w:r>
              <w:rPr>
                <w:rFonts w:ascii="Times New Roman" w:hAnsi="Times New Roman" w:cs="Times New Roman" w:eastAsia="Times New Roman"/>
                <w:sz w:val="22"/>
              </w:rPr>
              <w:t>Continuous Integration: the automated build and test run on every push (GitHub Actions).</w:t>
            </w:r>
          </w:p>
        </w:tc>
      </w:tr>
      <w:tr>
        <w:tc>
          <w:tcPr>
            <w:tcW w:type="dxa" w:w="2304"/>
          </w:tcPr>
          <w:p>
            <w:pPr>
              <w:spacing w:after="20" w:before="20"/>
              <w:jc w:val="left"/>
            </w:pPr>
            <w:r>
              <w:rPr>
                <w:rFonts w:ascii="Times New Roman" w:hAnsi="Times New Roman" w:cs="Times New Roman" w:eastAsia="Times New Roman"/>
                <w:b/>
                <w:sz w:val="22"/>
              </w:rPr>
              <w:t>CSRF</w:t>
            </w:r>
          </w:p>
        </w:tc>
        <w:tc>
          <w:tcPr>
            <w:tcW w:type="dxa" w:w="7056"/>
          </w:tcPr>
          <w:p>
            <w:pPr>
              <w:spacing w:after="20" w:before="20"/>
              <w:jc w:val="left"/>
            </w:pPr>
            <w:r>
              <w:rPr>
                <w:rFonts w:ascii="Times New Roman" w:hAnsi="Times New Roman" w:cs="Times New Roman" w:eastAsia="Times New Roman"/>
                <w:sz w:val="22"/>
              </w:rPr>
              <w:t>Cross-Site Request Forgery: an attack that makes a signed-in user's browser send an unwanted request.</w:t>
            </w:r>
          </w:p>
        </w:tc>
      </w:tr>
      <w:tr>
        <w:tc>
          <w:tcPr>
            <w:tcW w:type="dxa" w:w="2304"/>
          </w:tcPr>
          <w:p>
            <w:pPr>
              <w:spacing w:after="20" w:before="20"/>
              <w:jc w:val="left"/>
            </w:pPr>
            <w:r>
              <w:rPr>
                <w:rFonts w:ascii="Times New Roman" w:hAnsi="Times New Roman" w:cs="Times New Roman" w:eastAsia="Times New Roman"/>
                <w:b/>
                <w:sz w:val="22"/>
              </w:rPr>
              <w:t>Distance rank</w:t>
            </w:r>
          </w:p>
        </w:tc>
        <w:tc>
          <w:tcPr>
            <w:tcW w:type="dxa" w:w="7056"/>
          </w:tcPr>
          <w:p>
            <w:pPr>
              <w:spacing w:after="20" w:before="20"/>
              <w:jc w:val="left"/>
            </w:pPr>
            <w:r>
              <w:rPr>
                <w:rFonts w:ascii="Times New Roman" w:hAnsi="Times New Roman" w:cs="Times New Roman" w:eastAsia="Times New Roman"/>
                <w:sz w:val="22"/>
              </w:rPr>
              <w:t>A number set per slot; 1 is the slot nearest to the exit.</w:t>
            </w:r>
          </w:p>
        </w:tc>
      </w:tr>
      <w:tr>
        <w:tc>
          <w:tcPr>
            <w:tcW w:type="dxa" w:w="2304"/>
          </w:tcPr>
          <w:p>
            <w:pPr>
              <w:spacing w:after="20" w:before="20"/>
              <w:jc w:val="left"/>
            </w:pPr>
            <w:r>
              <w:rPr>
                <w:rFonts w:ascii="Times New Roman" w:hAnsi="Times New Roman" w:cs="Times New Roman" w:eastAsia="Times New Roman"/>
                <w:b/>
                <w:sz w:val="22"/>
              </w:rPr>
              <w:t>DRF</w:t>
            </w:r>
          </w:p>
        </w:tc>
        <w:tc>
          <w:tcPr>
            <w:tcW w:type="dxa" w:w="7056"/>
          </w:tcPr>
          <w:p>
            <w:pPr>
              <w:spacing w:after="20" w:before="20"/>
              <w:jc w:val="left"/>
            </w:pPr>
            <w:r>
              <w:rPr>
                <w:rFonts w:ascii="Times New Roman" w:hAnsi="Times New Roman" w:cs="Times New Roman" w:eastAsia="Times New Roman"/>
                <w:sz w:val="22"/>
              </w:rPr>
              <w:t>Django REST Framework, used for the JSON endpoints.</w:t>
            </w:r>
          </w:p>
        </w:tc>
      </w:tr>
      <w:tr>
        <w:tc>
          <w:tcPr>
            <w:tcW w:type="dxa" w:w="2304"/>
          </w:tcPr>
          <w:p>
            <w:pPr>
              <w:spacing w:after="20" w:before="20"/>
              <w:jc w:val="left"/>
            </w:pPr>
            <w:r>
              <w:rPr>
                <w:rFonts w:ascii="Times New Roman" w:hAnsi="Times New Roman" w:cs="Times New Roman" w:eastAsia="Times New Roman"/>
                <w:b/>
                <w:sz w:val="22"/>
              </w:rPr>
              <w:t>Expiry job</w:t>
            </w:r>
          </w:p>
        </w:tc>
        <w:tc>
          <w:tcPr>
            <w:tcW w:type="dxa" w:w="7056"/>
          </w:tcPr>
          <w:p>
            <w:pPr>
              <w:spacing w:after="20" w:before="20"/>
              <w:jc w:val="left"/>
            </w:pPr>
            <w:r>
              <w:rPr>
                <w:rFonts w:ascii="Times New Roman" w:hAnsi="Times New Roman" w:cs="Times New Roman" w:eastAsia="Times New Roman"/>
                <w:sz w:val="22"/>
              </w:rPr>
              <w:t>The scheduled task that expires reservations not checked in within the hold window.</w:t>
            </w:r>
          </w:p>
        </w:tc>
      </w:tr>
      <w:tr>
        <w:tc>
          <w:tcPr>
            <w:tcW w:type="dxa" w:w="2304"/>
          </w:tcPr>
          <w:p>
            <w:pPr>
              <w:spacing w:after="20" w:before="20"/>
              <w:jc w:val="left"/>
            </w:pPr>
            <w:r>
              <w:rPr>
                <w:rFonts w:ascii="Times New Roman" w:hAnsi="Times New Roman" w:cs="Times New Roman" w:eastAsia="Times New Roman"/>
                <w:b/>
                <w:sz w:val="22"/>
              </w:rPr>
              <w:t>Hold window</w:t>
            </w:r>
          </w:p>
        </w:tc>
        <w:tc>
          <w:tcPr>
            <w:tcW w:type="dxa" w:w="7056"/>
          </w:tcPr>
          <w:p>
            <w:pPr>
              <w:spacing w:after="20" w:before="20"/>
              <w:jc w:val="left"/>
            </w:pPr>
            <w:r>
              <w:rPr>
                <w:rFonts w:ascii="Times New Roman" w:hAnsi="Times New Roman" w:cs="Times New Roman" w:eastAsia="Times New Roman"/>
                <w:sz w:val="22"/>
              </w:rPr>
              <w:t>The 15 minutes after a reservation's start time during which the vehicle can still check in.</w:t>
            </w:r>
          </w:p>
        </w:tc>
      </w:tr>
      <w:tr>
        <w:tc>
          <w:tcPr>
            <w:tcW w:type="dxa" w:w="2304"/>
          </w:tcPr>
          <w:p>
            <w:pPr>
              <w:spacing w:after="20" w:before="20"/>
              <w:jc w:val="left"/>
            </w:pPr>
            <w:r>
              <w:rPr>
                <w:rFonts w:ascii="Times New Roman" w:hAnsi="Times New Roman" w:cs="Times New Roman" w:eastAsia="Times New Roman"/>
                <w:b/>
                <w:sz w:val="22"/>
              </w:rPr>
              <w:t>HTMX</w:t>
            </w:r>
          </w:p>
        </w:tc>
        <w:tc>
          <w:tcPr>
            <w:tcW w:type="dxa" w:w="7056"/>
          </w:tcPr>
          <w:p>
            <w:pPr>
              <w:spacing w:after="20" w:before="20"/>
              <w:jc w:val="left"/>
            </w:pPr>
            <w:r>
              <w:rPr>
                <w:rFonts w:ascii="Times New Roman" w:hAnsi="Times New Roman" w:cs="Times New Roman" w:eastAsia="Times New Roman"/>
                <w:sz w:val="22"/>
              </w:rPr>
              <w:t>A small JavaScript library that lets server-rendered pages update parts of a page without a full reload.</w:t>
            </w:r>
          </w:p>
        </w:tc>
      </w:tr>
      <w:tr>
        <w:tc>
          <w:tcPr>
            <w:tcW w:type="dxa" w:w="2304"/>
          </w:tcPr>
          <w:p>
            <w:pPr>
              <w:spacing w:after="20" w:before="20"/>
              <w:jc w:val="left"/>
            </w:pPr>
            <w:r>
              <w:rPr>
                <w:rFonts w:ascii="Times New Roman" w:hAnsi="Times New Roman" w:cs="Times New Roman" w:eastAsia="Times New Roman"/>
                <w:b/>
                <w:sz w:val="22"/>
              </w:rPr>
              <w:t>IST</w:t>
            </w:r>
          </w:p>
        </w:tc>
        <w:tc>
          <w:tcPr>
            <w:tcW w:type="dxa" w:w="7056"/>
          </w:tcPr>
          <w:p>
            <w:pPr>
              <w:spacing w:after="20" w:before="20"/>
              <w:jc w:val="left"/>
            </w:pPr>
            <w:r>
              <w:rPr>
                <w:rFonts w:ascii="Times New Roman" w:hAnsi="Times New Roman" w:cs="Times New Roman" w:eastAsia="Times New Roman"/>
                <w:sz w:val="22"/>
              </w:rPr>
              <w:t>Indian Standard Time, UTC+05:30.</w:t>
            </w:r>
          </w:p>
        </w:tc>
      </w:tr>
      <w:tr>
        <w:tc>
          <w:tcPr>
            <w:tcW w:type="dxa" w:w="2304"/>
          </w:tcPr>
          <w:p>
            <w:pPr>
              <w:spacing w:after="20" w:before="20"/>
              <w:jc w:val="left"/>
            </w:pPr>
            <w:r>
              <w:rPr>
                <w:rFonts w:ascii="Times New Roman" w:hAnsi="Times New Roman" w:cs="Times New Roman" w:eastAsia="Times New Roman"/>
                <w:b/>
                <w:sz w:val="22"/>
              </w:rPr>
              <w:t>Lot</w:t>
            </w:r>
          </w:p>
        </w:tc>
        <w:tc>
          <w:tcPr>
            <w:tcW w:type="dxa" w:w="7056"/>
          </w:tcPr>
          <w:p>
            <w:pPr>
              <w:spacing w:after="20" w:before="20"/>
              <w:jc w:val="left"/>
            </w:pPr>
            <w:r>
              <w:rPr>
                <w:rFonts w:ascii="Times New Roman" w:hAnsi="Times New Roman" w:cs="Times New Roman" w:eastAsia="Times New Roman"/>
                <w:sz w:val="22"/>
              </w:rPr>
              <w:t>One car park, made up of slots.</w:t>
            </w:r>
          </w:p>
        </w:tc>
      </w:tr>
      <w:tr>
        <w:tc>
          <w:tcPr>
            <w:tcW w:type="dxa" w:w="2304"/>
          </w:tcPr>
          <w:p>
            <w:pPr>
              <w:spacing w:after="20" w:before="20"/>
              <w:jc w:val="left"/>
            </w:pPr>
            <w:r>
              <w:rPr>
                <w:rFonts w:ascii="Times New Roman" w:hAnsi="Times New Roman" w:cs="Times New Roman" w:eastAsia="Times New Roman"/>
                <w:b/>
                <w:sz w:val="22"/>
              </w:rPr>
              <w:t>No-show</w:t>
            </w:r>
          </w:p>
        </w:tc>
        <w:tc>
          <w:tcPr>
            <w:tcW w:type="dxa" w:w="7056"/>
          </w:tcPr>
          <w:p>
            <w:pPr>
              <w:spacing w:after="20" w:before="20"/>
              <w:jc w:val="left"/>
            </w:pPr>
            <w:r>
              <w:rPr>
                <w:rFonts w:ascii="Times New Roman" w:hAnsi="Times New Roman" w:cs="Times New Roman" w:eastAsia="Times New Roman"/>
                <w:sz w:val="22"/>
              </w:rPr>
              <w:t>A reservation that expires because the vehicle never checked in.</w:t>
            </w:r>
          </w:p>
        </w:tc>
      </w:tr>
      <w:tr>
        <w:tc>
          <w:tcPr>
            <w:tcW w:type="dxa" w:w="2304"/>
          </w:tcPr>
          <w:p>
            <w:pPr>
              <w:spacing w:after="20" w:before="20"/>
              <w:jc w:val="left"/>
            </w:pPr>
            <w:r>
              <w:rPr>
                <w:rFonts w:ascii="Times New Roman" w:hAnsi="Times New Roman" w:cs="Times New Roman" w:eastAsia="Times New Roman"/>
                <w:b/>
                <w:sz w:val="22"/>
              </w:rPr>
              <w:t>Overstay</w:t>
            </w:r>
          </w:p>
        </w:tc>
        <w:tc>
          <w:tcPr>
            <w:tcW w:type="dxa" w:w="7056"/>
          </w:tcPr>
          <w:p>
            <w:pPr>
              <w:spacing w:after="20" w:before="20"/>
              <w:jc w:val="left"/>
            </w:pPr>
            <w:r>
              <w:rPr>
                <w:rFonts w:ascii="Times New Roman" w:hAnsi="Times New Roman" w:cs="Times New Roman" w:eastAsia="Times New Roman"/>
                <w:sz w:val="22"/>
              </w:rPr>
              <w:t>Time parked after the reserved end time plus the 10-minute grace period.</w:t>
            </w:r>
          </w:p>
        </w:tc>
      </w:tr>
      <w:tr>
        <w:tc>
          <w:tcPr>
            <w:tcW w:type="dxa" w:w="2304"/>
          </w:tcPr>
          <w:p>
            <w:pPr>
              <w:spacing w:after="20" w:before="20"/>
              <w:jc w:val="left"/>
            </w:pPr>
            <w:r>
              <w:rPr>
                <w:rFonts w:ascii="Times New Roman" w:hAnsi="Times New Roman" w:cs="Times New Roman" w:eastAsia="Times New Roman"/>
                <w:b/>
                <w:sz w:val="22"/>
              </w:rPr>
              <w:t>RBAC</w:t>
            </w:r>
          </w:p>
        </w:tc>
        <w:tc>
          <w:tcPr>
            <w:tcW w:type="dxa" w:w="7056"/>
          </w:tcPr>
          <w:p>
            <w:pPr>
              <w:spacing w:after="20" w:before="20"/>
              <w:jc w:val="left"/>
            </w:pPr>
            <w:r>
              <w:rPr>
                <w:rFonts w:ascii="Times New Roman" w:hAnsi="Times New Roman" w:cs="Times New Roman" w:eastAsia="Times New Roman"/>
                <w:sz w:val="22"/>
              </w:rPr>
              <w:t>Role-based access control.</w:t>
            </w:r>
          </w:p>
        </w:tc>
      </w:tr>
      <w:tr>
        <w:tc>
          <w:tcPr>
            <w:tcW w:type="dxa" w:w="2304"/>
          </w:tcPr>
          <w:p>
            <w:pPr>
              <w:spacing w:after="20" w:before="20"/>
              <w:jc w:val="left"/>
            </w:pPr>
            <w:r>
              <w:rPr>
                <w:rFonts w:ascii="Times New Roman" w:hAnsi="Times New Roman" w:cs="Times New Roman" w:eastAsia="Times New Roman"/>
                <w:b/>
                <w:sz w:val="22"/>
              </w:rPr>
              <w:t>Slot</w:t>
            </w:r>
          </w:p>
        </w:tc>
        <w:tc>
          <w:tcPr>
            <w:tcW w:type="dxa" w:w="7056"/>
          </w:tcPr>
          <w:p>
            <w:pPr>
              <w:spacing w:after="20" w:before="20"/>
              <w:jc w:val="left"/>
            </w:pPr>
            <w:r>
              <w:rPr>
                <w:rFonts w:ascii="Times New Roman" w:hAnsi="Times New Roman" w:cs="Times New Roman" w:eastAsia="Times New Roman"/>
                <w:sz w:val="22"/>
              </w:rPr>
              <w:t>One parking bay, identified by a code within its lot.</w:t>
            </w:r>
          </w:p>
        </w:tc>
      </w:tr>
      <w:tr>
        <w:tc>
          <w:tcPr>
            <w:tcW w:type="dxa" w:w="2304"/>
          </w:tcPr>
          <w:p>
            <w:pPr>
              <w:spacing w:after="20" w:before="20"/>
              <w:jc w:val="left"/>
            </w:pPr>
            <w:r>
              <w:rPr>
                <w:rFonts w:ascii="Times New Roman" w:hAnsi="Times New Roman" w:cs="Times New Roman" w:eastAsia="Times New Roman"/>
                <w:b/>
                <w:sz w:val="22"/>
              </w:rPr>
              <w:t>SRS</w:t>
            </w:r>
          </w:p>
        </w:tc>
        <w:tc>
          <w:tcPr>
            <w:tcW w:type="dxa" w:w="7056"/>
          </w:tcPr>
          <w:p>
            <w:pPr>
              <w:spacing w:after="20" w:before="20"/>
              <w:jc w:val="left"/>
            </w:pPr>
            <w:r>
              <w:rPr>
                <w:rFonts w:ascii="Times New Roman" w:hAnsi="Times New Roman" w:cs="Times New Roman" w:eastAsia="Times New Roman"/>
                <w:sz w:val="22"/>
              </w:rPr>
              <w:t>Software Requirements Specification (this document).</w:t>
            </w:r>
          </w:p>
        </w:tc>
      </w:tr>
      <w:tr>
        <w:tc>
          <w:tcPr>
            <w:tcW w:type="dxa" w:w="2304"/>
          </w:tcPr>
          <w:p>
            <w:pPr>
              <w:spacing w:after="20" w:before="20"/>
              <w:jc w:val="left"/>
            </w:pPr>
            <w:r>
              <w:rPr>
                <w:rFonts w:ascii="Times New Roman" w:hAnsi="Times New Roman" w:cs="Times New Roman" w:eastAsia="Times New Roman"/>
                <w:b/>
                <w:sz w:val="22"/>
              </w:rPr>
              <w:t>STP</w:t>
            </w:r>
          </w:p>
        </w:tc>
        <w:tc>
          <w:tcPr>
            <w:tcW w:type="dxa" w:w="7056"/>
          </w:tcPr>
          <w:p>
            <w:pPr>
              <w:spacing w:after="20" w:before="20"/>
              <w:jc w:val="left"/>
            </w:pPr>
            <w:r>
              <w:rPr>
                <w:rFonts w:ascii="Times New Roman" w:hAnsi="Times New Roman" w:cs="Times New Roman" w:eastAsia="Times New Roman"/>
                <w:sz w:val="22"/>
              </w:rPr>
              <w:t>Software Test Plan.</w:t>
            </w:r>
          </w:p>
        </w:tc>
      </w:tr>
      <w:tr>
        <w:tc>
          <w:tcPr>
            <w:tcW w:type="dxa" w:w="2304"/>
          </w:tcPr>
          <w:p>
            <w:pPr>
              <w:spacing w:after="20" w:before="20"/>
              <w:jc w:val="left"/>
            </w:pPr>
            <w:r>
              <w:rPr>
                <w:rFonts w:ascii="Times New Roman" w:hAnsi="Times New Roman" w:cs="Times New Roman" w:eastAsia="Times New Roman"/>
                <w:b/>
                <w:sz w:val="22"/>
              </w:rPr>
              <w:t>TLS</w:t>
            </w:r>
          </w:p>
        </w:tc>
        <w:tc>
          <w:tcPr>
            <w:tcW w:type="dxa" w:w="7056"/>
          </w:tcPr>
          <w:p>
            <w:pPr>
              <w:spacing w:after="20" w:before="20"/>
              <w:jc w:val="left"/>
            </w:pPr>
            <w:r>
              <w:rPr>
                <w:rFonts w:ascii="Times New Roman" w:hAnsi="Times New Roman" w:cs="Times New Roman" w:eastAsia="Times New Roman"/>
                <w:sz w:val="22"/>
              </w:rPr>
              <w:t>Transport Layer Security, which encrypts HTTPS traffic.</w:t>
            </w:r>
          </w:p>
        </w:tc>
      </w:tr>
      <w:tr>
        <w:tc>
          <w:tcPr>
            <w:tcW w:type="dxa" w:w="2304"/>
          </w:tcPr>
          <w:p>
            <w:pPr>
              <w:spacing w:after="20" w:before="20"/>
              <w:jc w:val="left"/>
            </w:pPr>
            <w:r>
              <w:rPr>
                <w:rFonts w:ascii="Times New Roman" w:hAnsi="Times New Roman" w:cs="Times New Roman" w:eastAsia="Times New Roman"/>
                <w:b/>
                <w:sz w:val="22"/>
              </w:rPr>
              <w:t>UPI</w:t>
            </w:r>
          </w:p>
        </w:tc>
        <w:tc>
          <w:tcPr>
            <w:tcW w:type="dxa" w:w="7056"/>
          </w:tcPr>
          <w:p>
            <w:pPr>
              <w:spacing w:after="20" w:before="20"/>
              <w:jc w:val="left"/>
            </w:pPr>
            <w:r>
              <w:rPr>
                <w:rFonts w:ascii="Times New Roman" w:hAnsi="Times New Roman" w:cs="Times New Roman" w:eastAsia="Times New Roman"/>
                <w:sz w:val="22"/>
              </w:rPr>
              <w:t>Unified Payments Interface, an Indian instant payment system.</w:t>
            </w:r>
          </w:p>
        </w:tc>
      </w:tr>
      <w:tr>
        <w:tc>
          <w:tcPr>
            <w:tcW w:type="dxa" w:w="2304"/>
          </w:tcPr>
          <w:p>
            <w:pPr>
              <w:spacing w:after="20" w:before="20"/>
              <w:jc w:val="left"/>
            </w:pPr>
            <w:r>
              <w:rPr>
                <w:rFonts w:ascii="Times New Roman" w:hAnsi="Times New Roman" w:cs="Times New Roman" w:eastAsia="Times New Roman"/>
                <w:b/>
                <w:sz w:val="22"/>
              </w:rPr>
              <w:t>Walk-in</w:t>
            </w:r>
          </w:p>
        </w:tc>
        <w:tc>
          <w:tcPr>
            <w:tcW w:type="dxa" w:w="7056"/>
          </w:tcPr>
          <w:p>
            <w:pPr>
              <w:spacing w:after="20" w:before="20"/>
              <w:jc w:val="left"/>
            </w:pPr>
            <w:r>
              <w:rPr>
                <w:rFonts w:ascii="Times New Roman" w:hAnsi="Times New Roman" w:cs="Times New Roman" w:eastAsia="Times New Roman"/>
                <w:sz w:val="22"/>
              </w:rPr>
              <w:t>A vehicle that arrives without a reservation and is registered at the gate.</w:t>
            </w:r>
          </w:p>
        </w:tc>
      </w:tr>
    </w:tbl>
    <w:p>
      <w:pPr>
        <w:spacing w:after="80" w:before="0"/>
        <w:jc w:val="both"/>
      </w:pPr>
    </w:p>
    <w:p>
      <w:pPr>
        <w:pStyle w:val="Heading1"/>
        <w:pageBreakBefore/>
        <w:spacing w:after="80" w:before="280"/>
      </w:pPr>
      <w:r>
        <w:rPr>
          <w:rFonts w:ascii="Times New Roman" w:hAnsi="Times New Roman" w:cs="Times New Roman" w:eastAsia="Times New Roman"/>
        </w:rPr>
        <w:t>Appendix B: Field Layouts</w:t>
      </w:r>
    </w:p>
    <w:p>
      <w:pPr>
        <w:pStyle w:val="Heading2"/>
        <w:spacing w:after="80" w:before="200"/>
      </w:pPr>
      <w:r>
        <w:rPr>
          <w:rFonts w:ascii="Times New Roman" w:hAnsi="Times New Roman" w:cs="Times New Roman" w:eastAsia="Times New Roman"/>
        </w:rPr>
        <w:t>B.1 Data Entry Fields</w:t>
      </w:r>
    </w:p>
    <w:p>
      <w:pPr>
        <w:keepNext/>
        <w:spacing w:after="60" w:before="0"/>
        <w:jc w:val="left"/>
      </w:pPr>
      <w:r>
        <w:rPr>
          <w:rFonts w:ascii="Times New Roman" w:hAnsi="Times New Roman" w:cs="Times New Roman" w:eastAsia="Times New Roman"/>
          <w:b/>
          <w:sz w:val="22"/>
        </w:rPr>
        <w:t>Table 1: Driver registration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1152"/>
        <w:gridCol w:w="1440"/>
        <w:gridCol w:w="3456"/>
        <w:gridCol w:w="1152"/>
      </w:tblGrid>
      <w:tr>
        <w:trPr>
          <w:tblHeader/>
        </w:trPr>
        <w:tc>
          <w:tcPr>
            <w:tcW w:type="dxa" w:w="2160"/>
            <w:shd w:val="clear" w:color="auto" w:fill="D9E2F3"/>
          </w:tcPr>
          <w:p>
            <w:pPr>
              <w:spacing w:after="20" w:before="20"/>
              <w:jc w:val="left"/>
            </w:pPr>
            <w:r>
              <w:rPr>
                <w:rFonts w:ascii="Times New Roman" w:hAnsi="Times New Roman" w:cs="Times New Roman" w:eastAsia="Times New Roman"/>
                <w:b/>
                <w:sz w:val="22"/>
              </w:rPr>
              <w:t>Field</w:t>
            </w:r>
          </w:p>
        </w:tc>
        <w:tc>
          <w:tcPr>
            <w:tcW w:type="dxa" w:w="1152"/>
            <w:shd w:val="clear" w:color="auto" w:fill="D9E2F3"/>
          </w:tcPr>
          <w:p>
            <w:pPr>
              <w:spacing w:after="20" w:before="20"/>
              <w:jc w:val="left"/>
            </w:pPr>
            <w:r>
              <w:rPr>
                <w:rFonts w:ascii="Times New Roman" w:hAnsi="Times New Roman" w:cs="Times New Roman" w:eastAsia="Times New Roman"/>
                <w:b/>
                <w:sz w:val="22"/>
              </w:rPr>
              <w:t>Length</w:t>
            </w:r>
          </w:p>
        </w:tc>
        <w:tc>
          <w:tcPr>
            <w:tcW w:type="dxa" w:w="1440"/>
            <w:shd w:val="clear" w:color="auto" w:fill="D9E2F3"/>
          </w:tcPr>
          <w:p>
            <w:pPr>
              <w:spacing w:after="20" w:before="20"/>
              <w:jc w:val="left"/>
            </w:pPr>
            <w:r>
              <w:rPr>
                <w:rFonts w:ascii="Times New Roman" w:hAnsi="Times New Roman" w:cs="Times New Roman" w:eastAsia="Times New Roman"/>
                <w:b/>
                <w:sz w:val="22"/>
              </w:rPr>
              <w:t>Data Type</w:t>
            </w:r>
          </w:p>
        </w:tc>
        <w:tc>
          <w:tcPr>
            <w:tcW w:type="dxa" w:w="3456"/>
            <w:shd w:val="clear" w:color="auto" w:fill="D9E2F3"/>
          </w:tcPr>
          <w:p>
            <w:pPr>
              <w:spacing w:after="20" w:before="20"/>
              <w:jc w:val="left"/>
            </w:pPr>
            <w:r>
              <w:rPr>
                <w:rFonts w:ascii="Times New Roman" w:hAnsi="Times New Roman" w:cs="Times New Roman" w:eastAsia="Times New Roman"/>
                <w:b/>
                <w:sz w:val="22"/>
              </w:rPr>
              <w:t>Description</w:t>
            </w:r>
          </w:p>
        </w:tc>
        <w:tc>
          <w:tcPr>
            <w:tcW w:type="dxa" w:w="1152"/>
            <w:shd w:val="clear" w:color="auto" w:fill="D9E2F3"/>
          </w:tcPr>
          <w:p>
            <w:pPr>
              <w:spacing w:after="20" w:before="20"/>
              <w:jc w:val="left"/>
            </w:pPr>
            <w:r>
              <w:rPr>
                <w:rFonts w:ascii="Times New Roman" w:hAnsi="Times New Roman" w:cs="Times New Roman" w:eastAsia="Times New Roman"/>
                <w:b/>
                <w:sz w:val="22"/>
              </w:rPr>
              <w:t>Is Mandatory</w:t>
            </w:r>
          </w:p>
        </w:tc>
      </w:tr>
      <w:tr>
        <w:tc>
          <w:tcPr>
            <w:tcW w:type="dxa" w:w="2160"/>
          </w:tcPr>
          <w:p>
            <w:pPr>
              <w:spacing w:after="20" w:before="20"/>
              <w:jc w:val="left"/>
            </w:pPr>
            <w:r>
              <w:rPr>
                <w:rFonts w:ascii="Times New Roman" w:hAnsi="Times New Roman" w:cs="Times New Roman" w:eastAsia="Times New Roman"/>
                <w:sz w:val="22"/>
              </w:rPr>
              <w:t>Full name</w:t>
            </w:r>
          </w:p>
        </w:tc>
        <w:tc>
          <w:tcPr>
            <w:tcW w:type="dxa" w:w="1152"/>
          </w:tcPr>
          <w:p>
            <w:pPr>
              <w:spacing w:after="20" w:before="20"/>
              <w:jc w:val="left"/>
            </w:pPr>
            <w:r>
              <w:rPr>
                <w:rFonts w:ascii="Times New Roman" w:hAnsi="Times New Roman" w:cs="Times New Roman" w:eastAsia="Times New Roman"/>
                <w:sz w:val="22"/>
              </w:rPr>
              <w:t>100</w:t>
            </w:r>
          </w:p>
        </w:tc>
        <w:tc>
          <w:tcPr>
            <w:tcW w:type="dxa" w:w="1440"/>
          </w:tcPr>
          <w:p>
            <w:pPr>
              <w:spacing w:after="20" w:before="20"/>
              <w:jc w:val="left"/>
            </w:pPr>
            <w:r>
              <w:rPr>
                <w:rFonts w:ascii="Times New Roman" w:hAnsi="Times New Roman" w:cs="Times New Roman" w:eastAsia="Times New Roman"/>
                <w:sz w:val="22"/>
              </w:rPr>
              <w:t>String</w:t>
            </w:r>
          </w:p>
        </w:tc>
        <w:tc>
          <w:tcPr>
            <w:tcW w:type="dxa" w:w="3456"/>
          </w:tcPr>
          <w:p>
            <w:pPr>
              <w:spacing w:after="20" w:before="20"/>
              <w:jc w:val="left"/>
            </w:pPr>
            <w:r>
              <w:rPr>
                <w:rFonts w:ascii="Times New Roman" w:hAnsi="Times New Roman" w:cs="Times New Roman" w:eastAsia="Times New Roman"/>
                <w:sz w:val="22"/>
              </w:rPr>
              <w:t>Driver's name as entered at registration</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E-mail address</w:t>
            </w:r>
          </w:p>
        </w:tc>
        <w:tc>
          <w:tcPr>
            <w:tcW w:type="dxa" w:w="1152"/>
          </w:tcPr>
          <w:p>
            <w:pPr>
              <w:spacing w:after="20" w:before="20"/>
              <w:jc w:val="left"/>
            </w:pPr>
            <w:r>
              <w:rPr>
                <w:rFonts w:ascii="Times New Roman" w:hAnsi="Times New Roman" w:cs="Times New Roman" w:eastAsia="Times New Roman"/>
                <w:sz w:val="22"/>
              </w:rPr>
              <w:t>254</w:t>
            </w:r>
          </w:p>
        </w:tc>
        <w:tc>
          <w:tcPr>
            <w:tcW w:type="dxa" w:w="1440"/>
          </w:tcPr>
          <w:p>
            <w:pPr>
              <w:spacing w:after="20" w:before="20"/>
              <w:jc w:val="left"/>
            </w:pPr>
            <w:r>
              <w:rPr>
                <w:rFonts w:ascii="Times New Roman" w:hAnsi="Times New Roman" w:cs="Times New Roman" w:eastAsia="Times New Roman"/>
                <w:sz w:val="22"/>
              </w:rPr>
              <w:t>String</w:t>
            </w:r>
          </w:p>
        </w:tc>
        <w:tc>
          <w:tcPr>
            <w:tcW w:type="dxa" w:w="3456"/>
          </w:tcPr>
          <w:p>
            <w:pPr>
              <w:spacing w:after="20" w:before="20"/>
              <w:jc w:val="left"/>
            </w:pPr>
            <w:r>
              <w:rPr>
                <w:rFonts w:ascii="Times New Roman" w:hAnsi="Times New Roman" w:cs="Times New Roman" w:eastAsia="Times New Roman"/>
                <w:sz w:val="22"/>
              </w:rPr>
              <w:t>Sign-in identifier; unique</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Mobile number</w:t>
            </w:r>
          </w:p>
        </w:tc>
        <w:tc>
          <w:tcPr>
            <w:tcW w:type="dxa" w:w="1152"/>
          </w:tcPr>
          <w:p>
            <w:pPr>
              <w:spacing w:after="20" w:before="20"/>
              <w:jc w:val="left"/>
            </w:pPr>
            <w:r>
              <w:rPr>
                <w:rFonts w:ascii="Times New Roman" w:hAnsi="Times New Roman" w:cs="Times New Roman" w:eastAsia="Times New Roman"/>
                <w:sz w:val="22"/>
              </w:rPr>
              <w:t>10</w:t>
            </w:r>
          </w:p>
        </w:tc>
        <w:tc>
          <w:tcPr>
            <w:tcW w:type="dxa" w:w="1440"/>
          </w:tcPr>
          <w:p>
            <w:pPr>
              <w:spacing w:after="20" w:before="20"/>
              <w:jc w:val="left"/>
            </w:pPr>
            <w:r>
              <w:rPr>
                <w:rFonts w:ascii="Times New Roman" w:hAnsi="Times New Roman" w:cs="Times New Roman" w:eastAsia="Times New Roman"/>
                <w:sz w:val="22"/>
              </w:rPr>
              <w:t>Numeric</w:t>
            </w:r>
          </w:p>
        </w:tc>
        <w:tc>
          <w:tcPr>
            <w:tcW w:type="dxa" w:w="3456"/>
          </w:tcPr>
          <w:p>
            <w:pPr>
              <w:spacing w:after="20" w:before="20"/>
              <w:jc w:val="left"/>
            </w:pPr>
            <w:r>
              <w:rPr>
                <w:rFonts w:ascii="Times New Roman" w:hAnsi="Times New Roman" w:cs="Times New Roman" w:eastAsia="Times New Roman"/>
                <w:sz w:val="22"/>
              </w:rPr>
              <w:t>Indian mobile number starting with 6 to 9</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Password</w:t>
            </w:r>
          </w:p>
        </w:tc>
        <w:tc>
          <w:tcPr>
            <w:tcW w:type="dxa" w:w="1152"/>
          </w:tcPr>
          <w:p>
            <w:pPr>
              <w:spacing w:after="20" w:before="20"/>
              <w:jc w:val="left"/>
            </w:pPr>
            <w:r>
              <w:rPr>
                <w:rFonts w:ascii="Times New Roman" w:hAnsi="Times New Roman" w:cs="Times New Roman" w:eastAsia="Times New Roman"/>
                <w:sz w:val="22"/>
              </w:rPr>
              <w:t>8 to 128</w:t>
            </w:r>
          </w:p>
        </w:tc>
        <w:tc>
          <w:tcPr>
            <w:tcW w:type="dxa" w:w="1440"/>
          </w:tcPr>
          <w:p>
            <w:pPr>
              <w:spacing w:after="20" w:before="20"/>
              <w:jc w:val="left"/>
            </w:pPr>
            <w:r>
              <w:rPr>
                <w:rFonts w:ascii="Times New Roman" w:hAnsi="Times New Roman" w:cs="Times New Roman" w:eastAsia="Times New Roman"/>
                <w:sz w:val="22"/>
              </w:rPr>
              <w:t>String</w:t>
            </w:r>
          </w:p>
        </w:tc>
        <w:tc>
          <w:tcPr>
            <w:tcW w:type="dxa" w:w="3456"/>
          </w:tcPr>
          <w:p>
            <w:pPr>
              <w:spacing w:after="20" w:before="20"/>
              <w:jc w:val="left"/>
            </w:pPr>
            <w:r>
              <w:rPr>
                <w:rFonts w:ascii="Times New Roman" w:hAnsi="Times New Roman" w:cs="Times New Roman" w:eastAsia="Times New Roman"/>
                <w:sz w:val="22"/>
              </w:rPr>
              <w:t>Stored only as a hash (SEC-01)</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Accessible permit</w:t>
            </w:r>
          </w:p>
        </w:tc>
        <w:tc>
          <w:tcPr>
            <w:tcW w:type="dxa" w:w="1152"/>
          </w:tcPr>
          <w:p>
            <w:pPr>
              <w:spacing w:after="20" w:before="20"/>
              <w:jc w:val="left"/>
            </w:pPr>
            <w:r>
              <w:rPr>
                <w:rFonts w:ascii="Times New Roman" w:hAnsi="Times New Roman" w:cs="Times New Roman" w:eastAsia="Times New Roman"/>
                <w:sz w:val="22"/>
              </w:rPr>
              <w:t>1</w:t>
            </w:r>
          </w:p>
        </w:tc>
        <w:tc>
          <w:tcPr>
            <w:tcW w:type="dxa" w:w="1440"/>
          </w:tcPr>
          <w:p>
            <w:pPr>
              <w:spacing w:after="20" w:before="20"/>
              <w:jc w:val="left"/>
            </w:pPr>
            <w:r>
              <w:rPr>
                <w:rFonts w:ascii="Times New Roman" w:hAnsi="Times New Roman" w:cs="Times New Roman" w:eastAsia="Times New Roman"/>
                <w:sz w:val="22"/>
              </w:rPr>
              <w:t>Boolean</w:t>
            </w:r>
          </w:p>
        </w:tc>
        <w:tc>
          <w:tcPr>
            <w:tcW w:type="dxa" w:w="3456"/>
          </w:tcPr>
          <w:p>
            <w:pPr>
              <w:spacing w:after="20" w:before="20"/>
              <w:jc w:val="left"/>
            </w:pPr>
            <w:r>
              <w:rPr>
                <w:rFonts w:ascii="Times New Roman" w:hAnsi="Times New Roman" w:cs="Times New Roman" w:eastAsia="Times New Roman"/>
                <w:sz w:val="22"/>
              </w:rPr>
              <w:t>Set by a Lot Administrator (FR-AUTH-06)</w:t>
            </w:r>
          </w:p>
        </w:tc>
        <w:tc>
          <w:tcPr>
            <w:tcW w:type="dxa" w:w="1152"/>
          </w:tcPr>
          <w:p>
            <w:pPr>
              <w:spacing w:after="20" w:before="20"/>
              <w:jc w:val="left"/>
            </w:pPr>
            <w:r>
              <w:rPr>
                <w:rFonts w:ascii="Times New Roman" w:hAnsi="Times New Roman" w:cs="Times New Roman" w:eastAsia="Times New Roman"/>
                <w:sz w:val="22"/>
              </w:rPr>
              <w:t>N</w:t>
            </w:r>
          </w:p>
        </w:tc>
      </w:tr>
    </w:tbl>
    <w:p>
      <w:pPr>
        <w:spacing w:after="80" w:before="0"/>
        <w:jc w:val="both"/>
      </w:pPr>
    </w:p>
    <w:p>
      <w:pPr>
        <w:keepNext/>
        <w:spacing w:after="60" w:before="0"/>
        <w:jc w:val="left"/>
      </w:pPr>
      <w:r>
        <w:rPr>
          <w:rFonts w:ascii="Times New Roman" w:hAnsi="Times New Roman" w:cs="Times New Roman" w:eastAsia="Times New Roman"/>
          <w:b/>
          <w:sz w:val="22"/>
        </w:rPr>
        <w:t>Table 2: Vehicle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1152"/>
        <w:gridCol w:w="1440"/>
        <w:gridCol w:w="3456"/>
        <w:gridCol w:w="1152"/>
      </w:tblGrid>
      <w:tr>
        <w:trPr>
          <w:tblHeader/>
        </w:trPr>
        <w:tc>
          <w:tcPr>
            <w:tcW w:type="dxa" w:w="2160"/>
            <w:shd w:val="clear" w:color="auto" w:fill="D9E2F3"/>
          </w:tcPr>
          <w:p>
            <w:pPr>
              <w:spacing w:after="20" w:before="20"/>
              <w:jc w:val="left"/>
            </w:pPr>
            <w:r>
              <w:rPr>
                <w:rFonts w:ascii="Times New Roman" w:hAnsi="Times New Roman" w:cs="Times New Roman" w:eastAsia="Times New Roman"/>
                <w:b/>
                <w:sz w:val="22"/>
              </w:rPr>
              <w:t>Field</w:t>
            </w:r>
          </w:p>
        </w:tc>
        <w:tc>
          <w:tcPr>
            <w:tcW w:type="dxa" w:w="1152"/>
            <w:shd w:val="clear" w:color="auto" w:fill="D9E2F3"/>
          </w:tcPr>
          <w:p>
            <w:pPr>
              <w:spacing w:after="20" w:before="20"/>
              <w:jc w:val="left"/>
            </w:pPr>
            <w:r>
              <w:rPr>
                <w:rFonts w:ascii="Times New Roman" w:hAnsi="Times New Roman" w:cs="Times New Roman" w:eastAsia="Times New Roman"/>
                <w:b/>
                <w:sz w:val="22"/>
              </w:rPr>
              <w:t>Length</w:t>
            </w:r>
          </w:p>
        </w:tc>
        <w:tc>
          <w:tcPr>
            <w:tcW w:type="dxa" w:w="1440"/>
            <w:shd w:val="clear" w:color="auto" w:fill="D9E2F3"/>
          </w:tcPr>
          <w:p>
            <w:pPr>
              <w:spacing w:after="20" w:before="20"/>
              <w:jc w:val="left"/>
            </w:pPr>
            <w:r>
              <w:rPr>
                <w:rFonts w:ascii="Times New Roman" w:hAnsi="Times New Roman" w:cs="Times New Roman" w:eastAsia="Times New Roman"/>
                <w:b/>
                <w:sz w:val="22"/>
              </w:rPr>
              <w:t>Data Type</w:t>
            </w:r>
          </w:p>
        </w:tc>
        <w:tc>
          <w:tcPr>
            <w:tcW w:type="dxa" w:w="3456"/>
            <w:shd w:val="clear" w:color="auto" w:fill="D9E2F3"/>
          </w:tcPr>
          <w:p>
            <w:pPr>
              <w:spacing w:after="20" w:before="20"/>
              <w:jc w:val="left"/>
            </w:pPr>
            <w:r>
              <w:rPr>
                <w:rFonts w:ascii="Times New Roman" w:hAnsi="Times New Roman" w:cs="Times New Roman" w:eastAsia="Times New Roman"/>
                <w:b/>
                <w:sz w:val="22"/>
              </w:rPr>
              <w:t>Description</w:t>
            </w:r>
          </w:p>
        </w:tc>
        <w:tc>
          <w:tcPr>
            <w:tcW w:type="dxa" w:w="1152"/>
            <w:shd w:val="clear" w:color="auto" w:fill="D9E2F3"/>
          </w:tcPr>
          <w:p>
            <w:pPr>
              <w:spacing w:after="20" w:before="20"/>
              <w:jc w:val="left"/>
            </w:pPr>
            <w:r>
              <w:rPr>
                <w:rFonts w:ascii="Times New Roman" w:hAnsi="Times New Roman" w:cs="Times New Roman" w:eastAsia="Times New Roman"/>
                <w:b/>
                <w:sz w:val="22"/>
              </w:rPr>
              <w:t>Is Mandatory</w:t>
            </w:r>
          </w:p>
        </w:tc>
      </w:tr>
      <w:tr>
        <w:tc>
          <w:tcPr>
            <w:tcW w:type="dxa" w:w="2160"/>
          </w:tcPr>
          <w:p>
            <w:pPr>
              <w:spacing w:after="20" w:before="20"/>
              <w:jc w:val="left"/>
            </w:pPr>
            <w:r>
              <w:rPr>
                <w:rFonts w:ascii="Times New Roman" w:hAnsi="Times New Roman" w:cs="Times New Roman" w:eastAsia="Times New Roman"/>
                <w:sz w:val="22"/>
              </w:rPr>
              <w:t>Registration number</w:t>
            </w:r>
          </w:p>
        </w:tc>
        <w:tc>
          <w:tcPr>
            <w:tcW w:type="dxa" w:w="1152"/>
          </w:tcPr>
          <w:p>
            <w:pPr>
              <w:spacing w:after="20" w:before="20"/>
              <w:jc w:val="left"/>
            </w:pPr>
            <w:r>
              <w:rPr>
                <w:rFonts w:ascii="Times New Roman" w:hAnsi="Times New Roman" w:cs="Times New Roman" w:eastAsia="Times New Roman"/>
                <w:sz w:val="22"/>
              </w:rPr>
              <w:t>13</w:t>
            </w:r>
          </w:p>
        </w:tc>
        <w:tc>
          <w:tcPr>
            <w:tcW w:type="dxa" w:w="1440"/>
          </w:tcPr>
          <w:p>
            <w:pPr>
              <w:spacing w:after="20" w:before="20"/>
              <w:jc w:val="left"/>
            </w:pPr>
            <w:r>
              <w:rPr>
                <w:rFonts w:ascii="Times New Roman" w:hAnsi="Times New Roman" w:cs="Times New Roman" w:eastAsia="Times New Roman"/>
                <w:sz w:val="22"/>
              </w:rPr>
              <w:t>Alphanumeric</w:t>
            </w:r>
          </w:p>
        </w:tc>
        <w:tc>
          <w:tcPr>
            <w:tcW w:type="dxa" w:w="3456"/>
          </w:tcPr>
          <w:p>
            <w:pPr>
              <w:spacing w:after="20" w:before="20"/>
              <w:jc w:val="left"/>
            </w:pPr>
            <w:r>
              <w:rPr>
                <w:rFonts w:ascii="Times New Roman" w:hAnsi="Times New Roman" w:cs="Times New Roman" w:eastAsia="Times New Roman"/>
                <w:sz w:val="22"/>
              </w:rPr>
              <w:t>Upper case, no spaces (FR-VEH-02)</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Vehicle type</w:t>
            </w:r>
          </w:p>
        </w:tc>
        <w:tc>
          <w:tcPr>
            <w:tcW w:type="dxa" w:w="1152"/>
          </w:tcPr>
          <w:p>
            <w:pPr>
              <w:spacing w:after="20" w:before="20"/>
              <w:jc w:val="left"/>
            </w:pPr>
            <w:r>
              <w:rPr>
                <w:rFonts w:ascii="Times New Roman" w:hAnsi="Times New Roman" w:cs="Times New Roman" w:eastAsia="Times New Roman"/>
                <w:sz w:val="22"/>
              </w:rPr>
              <w:t>12</w:t>
            </w:r>
          </w:p>
        </w:tc>
        <w:tc>
          <w:tcPr>
            <w:tcW w:type="dxa" w:w="1440"/>
          </w:tcPr>
          <w:p>
            <w:pPr>
              <w:spacing w:after="20" w:before="20"/>
              <w:jc w:val="left"/>
            </w:pPr>
            <w:r>
              <w:rPr>
                <w:rFonts w:ascii="Times New Roman" w:hAnsi="Times New Roman" w:cs="Times New Roman" w:eastAsia="Times New Roman"/>
                <w:sz w:val="22"/>
              </w:rPr>
              <w:t>Enumeration</w:t>
            </w:r>
          </w:p>
        </w:tc>
        <w:tc>
          <w:tcPr>
            <w:tcW w:type="dxa" w:w="3456"/>
          </w:tcPr>
          <w:p>
            <w:pPr>
              <w:spacing w:after="20" w:before="20"/>
              <w:jc w:val="left"/>
            </w:pPr>
            <w:r>
              <w:rPr>
                <w:rFonts w:ascii="Times New Roman" w:hAnsi="Times New Roman" w:cs="Times New Roman" w:eastAsia="Times New Roman"/>
                <w:sz w:val="22"/>
              </w:rPr>
              <w:t>Car, Two-wheeler or Electric car</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Nickname</w:t>
            </w:r>
          </w:p>
        </w:tc>
        <w:tc>
          <w:tcPr>
            <w:tcW w:type="dxa" w:w="1152"/>
          </w:tcPr>
          <w:p>
            <w:pPr>
              <w:spacing w:after="20" w:before="20"/>
              <w:jc w:val="left"/>
            </w:pPr>
            <w:r>
              <w:rPr>
                <w:rFonts w:ascii="Times New Roman" w:hAnsi="Times New Roman" w:cs="Times New Roman" w:eastAsia="Times New Roman"/>
                <w:sz w:val="22"/>
              </w:rPr>
              <w:t>30</w:t>
            </w:r>
          </w:p>
        </w:tc>
        <w:tc>
          <w:tcPr>
            <w:tcW w:type="dxa" w:w="1440"/>
          </w:tcPr>
          <w:p>
            <w:pPr>
              <w:spacing w:after="20" w:before="20"/>
              <w:jc w:val="left"/>
            </w:pPr>
            <w:r>
              <w:rPr>
                <w:rFonts w:ascii="Times New Roman" w:hAnsi="Times New Roman" w:cs="Times New Roman" w:eastAsia="Times New Roman"/>
                <w:sz w:val="22"/>
              </w:rPr>
              <w:t>String</w:t>
            </w:r>
          </w:p>
        </w:tc>
        <w:tc>
          <w:tcPr>
            <w:tcW w:type="dxa" w:w="3456"/>
          </w:tcPr>
          <w:p>
            <w:pPr>
              <w:spacing w:after="20" w:before="20"/>
              <w:jc w:val="left"/>
            </w:pPr>
            <w:r>
              <w:rPr>
                <w:rFonts w:ascii="Times New Roman" w:hAnsi="Times New Roman" w:cs="Times New Roman" w:eastAsia="Times New Roman"/>
                <w:sz w:val="22"/>
              </w:rPr>
              <w:t>Optional label shown to the Driver</w:t>
            </w:r>
          </w:p>
        </w:tc>
        <w:tc>
          <w:tcPr>
            <w:tcW w:type="dxa" w:w="1152"/>
          </w:tcPr>
          <w:p>
            <w:pPr>
              <w:spacing w:after="20" w:before="20"/>
              <w:jc w:val="left"/>
            </w:pPr>
            <w:r>
              <w:rPr>
                <w:rFonts w:ascii="Times New Roman" w:hAnsi="Times New Roman" w:cs="Times New Roman" w:eastAsia="Times New Roman"/>
                <w:sz w:val="22"/>
              </w:rPr>
              <w:t>N</w:t>
            </w:r>
          </w:p>
        </w:tc>
      </w:tr>
    </w:tbl>
    <w:p>
      <w:pPr>
        <w:spacing w:after="80" w:before="0"/>
        <w:jc w:val="both"/>
      </w:pPr>
    </w:p>
    <w:p>
      <w:pPr>
        <w:keepNext/>
        <w:spacing w:after="60" w:before="0"/>
        <w:jc w:val="left"/>
      </w:pPr>
      <w:r>
        <w:rPr>
          <w:rFonts w:ascii="Times New Roman" w:hAnsi="Times New Roman" w:cs="Times New Roman" w:eastAsia="Times New Roman"/>
          <w:b/>
          <w:sz w:val="22"/>
        </w:rPr>
        <w:t>Table 3: Reservation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1152"/>
        <w:gridCol w:w="1440"/>
        <w:gridCol w:w="3456"/>
        <w:gridCol w:w="1152"/>
      </w:tblGrid>
      <w:tr>
        <w:trPr>
          <w:tblHeader/>
        </w:trPr>
        <w:tc>
          <w:tcPr>
            <w:tcW w:type="dxa" w:w="2160"/>
            <w:shd w:val="clear" w:color="auto" w:fill="D9E2F3"/>
          </w:tcPr>
          <w:p>
            <w:pPr>
              <w:spacing w:after="20" w:before="20"/>
              <w:jc w:val="left"/>
            </w:pPr>
            <w:r>
              <w:rPr>
                <w:rFonts w:ascii="Times New Roman" w:hAnsi="Times New Roman" w:cs="Times New Roman" w:eastAsia="Times New Roman"/>
                <w:b/>
                <w:sz w:val="22"/>
              </w:rPr>
              <w:t>Field</w:t>
            </w:r>
          </w:p>
        </w:tc>
        <w:tc>
          <w:tcPr>
            <w:tcW w:type="dxa" w:w="1152"/>
            <w:shd w:val="clear" w:color="auto" w:fill="D9E2F3"/>
          </w:tcPr>
          <w:p>
            <w:pPr>
              <w:spacing w:after="20" w:before="20"/>
              <w:jc w:val="left"/>
            </w:pPr>
            <w:r>
              <w:rPr>
                <w:rFonts w:ascii="Times New Roman" w:hAnsi="Times New Roman" w:cs="Times New Roman" w:eastAsia="Times New Roman"/>
                <w:b/>
                <w:sz w:val="22"/>
              </w:rPr>
              <w:t>Length</w:t>
            </w:r>
          </w:p>
        </w:tc>
        <w:tc>
          <w:tcPr>
            <w:tcW w:type="dxa" w:w="1440"/>
            <w:shd w:val="clear" w:color="auto" w:fill="D9E2F3"/>
          </w:tcPr>
          <w:p>
            <w:pPr>
              <w:spacing w:after="20" w:before="20"/>
              <w:jc w:val="left"/>
            </w:pPr>
            <w:r>
              <w:rPr>
                <w:rFonts w:ascii="Times New Roman" w:hAnsi="Times New Roman" w:cs="Times New Roman" w:eastAsia="Times New Roman"/>
                <w:b/>
                <w:sz w:val="22"/>
              </w:rPr>
              <w:t>Data Type</w:t>
            </w:r>
          </w:p>
        </w:tc>
        <w:tc>
          <w:tcPr>
            <w:tcW w:type="dxa" w:w="3456"/>
            <w:shd w:val="clear" w:color="auto" w:fill="D9E2F3"/>
          </w:tcPr>
          <w:p>
            <w:pPr>
              <w:spacing w:after="20" w:before="20"/>
              <w:jc w:val="left"/>
            </w:pPr>
            <w:r>
              <w:rPr>
                <w:rFonts w:ascii="Times New Roman" w:hAnsi="Times New Roman" w:cs="Times New Roman" w:eastAsia="Times New Roman"/>
                <w:b/>
                <w:sz w:val="22"/>
              </w:rPr>
              <w:t>Description</w:t>
            </w:r>
          </w:p>
        </w:tc>
        <w:tc>
          <w:tcPr>
            <w:tcW w:type="dxa" w:w="1152"/>
            <w:shd w:val="clear" w:color="auto" w:fill="D9E2F3"/>
          </w:tcPr>
          <w:p>
            <w:pPr>
              <w:spacing w:after="20" w:before="20"/>
              <w:jc w:val="left"/>
            </w:pPr>
            <w:r>
              <w:rPr>
                <w:rFonts w:ascii="Times New Roman" w:hAnsi="Times New Roman" w:cs="Times New Roman" w:eastAsia="Times New Roman"/>
                <w:b/>
                <w:sz w:val="22"/>
              </w:rPr>
              <w:t>Is Mandatory</w:t>
            </w:r>
          </w:p>
        </w:tc>
      </w:tr>
      <w:tr>
        <w:tc>
          <w:tcPr>
            <w:tcW w:type="dxa" w:w="2160"/>
          </w:tcPr>
          <w:p>
            <w:pPr>
              <w:spacing w:after="20" w:before="20"/>
              <w:jc w:val="left"/>
            </w:pPr>
            <w:r>
              <w:rPr>
                <w:rFonts w:ascii="Times New Roman" w:hAnsi="Times New Roman" w:cs="Times New Roman" w:eastAsia="Times New Roman"/>
                <w:sz w:val="22"/>
              </w:rPr>
              <w:t>Booking reference</w:t>
            </w:r>
          </w:p>
        </w:tc>
        <w:tc>
          <w:tcPr>
            <w:tcW w:type="dxa" w:w="1152"/>
          </w:tcPr>
          <w:p>
            <w:pPr>
              <w:spacing w:after="20" w:before="20"/>
              <w:jc w:val="left"/>
            </w:pPr>
            <w:r>
              <w:rPr>
                <w:rFonts w:ascii="Times New Roman" w:hAnsi="Times New Roman" w:cs="Times New Roman" w:eastAsia="Times New Roman"/>
                <w:sz w:val="22"/>
              </w:rPr>
              <w:t>15</w:t>
            </w:r>
          </w:p>
        </w:tc>
        <w:tc>
          <w:tcPr>
            <w:tcW w:type="dxa" w:w="1440"/>
          </w:tcPr>
          <w:p>
            <w:pPr>
              <w:spacing w:after="20" w:before="20"/>
              <w:jc w:val="left"/>
            </w:pPr>
            <w:r>
              <w:rPr>
                <w:rFonts w:ascii="Times New Roman" w:hAnsi="Times New Roman" w:cs="Times New Roman" w:eastAsia="Times New Roman"/>
                <w:sz w:val="22"/>
              </w:rPr>
              <w:t>Alphanumeric</w:t>
            </w:r>
          </w:p>
        </w:tc>
        <w:tc>
          <w:tcPr>
            <w:tcW w:type="dxa" w:w="3456"/>
          </w:tcPr>
          <w:p>
            <w:pPr>
              <w:spacing w:after="20" w:before="20"/>
              <w:jc w:val="left"/>
            </w:pPr>
            <w:r>
              <w:rPr>
                <w:rFonts w:ascii="Times New Roman" w:hAnsi="Times New Roman" w:cs="Times New Roman" w:eastAsia="Times New Roman"/>
                <w:sz w:val="22"/>
              </w:rPr>
              <w:t>VPS-YYMMDD-NNNN, unique</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Lot</w:t>
            </w:r>
          </w:p>
        </w:tc>
        <w:tc>
          <w:tcPr>
            <w:tcW w:type="dxa" w:w="1152"/>
          </w:tcPr>
          <w:p>
            <w:pPr>
              <w:spacing w:after="20" w:before="20"/>
              <w:jc w:val="left"/>
            </w:pPr>
            <w:r>
              <w:rPr>
                <w:rFonts w:ascii="Times New Roman" w:hAnsi="Times New Roman" w:cs="Times New Roman" w:eastAsia="Times New Roman"/>
                <w:sz w:val="22"/>
              </w:rPr>
              <w:t>-</w:t>
            </w:r>
          </w:p>
        </w:tc>
        <w:tc>
          <w:tcPr>
            <w:tcW w:type="dxa" w:w="1440"/>
          </w:tcPr>
          <w:p>
            <w:pPr>
              <w:spacing w:after="20" w:before="20"/>
              <w:jc w:val="left"/>
            </w:pPr>
            <w:r>
              <w:rPr>
                <w:rFonts w:ascii="Times New Roman" w:hAnsi="Times New Roman" w:cs="Times New Roman" w:eastAsia="Times New Roman"/>
                <w:sz w:val="22"/>
              </w:rPr>
              <w:t>Reference</w:t>
            </w:r>
          </w:p>
        </w:tc>
        <w:tc>
          <w:tcPr>
            <w:tcW w:type="dxa" w:w="3456"/>
          </w:tcPr>
          <w:p>
            <w:pPr>
              <w:spacing w:after="20" w:before="20"/>
              <w:jc w:val="left"/>
            </w:pPr>
            <w:r>
              <w:rPr>
                <w:rFonts w:ascii="Times New Roman" w:hAnsi="Times New Roman" w:cs="Times New Roman" w:eastAsia="Times New Roman"/>
                <w:sz w:val="22"/>
              </w:rPr>
              <w:t>Lot of the allocated slot</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Slot code</w:t>
            </w:r>
          </w:p>
        </w:tc>
        <w:tc>
          <w:tcPr>
            <w:tcW w:type="dxa" w:w="1152"/>
          </w:tcPr>
          <w:p>
            <w:pPr>
              <w:spacing w:after="20" w:before="20"/>
              <w:jc w:val="left"/>
            </w:pPr>
            <w:r>
              <w:rPr>
                <w:rFonts w:ascii="Times New Roman" w:hAnsi="Times New Roman" w:cs="Times New Roman" w:eastAsia="Times New Roman"/>
                <w:sz w:val="22"/>
              </w:rPr>
              <w:t>10</w:t>
            </w:r>
          </w:p>
        </w:tc>
        <w:tc>
          <w:tcPr>
            <w:tcW w:type="dxa" w:w="1440"/>
          </w:tcPr>
          <w:p>
            <w:pPr>
              <w:spacing w:after="20" w:before="20"/>
              <w:jc w:val="left"/>
            </w:pPr>
            <w:r>
              <w:rPr>
                <w:rFonts w:ascii="Times New Roman" w:hAnsi="Times New Roman" w:cs="Times New Roman" w:eastAsia="Times New Roman"/>
                <w:sz w:val="22"/>
              </w:rPr>
              <w:t>Alphanumeric</w:t>
            </w:r>
          </w:p>
        </w:tc>
        <w:tc>
          <w:tcPr>
            <w:tcW w:type="dxa" w:w="3456"/>
          </w:tcPr>
          <w:p>
            <w:pPr>
              <w:spacing w:after="20" w:before="20"/>
              <w:jc w:val="left"/>
            </w:pPr>
            <w:r>
              <w:rPr>
                <w:rFonts w:ascii="Times New Roman" w:hAnsi="Times New Roman" w:cs="Times New Roman" w:eastAsia="Times New Roman"/>
                <w:sz w:val="22"/>
              </w:rPr>
              <w:t>Allocated by the system (FR-ALLOC-02)</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Registration number</w:t>
            </w:r>
          </w:p>
        </w:tc>
        <w:tc>
          <w:tcPr>
            <w:tcW w:type="dxa" w:w="1152"/>
          </w:tcPr>
          <w:p>
            <w:pPr>
              <w:spacing w:after="20" w:before="20"/>
              <w:jc w:val="left"/>
            </w:pPr>
            <w:r>
              <w:rPr>
                <w:rFonts w:ascii="Times New Roman" w:hAnsi="Times New Roman" w:cs="Times New Roman" w:eastAsia="Times New Roman"/>
                <w:sz w:val="22"/>
              </w:rPr>
              <w:t>13</w:t>
            </w:r>
          </w:p>
        </w:tc>
        <w:tc>
          <w:tcPr>
            <w:tcW w:type="dxa" w:w="1440"/>
          </w:tcPr>
          <w:p>
            <w:pPr>
              <w:spacing w:after="20" w:before="20"/>
              <w:jc w:val="left"/>
            </w:pPr>
            <w:r>
              <w:rPr>
                <w:rFonts w:ascii="Times New Roman" w:hAnsi="Times New Roman" w:cs="Times New Roman" w:eastAsia="Times New Roman"/>
                <w:sz w:val="22"/>
              </w:rPr>
              <w:t>Alphanumeric</w:t>
            </w:r>
          </w:p>
        </w:tc>
        <w:tc>
          <w:tcPr>
            <w:tcW w:type="dxa" w:w="3456"/>
          </w:tcPr>
          <w:p>
            <w:pPr>
              <w:spacing w:after="20" w:before="20"/>
              <w:jc w:val="left"/>
            </w:pPr>
            <w:r>
              <w:rPr>
                <w:rFonts w:ascii="Times New Roman" w:hAnsi="Times New Roman" w:cs="Times New Roman" w:eastAsia="Times New Roman"/>
                <w:sz w:val="22"/>
              </w:rPr>
              <w:t>Vehicle for this reservation</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Start time</w:t>
            </w:r>
          </w:p>
        </w:tc>
        <w:tc>
          <w:tcPr>
            <w:tcW w:type="dxa" w:w="1152"/>
          </w:tcPr>
          <w:p>
            <w:pPr>
              <w:spacing w:after="20" w:before="20"/>
              <w:jc w:val="left"/>
            </w:pPr>
            <w:r>
              <w:rPr>
                <w:rFonts w:ascii="Times New Roman" w:hAnsi="Times New Roman" w:cs="Times New Roman" w:eastAsia="Times New Roman"/>
                <w:sz w:val="22"/>
              </w:rPr>
              <w:t>-</w:t>
            </w:r>
          </w:p>
        </w:tc>
        <w:tc>
          <w:tcPr>
            <w:tcW w:type="dxa" w:w="1440"/>
          </w:tcPr>
          <w:p>
            <w:pPr>
              <w:spacing w:after="20" w:before="20"/>
              <w:jc w:val="left"/>
            </w:pPr>
            <w:r>
              <w:rPr>
                <w:rFonts w:ascii="Times New Roman" w:hAnsi="Times New Roman" w:cs="Times New Roman" w:eastAsia="Times New Roman"/>
                <w:sz w:val="22"/>
              </w:rPr>
              <w:t>Date-time</w:t>
            </w:r>
          </w:p>
        </w:tc>
        <w:tc>
          <w:tcPr>
            <w:tcW w:type="dxa" w:w="3456"/>
          </w:tcPr>
          <w:p>
            <w:pPr>
              <w:spacing w:after="20" w:before="20"/>
              <w:jc w:val="left"/>
            </w:pPr>
            <w:r>
              <w:rPr>
                <w:rFonts w:ascii="Times New Roman" w:hAnsi="Times New Roman" w:cs="Times New Roman" w:eastAsia="Times New Roman"/>
                <w:sz w:val="22"/>
              </w:rPr>
              <w:t>Window start, IST on screen, UTC in storage</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End time</w:t>
            </w:r>
          </w:p>
        </w:tc>
        <w:tc>
          <w:tcPr>
            <w:tcW w:type="dxa" w:w="1152"/>
          </w:tcPr>
          <w:p>
            <w:pPr>
              <w:spacing w:after="20" w:before="20"/>
              <w:jc w:val="left"/>
            </w:pPr>
            <w:r>
              <w:rPr>
                <w:rFonts w:ascii="Times New Roman" w:hAnsi="Times New Roman" w:cs="Times New Roman" w:eastAsia="Times New Roman"/>
                <w:sz w:val="22"/>
              </w:rPr>
              <w:t>-</w:t>
            </w:r>
          </w:p>
        </w:tc>
        <w:tc>
          <w:tcPr>
            <w:tcW w:type="dxa" w:w="1440"/>
          </w:tcPr>
          <w:p>
            <w:pPr>
              <w:spacing w:after="20" w:before="20"/>
              <w:jc w:val="left"/>
            </w:pPr>
            <w:r>
              <w:rPr>
                <w:rFonts w:ascii="Times New Roman" w:hAnsi="Times New Roman" w:cs="Times New Roman" w:eastAsia="Times New Roman"/>
                <w:sz w:val="22"/>
              </w:rPr>
              <w:t>Date-time</w:t>
            </w:r>
          </w:p>
        </w:tc>
        <w:tc>
          <w:tcPr>
            <w:tcW w:type="dxa" w:w="3456"/>
          </w:tcPr>
          <w:p>
            <w:pPr>
              <w:spacing w:after="20" w:before="20"/>
              <w:jc w:val="left"/>
            </w:pPr>
            <w:r>
              <w:rPr>
                <w:rFonts w:ascii="Times New Roman" w:hAnsi="Times New Roman" w:cs="Times New Roman" w:eastAsia="Times New Roman"/>
                <w:sz w:val="22"/>
              </w:rPr>
              <w:t>Window end</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State</w:t>
            </w:r>
          </w:p>
        </w:tc>
        <w:tc>
          <w:tcPr>
            <w:tcW w:type="dxa" w:w="1152"/>
          </w:tcPr>
          <w:p>
            <w:pPr>
              <w:spacing w:after="20" w:before="20"/>
              <w:jc w:val="left"/>
            </w:pPr>
            <w:r>
              <w:rPr>
                <w:rFonts w:ascii="Times New Roman" w:hAnsi="Times New Roman" w:cs="Times New Roman" w:eastAsia="Times New Roman"/>
                <w:sz w:val="22"/>
              </w:rPr>
              <w:t>10</w:t>
            </w:r>
          </w:p>
        </w:tc>
        <w:tc>
          <w:tcPr>
            <w:tcW w:type="dxa" w:w="1440"/>
          </w:tcPr>
          <w:p>
            <w:pPr>
              <w:spacing w:after="20" w:before="20"/>
              <w:jc w:val="left"/>
            </w:pPr>
            <w:r>
              <w:rPr>
                <w:rFonts w:ascii="Times New Roman" w:hAnsi="Times New Roman" w:cs="Times New Roman" w:eastAsia="Times New Roman"/>
                <w:sz w:val="22"/>
              </w:rPr>
              <w:t>Enumeration</w:t>
            </w:r>
          </w:p>
        </w:tc>
        <w:tc>
          <w:tcPr>
            <w:tcW w:type="dxa" w:w="3456"/>
          </w:tcPr>
          <w:p>
            <w:pPr>
              <w:spacing w:after="20" w:before="20"/>
              <w:jc w:val="left"/>
            </w:pPr>
            <w:r>
              <w:rPr>
                <w:rFonts w:ascii="Times New Roman" w:hAnsi="Times New Roman" w:cs="Times New Roman" w:eastAsia="Times New Roman"/>
                <w:sz w:val="22"/>
              </w:rPr>
              <w:t>Reserved, Active, Completed, Cancelled or Expired</w:t>
            </w:r>
          </w:p>
        </w:tc>
        <w:tc>
          <w:tcPr>
            <w:tcW w:type="dxa" w:w="1152"/>
          </w:tcPr>
          <w:p>
            <w:pPr>
              <w:spacing w:after="20" w:before="20"/>
              <w:jc w:val="left"/>
            </w:pPr>
            <w:r>
              <w:rPr>
                <w:rFonts w:ascii="Times New Roman" w:hAnsi="Times New Roman" w:cs="Times New Roman" w:eastAsia="Times New Roman"/>
                <w:sz w:val="22"/>
              </w:rPr>
              <w:t>Y</w:t>
            </w:r>
          </w:p>
        </w:tc>
      </w:tr>
      <w:tr>
        <w:tc>
          <w:tcPr>
            <w:tcW w:type="dxa" w:w="2160"/>
          </w:tcPr>
          <w:p>
            <w:pPr>
              <w:spacing w:after="20" w:before="20"/>
              <w:jc w:val="left"/>
            </w:pPr>
            <w:r>
              <w:rPr>
                <w:rFonts w:ascii="Times New Roman" w:hAnsi="Times New Roman" w:cs="Times New Roman" w:eastAsia="Times New Roman"/>
                <w:sz w:val="22"/>
              </w:rPr>
              <w:t>Entry time</w:t>
            </w:r>
          </w:p>
        </w:tc>
        <w:tc>
          <w:tcPr>
            <w:tcW w:type="dxa" w:w="1152"/>
          </w:tcPr>
          <w:p>
            <w:pPr>
              <w:spacing w:after="20" w:before="20"/>
              <w:jc w:val="left"/>
            </w:pPr>
            <w:r>
              <w:rPr>
                <w:rFonts w:ascii="Times New Roman" w:hAnsi="Times New Roman" w:cs="Times New Roman" w:eastAsia="Times New Roman"/>
                <w:sz w:val="22"/>
              </w:rPr>
              <w:t>-</w:t>
            </w:r>
          </w:p>
        </w:tc>
        <w:tc>
          <w:tcPr>
            <w:tcW w:type="dxa" w:w="1440"/>
          </w:tcPr>
          <w:p>
            <w:pPr>
              <w:spacing w:after="20" w:before="20"/>
              <w:jc w:val="left"/>
            </w:pPr>
            <w:r>
              <w:rPr>
                <w:rFonts w:ascii="Times New Roman" w:hAnsi="Times New Roman" w:cs="Times New Roman" w:eastAsia="Times New Roman"/>
                <w:sz w:val="22"/>
              </w:rPr>
              <w:t>Date-time</w:t>
            </w:r>
          </w:p>
        </w:tc>
        <w:tc>
          <w:tcPr>
            <w:tcW w:type="dxa" w:w="3456"/>
          </w:tcPr>
          <w:p>
            <w:pPr>
              <w:spacing w:after="20" w:before="20"/>
              <w:jc w:val="left"/>
            </w:pPr>
            <w:r>
              <w:rPr>
                <w:rFonts w:ascii="Times New Roman" w:hAnsi="Times New Roman" w:cs="Times New Roman" w:eastAsia="Times New Roman"/>
                <w:sz w:val="22"/>
              </w:rPr>
              <w:t>Recorded at check-in</w:t>
            </w:r>
          </w:p>
        </w:tc>
        <w:tc>
          <w:tcPr>
            <w:tcW w:type="dxa" w:w="1152"/>
          </w:tcPr>
          <w:p>
            <w:pPr>
              <w:spacing w:after="20" w:before="20"/>
              <w:jc w:val="left"/>
            </w:pPr>
            <w:r>
              <w:rPr>
                <w:rFonts w:ascii="Times New Roman" w:hAnsi="Times New Roman" w:cs="Times New Roman" w:eastAsia="Times New Roman"/>
                <w:sz w:val="22"/>
              </w:rPr>
              <w:t>N</w:t>
            </w:r>
          </w:p>
        </w:tc>
      </w:tr>
      <w:tr>
        <w:tc>
          <w:tcPr>
            <w:tcW w:type="dxa" w:w="2160"/>
          </w:tcPr>
          <w:p>
            <w:pPr>
              <w:spacing w:after="20" w:before="20"/>
              <w:jc w:val="left"/>
            </w:pPr>
            <w:r>
              <w:rPr>
                <w:rFonts w:ascii="Times New Roman" w:hAnsi="Times New Roman" w:cs="Times New Roman" w:eastAsia="Times New Roman"/>
                <w:sz w:val="22"/>
              </w:rPr>
              <w:t>Exit time</w:t>
            </w:r>
          </w:p>
        </w:tc>
        <w:tc>
          <w:tcPr>
            <w:tcW w:type="dxa" w:w="1152"/>
          </w:tcPr>
          <w:p>
            <w:pPr>
              <w:spacing w:after="20" w:before="20"/>
              <w:jc w:val="left"/>
            </w:pPr>
            <w:r>
              <w:rPr>
                <w:rFonts w:ascii="Times New Roman" w:hAnsi="Times New Roman" w:cs="Times New Roman" w:eastAsia="Times New Roman"/>
                <w:sz w:val="22"/>
              </w:rPr>
              <w:t>-</w:t>
            </w:r>
          </w:p>
        </w:tc>
        <w:tc>
          <w:tcPr>
            <w:tcW w:type="dxa" w:w="1440"/>
          </w:tcPr>
          <w:p>
            <w:pPr>
              <w:spacing w:after="20" w:before="20"/>
              <w:jc w:val="left"/>
            </w:pPr>
            <w:r>
              <w:rPr>
                <w:rFonts w:ascii="Times New Roman" w:hAnsi="Times New Roman" w:cs="Times New Roman" w:eastAsia="Times New Roman"/>
                <w:sz w:val="22"/>
              </w:rPr>
              <w:t>Date-time</w:t>
            </w:r>
          </w:p>
        </w:tc>
        <w:tc>
          <w:tcPr>
            <w:tcW w:type="dxa" w:w="3456"/>
          </w:tcPr>
          <w:p>
            <w:pPr>
              <w:spacing w:after="20" w:before="20"/>
              <w:jc w:val="left"/>
            </w:pPr>
            <w:r>
              <w:rPr>
                <w:rFonts w:ascii="Times New Roman" w:hAnsi="Times New Roman" w:cs="Times New Roman" w:eastAsia="Times New Roman"/>
                <w:sz w:val="22"/>
              </w:rPr>
              <w:t>Recorded at check-out</w:t>
            </w:r>
          </w:p>
        </w:tc>
        <w:tc>
          <w:tcPr>
            <w:tcW w:type="dxa" w:w="1152"/>
          </w:tcPr>
          <w:p>
            <w:pPr>
              <w:spacing w:after="20" w:before="20"/>
              <w:jc w:val="left"/>
            </w:pPr>
            <w:r>
              <w:rPr>
                <w:rFonts w:ascii="Times New Roman" w:hAnsi="Times New Roman" w:cs="Times New Roman" w:eastAsia="Times New Roman"/>
                <w:sz w:val="22"/>
              </w:rPr>
              <w:t>N</w:t>
            </w:r>
          </w:p>
        </w:tc>
      </w:tr>
      <w:tr>
        <w:tc>
          <w:tcPr>
            <w:tcW w:type="dxa" w:w="2160"/>
          </w:tcPr>
          <w:p>
            <w:pPr>
              <w:spacing w:after="20" w:before="20"/>
              <w:jc w:val="left"/>
            </w:pPr>
            <w:r>
              <w:rPr>
                <w:rFonts w:ascii="Times New Roman" w:hAnsi="Times New Roman" w:cs="Times New Roman" w:eastAsia="Times New Roman"/>
                <w:sz w:val="22"/>
              </w:rPr>
              <w:t>Walk-in</w:t>
            </w:r>
          </w:p>
        </w:tc>
        <w:tc>
          <w:tcPr>
            <w:tcW w:type="dxa" w:w="1152"/>
          </w:tcPr>
          <w:p>
            <w:pPr>
              <w:spacing w:after="20" w:before="20"/>
              <w:jc w:val="left"/>
            </w:pPr>
            <w:r>
              <w:rPr>
                <w:rFonts w:ascii="Times New Roman" w:hAnsi="Times New Roman" w:cs="Times New Roman" w:eastAsia="Times New Roman"/>
                <w:sz w:val="22"/>
              </w:rPr>
              <w:t>1</w:t>
            </w:r>
          </w:p>
        </w:tc>
        <w:tc>
          <w:tcPr>
            <w:tcW w:type="dxa" w:w="1440"/>
          </w:tcPr>
          <w:p>
            <w:pPr>
              <w:spacing w:after="20" w:before="20"/>
              <w:jc w:val="left"/>
            </w:pPr>
            <w:r>
              <w:rPr>
                <w:rFonts w:ascii="Times New Roman" w:hAnsi="Times New Roman" w:cs="Times New Roman" w:eastAsia="Times New Roman"/>
                <w:sz w:val="22"/>
              </w:rPr>
              <w:t>Boolean</w:t>
            </w:r>
          </w:p>
        </w:tc>
        <w:tc>
          <w:tcPr>
            <w:tcW w:type="dxa" w:w="3456"/>
          </w:tcPr>
          <w:p>
            <w:pPr>
              <w:spacing w:after="20" w:before="20"/>
              <w:jc w:val="left"/>
            </w:pPr>
            <w:r>
              <w:rPr>
                <w:rFonts w:ascii="Times New Roman" w:hAnsi="Times New Roman" w:cs="Times New Roman" w:eastAsia="Times New Roman"/>
                <w:sz w:val="22"/>
              </w:rPr>
              <w:t>True when registered at the gate</w:t>
            </w:r>
          </w:p>
        </w:tc>
        <w:tc>
          <w:tcPr>
            <w:tcW w:type="dxa" w:w="1152"/>
          </w:tcPr>
          <w:p>
            <w:pPr>
              <w:spacing w:after="20" w:before="20"/>
              <w:jc w:val="left"/>
            </w:pPr>
            <w:r>
              <w:rPr>
                <w:rFonts w:ascii="Times New Roman" w:hAnsi="Times New Roman" w:cs="Times New Roman" w:eastAsia="Times New Roman"/>
                <w:sz w:val="22"/>
              </w:rPr>
              <w:t>Y</w:t>
            </w:r>
          </w:p>
        </w:tc>
      </w:tr>
    </w:tbl>
    <w:p>
      <w:pPr>
        <w:spacing w:after="80" w:before="0"/>
        <w:jc w:val="both"/>
      </w:pPr>
    </w:p>
    <w:p>
      <w:pPr>
        <w:pStyle w:val="Heading2"/>
        <w:spacing w:after="80" w:before="200"/>
      </w:pPr>
      <w:r>
        <w:rPr>
          <w:rFonts w:ascii="Times New Roman" w:hAnsi="Times New Roman" w:cs="Times New Roman" w:eastAsia="Times New Roman"/>
        </w:rPr>
        <w:t>B.2 Report Requirements</w:t>
      </w:r>
    </w:p>
    <w:p>
      <w:pPr>
        <w:keepNext/>
        <w:spacing w:after="60" w:before="0"/>
        <w:jc w:val="left"/>
      </w:pPr>
      <w:r>
        <w:rPr>
          <w:rFonts w:ascii="Times New Roman" w:hAnsi="Times New Roman" w:cs="Times New Roman" w:eastAsia="Times New Roman"/>
          <w:b/>
          <w:sz w:val="22"/>
        </w:rPr>
        <w:t>Table 4: Fields included in each report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680"/>
        <w:gridCol w:w="4680"/>
      </w:tblGrid>
      <w:tr>
        <w:trPr>
          <w:tblHeader/>
        </w:trPr>
        <w:tc>
          <w:tcPr>
            <w:tcW w:type="dxa" w:w="4680"/>
            <w:shd w:val="clear" w:color="auto" w:fill="D9E2F3"/>
          </w:tcPr>
          <w:p>
            <w:pPr>
              <w:spacing w:after="20" w:before="20"/>
              <w:jc w:val="left"/>
            </w:pPr>
            <w:r>
              <w:rPr>
                <w:rFonts w:ascii="Times New Roman" w:hAnsi="Times New Roman" w:cs="Times New Roman" w:eastAsia="Times New Roman"/>
                <w:b/>
                <w:sz w:val="22"/>
              </w:rPr>
              <w:t>Occupancy Report (FR-RPT-02)</w:t>
            </w:r>
          </w:p>
        </w:tc>
        <w:tc>
          <w:tcPr>
            <w:tcW w:type="dxa" w:w="4680"/>
            <w:shd w:val="clear" w:color="auto" w:fill="D9E2F3"/>
          </w:tcPr>
          <w:p>
            <w:pPr>
              <w:spacing w:after="20" w:before="20"/>
              <w:jc w:val="left"/>
            </w:pPr>
            <w:r>
              <w:rPr>
                <w:rFonts w:ascii="Times New Roman" w:hAnsi="Times New Roman" w:cs="Times New Roman" w:eastAsia="Times New Roman"/>
                <w:b/>
                <w:sz w:val="22"/>
              </w:rPr>
              <w:t>Revenue Report (FR-RPT-03)</w:t>
            </w:r>
          </w:p>
        </w:tc>
      </w:tr>
      <w:tr>
        <w:tc>
          <w:tcPr>
            <w:tcW w:type="dxa" w:w="4680"/>
          </w:tcPr>
          <w:p>
            <w:pPr>
              <w:spacing w:after="20" w:before="20"/>
              <w:jc w:val="left"/>
            </w:pPr>
            <w:r>
              <w:rPr>
                <w:rFonts w:ascii="Times New Roman" w:hAnsi="Times New Roman" w:cs="Times New Roman" w:eastAsia="Times New Roman"/>
                <w:sz w:val="22"/>
              </w:rPr>
              <w:t>Lot name</w:t>
            </w:r>
          </w:p>
        </w:tc>
        <w:tc>
          <w:tcPr>
            <w:tcW w:type="dxa" w:w="4680"/>
          </w:tcPr>
          <w:p>
            <w:pPr>
              <w:spacing w:after="20" w:before="20"/>
              <w:jc w:val="left"/>
            </w:pPr>
            <w:r>
              <w:rPr>
                <w:rFonts w:ascii="Times New Roman" w:hAnsi="Times New Roman" w:cs="Times New Roman" w:eastAsia="Times New Roman"/>
                <w:sz w:val="22"/>
              </w:rPr>
              <w:t>Lot name</w:t>
            </w:r>
          </w:p>
        </w:tc>
      </w:tr>
      <w:tr>
        <w:tc>
          <w:tcPr>
            <w:tcW w:type="dxa" w:w="4680"/>
          </w:tcPr>
          <w:p>
            <w:pPr>
              <w:spacing w:after="20" w:before="20"/>
              <w:jc w:val="left"/>
            </w:pPr>
            <w:r>
              <w:rPr>
                <w:rFonts w:ascii="Times New Roman" w:hAnsi="Times New Roman" w:cs="Times New Roman" w:eastAsia="Times New Roman"/>
                <w:sz w:val="22"/>
              </w:rPr>
              <w:t>Date</w:t>
            </w:r>
          </w:p>
        </w:tc>
        <w:tc>
          <w:tcPr>
            <w:tcW w:type="dxa" w:w="4680"/>
          </w:tcPr>
          <w:p>
            <w:pPr>
              <w:spacing w:after="20" w:before="20"/>
              <w:jc w:val="left"/>
            </w:pPr>
            <w:r>
              <w:rPr>
                <w:rFonts w:ascii="Times New Roman" w:hAnsi="Times New Roman" w:cs="Times New Roman" w:eastAsia="Times New Roman"/>
                <w:sz w:val="22"/>
              </w:rPr>
              <w:t>Date</w:t>
            </w:r>
          </w:p>
        </w:tc>
      </w:tr>
      <w:tr>
        <w:tc>
          <w:tcPr>
            <w:tcW w:type="dxa" w:w="4680"/>
          </w:tcPr>
          <w:p>
            <w:pPr>
              <w:spacing w:after="20" w:before="20"/>
              <w:jc w:val="left"/>
            </w:pPr>
            <w:r>
              <w:rPr>
                <w:rFonts w:ascii="Times New Roman" w:hAnsi="Times New Roman" w:cs="Times New Roman" w:eastAsia="Times New Roman"/>
                <w:sz w:val="22"/>
              </w:rPr>
              <w:t>Hour (00 to 23)</w:t>
            </w:r>
          </w:p>
        </w:tc>
        <w:tc>
          <w:tcPr>
            <w:tcW w:type="dxa" w:w="4680"/>
          </w:tcPr>
          <w:p>
            <w:pPr>
              <w:spacing w:after="20" w:before="20"/>
              <w:jc w:val="left"/>
            </w:pPr>
            <w:r>
              <w:rPr>
                <w:rFonts w:ascii="Times New Roman" w:hAnsi="Times New Roman" w:cs="Times New Roman" w:eastAsia="Times New Roman"/>
                <w:sz w:val="22"/>
              </w:rPr>
              <w:t>Slot type</w:t>
            </w:r>
          </w:p>
        </w:tc>
      </w:tr>
      <w:tr>
        <w:tc>
          <w:tcPr>
            <w:tcW w:type="dxa" w:w="4680"/>
          </w:tcPr>
          <w:p>
            <w:pPr>
              <w:spacing w:after="20" w:before="20"/>
              <w:jc w:val="left"/>
            </w:pPr>
            <w:r>
              <w:rPr>
                <w:rFonts w:ascii="Times New Roman" w:hAnsi="Times New Roman" w:cs="Times New Roman" w:eastAsia="Times New Roman"/>
                <w:sz w:val="22"/>
              </w:rPr>
              <w:t>Slot type</w:t>
            </w:r>
          </w:p>
        </w:tc>
        <w:tc>
          <w:tcPr>
            <w:tcW w:type="dxa" w:w="4680"/>
          </w:tcPr>
          <w:p>
            <w:pPr>
              <w:spacing w:after="20" w:before="20"/>
              <w:jc w:val="left"/>
            </w:pPr>
            <w:r>
              <w:rPr>
                <w:rFonts w:ascii="Times New Roman" w:hAnsi="Times New Roman" w:cs="Times New Roman" w:eastAsia="Times New Roman"/>
                <w:sz w:val="22"/>
              </w:rPr>
              <w:t>Number of completed stays</w:t>
            </w:r>
          </w:p>
        </w:tc>
      </w:tr>
      <w:tr>
        <w:tc>
          <w:tcPr>
            <w:tcW w:type="dxa" w:w="4680"/>
          </w:tcPr>
          <w:p>
            <w:pPr>
              <w:spacing w:after="20" w:before="20"/>
              <w:jc w:val="left"/>
            </w:pPr>
            <w:r>
              <w:rPr>
                <w:rFonts w:ascii="Times New Roman" w:hAnsi="Times New Roman" w:cs="Times New Roman" w:eastAsia="Times New Roman"/>
                <w:sz w:val="22"/>
              </w:rPr>
              <w:t>Total slots</w:t>
            </w:r>
          </w:p>
        </w:tc>
        <w:tc>
          <w:tcPr>
            <w:tcW w:type="dxa" w:w="4680"/>
          </w:tcPr>
          <w:p>
            <w:pPr>
              <w:spacing w:after="20" w:before="20"/>
              <w:jc w:val="left"/>
            </w:pPr>
            <w:r>
              <w:rPr>
                <w:rFonts w:ascii="Times New Roman" w:hAnsi="Times New Roman" w:cs="Times New Roman" w:eastAsia="Times New Roman"/>
                <w:sz w:val="22"/>
              </w:rPr>
              <w:t>Parking charges (Rs)</w:t>
            </w:r>
          </w:p>
        </w:tc>
      </w:tr>
      <w:tr>
        <w:tc>
          <w:tcPr>
            <w:tcW w:type="dxa" w:w="4680"/>
          </w:tcPr>
          <w:p>
            <w:pPr>
              <w:spacing w:after="20" w:before="20"/>
              <w:jc w:val="left"/>
            </w:pPr>
            <w:r>
              <w:rPr>
                <w:rFonts w:ascii="Times New Roman" w:hAnsi="Times New Roman" w:cs="Times New Roman" w:eastAsia="Times New Roman"/>
                <w:sz w:val="22"/>
              </w:rPr>
              <w:t>Average occupied slots</w:t>
            </w:r>
          </w:p>
        </w:tc>
        <w:tc>
          <w:tcPr>
            <w:tcW w:type="dxa" w:w="4680"/>
          </w:tcPr>
          <w:p>
            <w:pPr>
              <w:spacing w:after="20" w:before="20"/>
              <w:jc w:val="left"/>
            </w:pPr>
            <w:r>
              <w:rPr>
                <w:rFonts w:ascii="Times New Roman" w:hAnsi="Times New Roman" w:cs="Times New Roman" w:eastAsia="Times New Roman"/>
                <w:sz w:val="22"/>
              </w:rPr>
              <w:t>Overstay charges (Rs)</w:t>
            </w:r>
          </w:p>
        </w:tc>
      </w:tr>
      <w:tr>
        <w:tc>
          <w:tcPr>
            <w:tcW w:type="dxa" w:w="4680"/>
          </w:tcPr>
          <w:p>
            <w:pPr>
              <w:spacing w:after="20" w:before="20"/>
              <w:jc w:val="left"/>
            </w:pPr>
            <w:r>
              <w:rPr>
                <w:rFonts w:ascii="Times New Roman" w:hAnsi="Times New Roman" w:cs="Times New Roman" w:eastAsia="Times New Roman"/>
                <w:sz w:val="22"/>
              </w:rPr>
              <w:t>Average occupancy %</w:t>
            </w:r>
          </w:p>
        </w:tc>
        <w:tc>
          <w:tcPr>
            <w:tcW w:type="dxa" w:w="4680"/>
          </w:tcPr>
          <w:p>
            <w:pPr>
              <w:spacing w:after="20" w:before="20"/>
              <w:jc w:val="left"/>
            </w:pPr>
            <w:r>
              <w:rPr>
                <w:rFonts w:ascii="Times New Roman" w:hAnsi="Times New Roman" w:cs="Times New Roman" w:eastAsia="Times New Roman"/>
                <w:sz w:val="22"/>
              </w:rPr>
              <w:t>Late-cancellation and no-show charges (Rs)</w:t>
            </w:r>
          </w:p>
        </w:tc>
      </w:tr>
      <w:tr>
        <w:tc>
          <w:tcPr>
            <w:tcW w:type="dxa" w:w="4680"/>
          </w:tcPr>
          <w:p>
            <w:pPr>
              <w:spacing w:after="20" w:before="20"/>
              <w:jc w:val="left"/>
            </w:pPr>
            <w:r>
              <w:rPr>
                <w:rFonts w:ascii="Times New Roman" w:hAnsi="Times New Roman" w:cs="Times New Roman" w:eastAsia="Times New Roman"/>
                <w:sz w:val="22"/>
              </w:rPr>
              <w:t>Blocked slots</w:t>
            </w:r>
          </w:p>
        </w:tc>
        <w:tc>
          <w:tcPr>
            <w:tcW w:type="dxa" w:w="4680"/>
          </w:tcPr>
          <w:p>
            <w:pPr>
              <w:spacing w:after="20" w:before="20"/>
              <w:jc w:val="left"/>
            </w:pPr>
            <w:r>
              <w:rPr>
                <w:rFonts w:ascii="Times New Roman" w:hAnsi="Times New Roman" w:cs="Times New Roman" w:eastAsia="Times New Roman"/>
                <w:sz w:val="22"/>
              </w:rPr>
              <w:t>Payments by method (Cash, UPI, Card)</w:t>
            </w:r>
          </w:p>
        </w:tc>
      </w:tr>
      <w:tr>
        <w:tc>
          <w:tcPr>
            <w:tcW w:type="dxa" w:w="4680"/>
          </w:tcPr>
          <w:p>
            <w:pPr>
              <w:spacing w:after="20" w:before="20"/>
              <w:jc w:val="left"/>
            </w:pPr>
          </w:p>
        </w:tc>
        <w:tc>
          <w:tcPr>
            <w:tcW w:type="dxa" w:w="4680"/>
          </w:tcPr>
          <w:p>
            <w:pPr>
              <w:spacing w:after="20" w:before="20"/>
              <w:jc w:val="left"/>
            </w:pPr>
            <w:r>
              <w:rPr>
                <w:rFonts w:ascii="Times New Roman" w:hAnsi="Times New Roman" w:cs="Times New Roman" w:eastAsia="Times New Roman"/>
                <w:sz w:val="22"/>
              </w:rPr>
              <w:t>Unpaid total (Rs)</w:t>
            </w:r>
          </w:p>
        </w:tc>
      </w:tr>
    </w:tbl>
    <w:p>
      <w:pPr>
        <w:spacing w:after="80" w:before="0"/>
        <w:jc w:val="both"/>
      </w:pPr>
    </w:p>
    <w:p>
      <w:pPr>
        <w:pStyle w:val="Heading2"/>
        <w:spacing w:after="80" w:before="200"/>
      </w:pPr>
      <w:r>
        <w:rPr>
          <w:rFonts w:ascii="Times New Roman" w:hAnsi="Times New Roman" w:cs="Times New Roman" w:eastAsia="Times New Roman"/>
        </w:rPr>
        <w:t>B.3 Role Permission Matrix</w:t>
      </w:r>
    </w:p>
    <w:p>
      <w:pPr>
        <w:keepNext/>
        <w:spacing w:after="60" w:before="0"/>
        <w:jc w:val="left"/>
      </w:pPr>
      <w:r>
        <w:rPr>
          <w:rFonts w:ascii="Times New Roman" w:hAnsi="Times New Roman" w:cs="Times New Roman" w:eastAsia="Times New Roman"/>
          <w:b/>
          <w:sz w:val="22"/>
        </w:rPr>
        <w:t>Table 5: Functions allowed per role (enforced by SEC-03)</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464"/>
        <w:gridCol w:w="1440"/>
        <w:gridCol w:w="1728"/>
        <w:gridCol w:w="1728"/>
      </w:tblGrid>
      <w:tr>
        <w:trPr>
          <w:tblHeader/>
        </w:trPr>
        <w:tc>
          <w:tcPr>
            <w:tcW w:type="dxa" w:w="4464"/>
            <w:shd w:val="clear" w:color="auto" w:fill="D9E2F3"/>
          </w:tcPr>
          <w:p>
            <w:pPr>
              <w:spacing w:after="20" w:before="20"/>
              <w:jc w:val="left"/>
            </w:pPr>
            <w:r>
              <w:rPr>
                <w:rFonts w:ascii="Times New Roman" w:hAnsi="Times New Roman" w:cs="Times New Roman" w:eastAsia="Times New Roman"/>
                <w:b/>
                <w:sz w:val="22"/>
              </w:rPr>
              <w:t>Function</w:t>
            </w:r>
          </w:p>
        </w:tc>
        <w:tc>
          <w:tcPr>
            <w:tcW w:type="dxa" w:w="1440"/>
            <w:shd w:val="clear" w:color="auto" w:fill="D9E2F3"/>
          </w:tcPr>
          <w:p>
            <w:pPr>
              <w:spacing w:after="20" w:before="20"/>
              <w:jc w:val="left"/>
            </w:pPr>
            <w:r>
              <w:rPr>
                <w:rFonts w:ascii="Times New Roman" w:hAnsi="Times New Roman" w:cs="Times New Roman" w:eastAsia="Times New Roman"/>
                <w:b/>
                <w:sz w:val="22"/>
              </w:rPr>
              <w:t>Driver</w:t>
            </w:r>
          </w:p>
        </w:tc>
        <w:tc>
          <w:tcPr>
            <w:tcW w:type="dxa" w:w="1728"/>
            <w:shd w:val="clear" w:color="auto" w:fill="D9E2F3"/>
          </w:tcPr>
          <w:p>
            <w:pPr>
              <w:spacing w:after="20" w:before="20"/>
              <w:jc w:val="left"/>
            </w:pPr>
            <w:r>
              <w:rPr>
                <w:rFonts w:ascii="Times New Roman" w:hAnsi="Times New Roman" w:cs="Times New Roman" w:eastAsia="Times New Roman"/>
                <w:b/>
                <w:sz w:val="22"/>
              </w:rPr>
              <w:t>Gate Attendant</w:t>
            </w:r>
          </w:p>
        </w:tc>
        <w:tc>
          <w:tcPr>
            <w:tcW w:type="dxa" w:w="1728"/>
            <w:shd w:val="clear" w:color="auto" w:fill="D9E2F3"/>
          </w:tcPr>
          <w:p>
            <w:pPr>
              <w:spacing w:after="20" w:before="20"/>
              <w:jc w:val="left"/>
            </w:pPr>
            <w:r>
              <w:rPr>
                <w:rFonts w:ascii="Times New Roman" w:hAnsi="Times New Roman" w:cs="Times New Roman" w:eastAsia="Times New Roman"/>
                <w:b/>
                <w:sz w:val="22"/>
              </w:rPr>
              <w:t>Lot Administrator</w:t>
            </w:r>
          </w:p>
        </w:tc>
      </w:tr>
      <w:tr>
        <w:tc>
          <w:tcPr>
            <w:tcW w:type="dxa" w:w="4464"/>
          </w:tcPr>
          <w:p>
            <w:pPr>
              <w:spacing w:after="20" w:before="20"/>
              <w:jc w:val="left"/>
            </w:pPr>
            <w:r>
              <w:rPr>
                <w:rFonts w:ascii="Times New Roman" w:hAnsi="Times New Roman" w:cs="Times New Roman" w:eastAsia="Times New Roman"/>
                <w:sz w:val="22"/>
              </w:rPr>
              <w:t>Register own account, manage own vehicles</w:t>
            </w:r>
          </w:p>
        </w:tc>
        <w:tc>
          <w:tcPr>
            <w:tcW w:type="dxa" w:w="1440"/>
          </w:tcPr>
          <w:p>
            <w:pPr>
              <w:spacing w:after="20" w:before="20"/>
              <w:jc w:val="left"/>
            </w:pPr>
            <w:r>
              <w:rPr>
                <w:rFonts w:ascii="Times New Roman" w:hAnsi="Times New Roman" w:cs="Times New Roman" w:eastAsia="Times New Roman"/>
                <w:sz w:val="22"/>
              </w:rPr>
              <w:t>Yes</w:t>
            </w:r>
          </w:p>
        </w:tc>
        <w:tc>
          <w:tcPr>
            <w:tcW w:type="dxa" w:w="1728"/>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No</w:t>
            </w:r>
          </w:p>
        </w:tc>
      </w:tr>
      <w:tr>
        <w:tc>
          <w:tcPr>
            <w:tcW w:type="dxa" w:w="4464"/>
          </w:tcPr>
          <w:p>
            <w:pPr>
              <w:spacing w:after="20" w:before="20"/>
              <w:jc w:val="left"/>
            </w:pPr>
            <w:r>
              <w:rPr>
                <w:rFonts w:ascii="Times New Roman" w:hAnsi="Times New Roman" w:cs="Times New Roman" w:eastAsia="Times New Roman"/>
                <w:sz w:val="22"/>
              </w:rPr>
              <w:t>Search availability, view forecast</w:t>
            </w:r>
          </w:p>
        </w:tc>
        <w:tc>
          <w:tcPr>
            <w:tcW w:type="dxa" w:w="1440"/>
          </w:tcPr>
          <w:p>
            <w:pPr>
              <w:spacing w:after="20" w:before="20"/>
              <w:jc w:val="left"/>
            </w:pPr>
            <w:r>
              <w:rPr>
                <w:rFonts w:ascii="Times New Roman" w:hAnsi="Times New Roman" w:cs="Times New Roman" w:eastAsia="Times New Roman"/>
                <w:sz w:val="22"/>
              </w:rPr>
              <w:t>Yes</w:t>
            </w:r>
          </w:p>
        </w:tc>
        <w:tc>
          <w:tcPr>
            <w:tcW w:type="dxa" w:w="1728"/>
          </w:tcPr>
          <w:p>
            <w:pPr>
              <w:spacing w:after="20" w:before="20"/>
              <w:jc w:val="left"/>
            </w:pPr>
            <w:r>
              <w:rPr>
                <w:rFonts w:ascii="Times New Roman" w:hAnsi="Times New Roman" w:cs="Times New Roman" w:eastAsia="Times New Roman"/>
                <w:sz w:val="22"/>
              </w:rPr>
              <w:t>Yes</w:t>
            </w:r>
          </w:p>
        </w:tc>
        <w:tc>
          <w:tcPr>
            <w:tcW w:type="dxa" w:w="1728"/>
          </w:tcPr>
          <w:p>
            <w:pPr>
              <w:spacing w:after="20" w:before="20"/>
              <w:jc w:val="left"/>
            </w:pPr>
            <w:r>
              <w:rPr>
                <w:rFonts w:ascii="Times New Roman" w:hAnsi="Times New Roman" w:cs="Times New Roman" w:eastAsia="Times New Roman"/>
                <w:sz w:val="22"/>
              </w:rPr>
              <w:t>Yes</w:t>
            </w:r>
          </w:p>
        </w:tc>
      </w:tr>
      <w:tr>
        <w:tc>
          <w:tcPr>
            <w:tcW w:type="dxa" w:w="4464"/>
          </w:tcPr>
          <w:p>
            <w:pPr>
              <w:spacing w:after="20" w:before="20"/>
              <w:jc w:val="left"/>
            </w:pPr>
            <w:r>
              <w:rPr>
                <w:rFonts w:ascii="Times New Roman" w:hAnsi="Times New Roman" w:cs="Times New Roman" w:eastAsia="Times New Roman"/>
                <w:sz w:val="22"/>
              </w:rPr>
              <w:t>Create and cancel own reservations</w:t>
            </w:r>
          </w:p>
        </w:tc>
        <w:tc>
          <w:tcPr>
            <w:tcW w:type="dxa" w:w="1440"/>
          </w:tcPr>
          <w:p>
            <w:pPr>
              <w:spacing w:after="20" w:before="20"/>
              <w:jc w:val="left"/>
            </w:pPr>
            <w:r>
              <w:rPr>
                <w:rFonts w:ascii="Times New Roman" w:hAnsi="Times New Roman" w:cs="Times New Roman" w:eastAsia="Times New Roman"/>
                <w:sz w:val="22"/>
              </w:rPr>
              <w:t>Yes</w:t>
            </w:r>
          </w:p>
        </w:tc>
        <w:tc>
          <w:tcPr>
            <w:tcW w:type="dxa" w:w="1728"/>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No</w:t>
            </w:r>
          </w:p>
        </w:tc>
      </w:tr>
      <w:tr>
        <w:tc>
          <w:tcPr>
            <w:tcW w:type="dxa" w:w="4464"/>
          </w:tcPr>
          <w:p>
            <w:pPr>
              <w:spacing w:after="20" w:before="20"/>
              <w:jc w:val="left"/>
            </w:pPr>
            <w:r>
              <w:rPr>
                <w:rFonts w:ascii="Times New Roman" w:hAnsi="Times New Roman" w:cs="Times New Roman" w:eastAsia="Times New Roman"/>
                <w:sz w:val="22"/>
              </w:rPr>
              <w:t>Check in, check out, register walk-in, record payment</w:t>
            </w:r>
          </w:p>
        </w:tc>
        <w:tc>
          <w:tcPr>
            <w:tcW w:type="dxa" w:w="1440"/>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Yes</w:t>
            </w:r>
          </w:p>
        </w:tc>
        <w:tc>
          <w:tcPr>
            <w:tcW w:type="dxa" w:w="1728"/>
          </w:tcPr>
          <w:p>
            <w:pPr>
              <w:spacing w:after="20" w:before="20"/>
              <w:jc w:val="left"/>
            </w:pPr>
            <w:r>
              <w:rPr>
                <w:rFonts w:ascii="Times New Roman" w:hAnsi="Times New Roman" w:cs="Times New Roman" w:eastAsia="Times New Roman"/>
                <w:sz w:val="22"/>
              </w:rPr>
              <w:t>No</w:t>
            </w:r>
          </w:p>
        </w:tc>
      </w:tr>
      <w:tr>
        <w:tc>
          <w:tcPr>
            <w:tcW w:type="dxa" w:w="4464"/>
          </w:tcPr>
          <w:p>
            <w:pPr>
              <w:spacing w:after="20" w:before="20"/>
              <w:jc w:val="left"/>
            </w:pPr>
            <w:r>
              <w:rPr>
                <w:rFonts w:ascii="Times New Roman" w:hAnsi="Times New Roman" w:cs="Times New Roman" w:eastAsia="Times New Roman"/>
                <w:sz w:val="22"/>
              </w:rPr>
              <w:t>Correct entry or exit time</w:t>
            </w:r>
          </w:p>
        </w:tc>
        <w:tc>
          <w:tcPr>
            <w:tcW w:type="dxa" w:w="1440"/>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Yes</w:t>
            </w:r>
          </w:p>
        </w:tc>
        <w:tc>
          <w:tcPr>
            <w:tcW w:type="dxa" w:w="1728"/>
          </w:tcPr>
          <w:p>
            <w:pPr>
              <w:spacing w:after="20" w:before="20"/>
              <w:jc w:val="left"/>
            </w:pPr>
            <w:r>
              <w:rPr>
                <w:rFonts w:ascii="Times New Roman" w:hAnsi="Times New Roman" w:cs="Times New Roman" w:eastAsia="Times New Roman"/>
                <w:sz w:val="22"/>
              </w:rPr>
              <w:t>Yes</w:t>
            </w:r>
          </w:p>
        </w:tc>
      </w:tr>
      <w:tr>
        <w:tc>
          <w:tcPr>
            <w:tcW w:type="dxa" w:w="4464"/>
          </w:tcPr>
          <w:p>
            <w:pPr>
              <w:spacing w:after="20" w:before="20"/>
              <w:jc w:val="left"/>
            </w:pPr>
            <w:r>
              <w:rPr>
                <w:rFonts w:ascii="Times New Roman" w:hAnsi="Times New Roman" w:cs="Times New Roman" w:eastAsia="Times New Roman"/>
                <w:sz w:val="22"/>
              </w:rPr>
              <w:t>Manage lots, slots, blocks and tariffs</w:t>
            </w:r>
          </w:p>
        </w:tc>
        <w:tc>
          <w:tcPr>
            <w:tcW w:type="dxa" w:w="1440"/>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Yes</w:t>
            </w:r>
          </w:p>
        </w:tc>
      </w:tr>
      <w:tr>
        <w:tc>
          <w:tcPr>
            <w:tcW w:type="dxa" w:w="4464"/>
          </w:tcPr>
          <w:p>
            <w:pPr>
              <w:spacing w:after="20" w:before="20"/>
              <w:jc w:val="left"/>
            </w:pPr>
            <w:r>
              <w:rPr>
                <w:rFonts w:ascii="Times New Roman" w:hAnsi="Times New Roman" w:cs="Times New Roman" w:eastAsia="Times New Roman"/>
                <w:sz w:val="22"/>
              </w:rPr>
              <w:t>Manage staff accounts, set accessible permit</w:t>
            </w:r>
          </w:p>
        </w:tc>
        <w:tc>
          <w:tcPr>
            <w:tcW w:type="dxa" w:w="1440"/>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Yes</w:t>
            </w:r>
          </w:p>
        </w:tc>
      </w:tr>
      <w:tr>
        <w:tc>
          <w:tcPr>
            <w:tcW w:type="dxa" w:w="4464"/>
          </w:tcPr>
          <w:p>
            <w:pPr>
              <w:spacing w:after="20" w:before="20"/>
              <w:jc w:val="left"/>
            </w:pPr>
            <w:r>
              <w:rPr>
                <w:rFonts w:ascii="Times New Roman" w:hAnsi="Times New Roman" w:cs="Times New Roman" w:eastAsia="Times New Roman"/>
                <w:sz w:val="22"/>
              </w:rPr>
              <w:t>View reports and audit log, waive charges</w:t>
            </w:r>
          </w:p>
        </w:tc>
        <w:tc>
          <w:tcPr>
            <w:tcW w:type="dxa" w:w="1440"/>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No</w:t>
            </w:r>
          </w:p>
        </w:tc>
        <w:tc>
          <w:tcPr>
            <w:tcW w:type="dxa" w:w="1728"/>
          </w:tcPr>
          <w:p>
            <w:pPr>
              <w:spacing w:after="20" w:before="20"/>
              <w:jc w:val="left"/>
            </w:pPr>
            <w:r>
              <w:rPr>
                <w:rFonts w:ascii="Times New Roman" w:hAnsi="Times New Roman" w:cs="Times New Roman" w:eastAsia="Times New Roman"/>
                <w:sz w:val="22"/>
              </w:rPr>
              <w:t>Yes</w:t>
            </w:r>
          </w:p>
        </w:tc>
      </w:tr>
    </w:tbl>
    <w:p>
      <w:pPr>
        <w:spacing w:after="80" w:before="0"/>
        <w:jc w:val="both"/>
      </w:pPr>
    </w:p>
    <w:p>
      <w:pPr>
        <w:sectPr>
          <w:headerReference w:type="default" r:id="rId9"/>
          <w:pgSz w:w="12240" w:h="15840"/>
          <w:pgMar w:top="1440" w:right="1440" w:bottom="1440" w:left="1440" w:header="708" w:footer="708" w:gutter="0"/>
          <w:cols w:space="720"/>
        </w:sectPr>
      </w:pPr>
    </w:p>
    <w:p>
      <w:pPr>
        <w:pStyle w:val="Heading1"/>
        <w:spacing w:after="80" w:before="280"/>
      </w:pPr>
      <w:r>
        <w:rPr>
          <w:rFonts w:ascii="Times New Roman" w:hAnsi="Times New Roman" w:cs="Times New Roman" w:eastAsia="Times New Roman"/>
        </w:rPr>
        <w:t>Appendix C: Requirement Traceability Matrix</w:t>
      </w:r>
    </w:p>
    <w:p>
      <w:pPr>
        <w:spacing w:after="120" w:before="0"/>
        <w:jc w:val="both"/>
      </w:pPr>
      <w:r>
        <w:rPr>
          <w:rFonts w:ascii="Times New Roman" w:hAnsi="Times New Roman" w:cs="Times New Roman" w:eastAsia="Times New Roman"/>
          <w:sz w:val="24"/>
        </w:rPr>
        <w:t>Architecture and design references point to the Software Architecture and Design Specification (SAD). Code file references are the planned module locations and will be updated as implementation proceeds. Test case IDs refer to the Software Test Plan; the last column lists the system and acceptance level tests among them.</w:t>
      </w:r>
    </w:p>
    <w:tbl>
      <w:tblPr>
        <w:tblW w:w="129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648"/>
        <w:gridCol w:w="1440"/>
        <w:gridCol w:w="2520"/>
        <w:gridCol w:w="2304"/>
        <w:gridCol w:w="1655"/>
        <w:gridCol w:w="2088"/>
        <w:gridCol w:w="1296"/>
        <w:gridCol w:w="1007"/>
      </w:tblGrid>
      <w:tr>
        <w:trPr>
          <w:tblHeader/>
        </w:trPr>
        <w:tc>
          <w:tcPr>
            <w:tcW w:type="dxa" w:w="648"/>
            <w:shd w:val="clear" w:color="auto" w:fill="D9E2F3"/>
          </w:tcPr>
          <w:p>
            <w:pPr>
              <w:spacing w:after="20" w:before="20"/>
              <w:jc w:val="left"/>
            </w:pPr>
            <w:r>
              <w:rPr>
                <w:rFonts w:ascii="Times New Roman" w:hAnsi="Times New Roman" w:cs="Times New Roman" w:eastAsia="Times New Roman"/>
                <w:b/>
                <w:sz w:val="16"/>
              </w:rPr>
              <w:t>Sl. No</w:t>
            </w:r>
          </w:p>
        </w:tc>
        <w:tc>
          <w:tcPr>
            <w:tcW w:type="dxa" w:w="1440"/>
            <w:shd w:val="clear" w:color="auto" w:fill="D9E2F3"/>
          </w:tcPr>
          <w:p>
            <w:pPr>
              <w:spacing w:after="20" w:before="20"/>
              <w:jc w:val="left"/>
            </w:pPr>
            <w:r>
              <w:rPr>
                <w:rFonts w:ascii="Times New Roman" w:hAnsi="Times New Roman" w:cs="Times New Roman" w:eastAsia="Times New Roman"/>
                <w:b/>
                <w:sz w:val="16"/>
              </w:rPr>
              <w:t>Requirement ID</w:t>
            </w:r>
          </w:p>
        </w:tc>
        <w:tc>
          <w:tcPr>
            <w:tcW w:type="dxa" w:w="2520"/>
            <w:shd w:val="clear" w:color="auto" w:fill="D9E2F3"/>
          </w:tcPr>
          <w:p>
            <w:pPr>
              <w:spacing w:after="20" w:before="20"/>
              <w:jc w:val="left"/>
            </w:pPr>
            <w:r>
              <w:rPr>
                <w:rFonts w:ascii="Times New Roman" w:hAnsi="Times New Roman" w:cs="Times New Roman" w:eastAsia="Times New Roman"/>
                <w:b/>
                <w:sz w:val="16"/>
              </w:rPr>
              <w:t>Brief Description of Requirement</w:t>
            </w:r>
          </w:p>
        </w:tc>
        <w:tc>
          <w:tcPr>
            <w:tcW w:type="dxa" w:w="2304"/>
            <w:shd w:val="clear" w:color="auto" w:fill="D9E2F3"/>
          </w:tcPr>
          <w:p>
            <w:pPr>
              <w:spacing w:after="20" w:before="20"/>
              <w:jc w:val="left"/>
            </w:pPr>
            <w:r>
              <w:rPr>
                <w:rFonts w:ascii="Times New Roman" w:hAnsi="Times New Roman" w:cs="Times New Roman" w:eastAsia="Times New Roman"/>
                <w:b/>
                <w:sz w:val="16"/>
              </w:rPr>
              <w:t>Architecture Reference</w:t>
            </w:r>
          </w:p>
        </w:tc>
        <w:tc>
          <w:tcPr>
            <w:tcW w:type="dxa" w:w="1655"/>
            <w:shd w:val="clear" w:color="auto" w:fill="D9E2F3"/>
          </w:tcPr>
          <w:p>
            <w:pPr>
              <w:spacing w:after="20" w:before="20"/>
              <w:jc w:val="left"/>
            </w:pPr>
            <w:r>
              <w:rPr>
                <w:rFonts w:ascii="Times New Roman" w:hAnsi="Times New Roman" w:cs="Times New Roman" w:eastAsia="Times New Roman"/>
                <w:b/>
                <w:sz w:val="16"/>
              </w:rPr>
              <w:t>Design Reference</w:t>
            </w:r>
          </w:p>
        </w:tc>
        <w:tc>
          <w:tcPr>
            <w:tcW w:type="dxa" w:w="2088"/>
            <w:shd w:val="clear" w:color="auto" w:fill="D9E2F3"/>
          </w:tcPr>
          <w:p>
            <w:pPr>
              <w:spacing w:after="20" w:before="20"/>
              <w:jc w:val="left"/>
            </w:pPr>
            <w:r>
              <w:rPr>
                <w:rFonts w:ascii="Times New Roman" w:hAnsi="Times New Roman" w:cs="Times New Roman" w:eastAsia="Times New Roman"/>
                <w:b/>
                <w:sz w:val="16"/>
              </w:rPr>
              <w:t>Code File Reference</w:t>
            </w:r>
          </w:p>
        </w:tc>
        <w:tc>
          <w:tcPr>
            <w:tcW w:type="dxa" w:w="1296"/>
            <w:shd w:val="clear" w:color="auto" w:fill="D9E2F3"/>
          </w:tcPr>
          <w:p>
            <w:pPr>
              <w:spacing w:after="20" w:before="20"/>
              <w:jc w:val="left"/>
            </w:pPr>
            <w:r>
              <w:rPr>
                <w:rFonts w:ascii="Times New Roman" w:hAnsi="Times New Roman" w:cs="Times New Roman" w:eastAsia="Times New Roman"/>
                <w:b/>
                <w:sz w:val="16"/>
              </w:rPr>
              <w:t>Test Case ID</w:t>
            </w:r>
          </w:p>
        </w:tc>
        <w:tc>
          <w:tcPr>
            <w:tcW w:type="dxa" w:w="1007"/>
            <w:shd w:val="clear" w:color="auto" w:fill="D9E2F3"/>
          </w:tcPr>
          <w:p>
            <w:pPr>
              <w:spacing w:after="20" w:before="20"/>
              <w:jc w:val="left"/>
            </w:pPr>
            <w:r>
              <w:rPr>
                <w:rFonts w:ascii="Times New Roman" w:hAnsi="Times New Roman" w:cs="Times New Roman" w:eastAsia="Times New Roman"/>
                <w:b/>
                <w:sz w:val="16"/>
              </w:rPr>
              <w:t>System Test Case ID</w:t>
            </w:r>
          </w:p>
        </w:tc>
      </w:tr>
      <w:tr>
        <w:tc>
          <w:tcPr>
            <w:tcW w:type="dxa" w:w="648"/>
          </w:tcPr>
          <w:p>
            <w:pPr>
              <w:spacing w:after="20" w:before="20"/>
              <w:jc w:val="left"/>
            </w:pPr>
            <w:r>
              <w:rPr>
                <w:rFonts w:ascii="Times New Roman" w:hAnsi="Times New Roman" w:cs="Times New Roman" w:eastAsia="Times New Roman"/>
                <w:sz w:val="16"/>
              </w:rPr>
              <w:t>1</w:t>
            </w:r>
          </w:p>
        </w:tc>
        <w:tc>
          <w:tcPr>
            <w:tcW w:type="dxa" w:w="1440"/>
          </w:tcPr>
          <w:p>
            <w:pPr>
              <w:spacing w:after="20" w:before="20"/>
              <w:jc w:val="left"/>
            </w:pPr>
            <w:r>
              <w:rPr>
                <w:rFonts w:ascii="Times New Roman" w:hAnsi="Times New Roman" w:cs="Times New Roman" w:eastAsia="Times New Roman"/>
                <w:sz w:val="16"/>
              </w:rPr>
              <w:t>FR-AUTH-01</w:t>
            </w:r>
          </w:p>
        </w:tc>
        <w:tc>
          <w:tcPr>
            <w:tcW w:type="dxa" w:w="2520"/>
          </w:tcPr>
          <w:p>
            <w:pPr>
              <w:spacing w:after="20" w:before="20"/>
              <w:jc w:val="left"/>
            </w:pPr>
            <w:r>
              <w:rPr>
                <w:rFonts w:ascii="Times New Roman" w:hAnsi="Times New Roman" w:cs="Times New Roman" w:eastAsia="Times New Roman"/>
                <w:sz w:val="16"/>
              </w:rPr>
              <w:t>Driver self-registration</w:t>
            </w:r>
          </w:p>
        </w:tc>
        <w:tc>
          <w:tcPr>
            <w:tcW w:type="dxa" w:w="2304"/>
          </w:tcPr>
          <w:p>
            <w:pPr>
              <w:spacing w:after="20" w:before="20"/>
              <w:jc w:val="left"/>
            </w:pPr>
            <w:r>
              <w:rPr>
                <w:rFonts w:ascii="Times New Roman" w:hAnsi="Times New Roman" w:cs="Times New Roman" w:eastAsia="Times New Roman"/>
                <w:sz w:val="16"/>
              </w:rPr>
              <w:t>Accounts and Access, Presentation layer</w:t>
            </w:r>
          </w:p>
        </w:tc>
        <w:tc>
          <w:tcPr>
            <w:tcW w:type="dxa" w:w="1655"/>
          </w:tcPr>
          <w:p>
            <w:pPr>
              <w:spacing w:after="20" w:before="20"/>
              <w:jc w:val="left"/>
            </w:pPr>
            <w:r>
              <w:rPr>
                <w:rFonts w:ascii="Times New Roman" w:hAnsi="Times New Roman" w:cs="Times New Roman" w:eastAsia="Times New Roman"/>
                <w:sz w:val="16"/>
              </w:rPr>
              <w:t>SAD 4.2 (Figure 4), 4.3</w:t>
            </w:r>
          </w:p>
        </w:tc>
        <w:tc>
          <w:tcPr>
            <w:tcW w:type="dxa" w:w="2088"/>
          </w:tcPr>
          <w:p>
            <w:pPr>
              <w:spacing w:after="20" w:before="20"/>
              <w:jc w:val="left"/>
            </w:pPr>
            <w:r>
              <w:rPr>
                <w:rFonts w:ascii="Times New Roman" w:hAnsi="Times New Roman" w:cs="Times New Roman" w:eastAsia="Times New Roman"/>
                <w:sz w:val="16"/>
              </w:rPr>
              <w:t>vps/accounts/, vps/*/views.py, templates/</w:t>
            </w:r>
          </w:p>
        </w:tc>
        <w:tc>
          <w:tcPr>
            <w:tcW w:type="dxa" w:w="1296"/>
          </w:tcPr>
          <w:p>
            <w:pPr>
              <w:spacing w:after="20" w:before="20"/>
              <w:jc w:val="left"/>
            </w:pPr>
            <w:r>
              <w:rPr>
                <w:rFonts w:ascii="Times New Roman" w:hAnsi="Times New Roman" w:cs="Times New Roman" w:eastAsia="Times New Roman"/>
                <w:sz w:val="16"/>
              </w:rPr>
              <w:t>TC-01, TC-02</w:t>
            </w:r>
          </w:p>
        </w:tc>
        <w:tc>
          <w:tcPr>
            <w:tcW w:type="dxa" w:w="1007"/>
          </w:tcPr>
          <w:p>
            <w:pPr>
              <w:spacing w:after="20" w:before="20"/>
              <w:jc w:val="left"/>
            </w:pPr>
            <w:r>
              <w:rPr>
                <w:rFonts w:ascii="Times New Roman" w:hAnsi="Times New Roman" w:cs="Times New Roman" w:eastAsia="Times New Roman"/>
                <w:sz w:val="16"/>
              </w:rPr>
              <w:t>TC-01</w:t>
            </w:r>
          </w:p>
        </w:tc>
      </w:tr>
      <w:tr>
        <w:tc>
          <w:tcPr>
            <w:tcW w:type="dxa" w:w="648"/>
          </w:tcPr>
          <w:p>
            <w:pPr>
              <w:spacing w:after="20" w:before="20"/>
              <w:jc w:val="left"/>
            </w:pPr>
            <w:r>
              <w:rPr>
                <w:rFonts w:ascii="Times New Roman" w:hAnsi="Times New Roman" w:cs="Times New Roman" w:eastAsia="Times New Roman"/>
                <w:sz w:val="16"/>
              </w:rPr>
              <w:t>2</w:t>
            </w:r>
          </w:p>
        </w:tc>
        <w:tc>
          <w:tcPr>
            <w:tcW w:type="dxa" w:w="1440"/>
          </w:tcPr>
          <w:p>
            <w:pPr>
              <w:spacing w:after="20" w:before="20"/>
              <w:jc w:val="left"/>
            </w:pPr>
            <w:r>
              <w:rPr>
                <w:rFonts w:ascii="Times New Roman" w:hAnsi="Times New Roman" w:cs="Times New Roman" w:eastAsia="Times New Roman"/>
                <w:sz w:val="16"/>
              </w:rPr>
              <w:t>FR-AUTH-02</w:t>
            </w:r>
          </w:p>
        </w:tc>
        <w:tc>
          <w:tcPr>
            <w:tcW w:type="dxa" w:w="2520"/>
          </w:tcPr>
          <w:p>
            <w:pPr>
              <w:spacing w:after="20" w:before="20"/>
              <w:jc w:val="left"/>
            </w:pPr>
            <w:r>
              <w:rPr>
                <w:rFonts w:ascii="Times New Roman" w:hAnsi="Times New Roman" w:cs="Times New Roman" w:eastAsia="Times New Roman"/>
                <w:sz w:val="16"/>
              </w:rPr>
              <w:t>Sign in and sign out</w:t>
            </w:r>
          </w:p>
        </w:tc>
        <w:tc>
          <w:tcPr>
            <w:tcW w:type="dxa" w:w="2304"/>
          </w:tcPr>
          <w:p>
            <w:pPr>
              <w:spacing w:after="20" w:before="20"/>
              <w:jc w:val="left"/>
            </w:pPr>
            <w:r>
              <w:rPr>
                <w:rFonts w:ascii="Times New Roman" w:hAnsi="Times New Roman" w:cs="Times New Roman" w:eastAsia="Times New Roman"/>
                <w:sz w:val="16"/>
              </w:rPr>
              <w:t>Accounts and Access, Presentation layer</w:t>
            </w:r>
          </w:p>
        </w:tc>
        <w:tc>
          <w:tcPr>
            <w:tcW w:type="dxa" w:w="1655"/>
          </w:tcPr>
          <w:p>
            <w:pPr>
              <w:spacing w:after="20" w:before="20"/>
              <w:jc w:val="left"/>
            </w:pPr>
            <w:r>
              <w:rPr>
                <w:rFonts w:ascii="Times New Roman" w:hAnsi="Times New Roman" w:cs="Times New Roman" w:eastAsia="Times New Roman"/>
                <w:sz w:val="16"/>
              </w:rPr>
              <w:t>SAD 4.2 (Figure 4), 4.3</w:t>
            </w:r>
          </w:p>
        </w:tc>
        <w:tc>
          <w:tcPr>
            <w:tcW w:type="dxa" w:w="2088"/>
          </w:tcPr>
          <w:p>
            <w:pPr>
              <w:spacing w:after="20" w:before="20"/>
              <w:jc w:val="left"/>
            </w:pPr>
            <w:r>
              <w:rPr>
                <w:rFonts w:ascii="Times New Roman" w:hAnsi="Times New Roman" w:cs="Times New Roman" w:eastAsia="Times New Roman"/>
                <w:sz w:val="16"/>
              </w:rPr>
              <w:t>vps/accounts/, vps/*/views.py, templates/</w:t>
            </w:r>
          </w:p>
        </w:tc>
        <w:tc>
          <w:tcPr>
            <w:tcW w:type="dxa" w:w="1296"/>
          </w:tcPr>
          <w:p>
            <w:pPr>
              <w:spacing w:after="20" w:before="20"/>
              <w:jc w:val="left"/>
            </w:pPr>
            <w:r>
              <w:rPr>
                <w:rFonts w:ascii="Times New Roman" w:hAnsi="Times New Roman" w:cs="Times New Roman" w:eastAsia="Times New Roman"/>
                <w:sz w:val="16"/>
              </w:rPr>
              <w:t>TC-01, TC-03</w:t>
            </w:r>
          </w:p>
        </w:tc>
        <w:tc>
          <w:tcPr>
            <w:tcW w:type="dxa" w:w="1007"/>
          </w:tcPr>
          <w:p>
            <w:pPr>
              <w:spacing w:after="20" w:before="20"/>
              <w:jc w:val="left"/>
            </w:pPr>
            <w:r>
              <w:rPr>
                <w:rFonts w:ascii="Times New Roman" w:hAnsi="Times New Roman" w:cs="Times New Roman" w:eastAsia="Times New Roman"/>
                <w:sz w:val="16"/>
              </w:rPr>
              <w:t>TC-01</w:t>
            </w:r>
          </w:p>
        </w:tc>
      </w:tr>
      <w:tr>
        <w:tc>
          <w:tcPr>
            <w:tcW w:type="dxa" w:w="648"/>
          </w:tcPr>
          <w:p>
            <w:pPr>
              <w:spacing w:after="20" w:before="20"/>
              <w:jc w:val="left"/>
            </w:pPr>
            <w:r>
              <w:rPr>
                <w:rFonts w:ascii="Times New Roman" w:hAnsi="Times New Roman" w:cs="Times New Roman" w:eastAsia="Times New Roman"/>
                <w:sz w:val="16"/>
              </w:rPr>
              <w:t>3</w:t>
            </w:r>
          </w:p>
        </w:tc>
        <w:tc>
          <w:tcPr>
            <w:tcW w:type="dxa" w:w="1440"/>
          </w:tcPr>
          <w:p>
            <w:pPr>
              <w:spacing w:after="20" w:before="20"/>
              <w:jc w:val="left"/>
            </w:pPr>
            <w:r>
              <w:rPr>
                <w:rFonts w:ascii="Times New Roman" w:hAnsi="Times New Roman" w:cs="Times New Roman" w:eastAsia="Times New Roman"/>
                <w:sz w:val="16"/>
              </w:rPr>
              <w:t>FR-AUTH-03</w:t>
            </w:r>
          </w:p>
        </w:tc>
        <w:tc>
          <w:tcPr>
            <w:tcW w:type="dxa" w:w="2520"/>
          </w:tcPr>
          <w:p>
            <w:pPr>
              <w:spacing w:after="20" w:before="20"/>
              <w:jc w:val="left"/>
            </w:pPr>
            <w:r>
              <w:rPr>
                <w:rFonts w:ascii="Times New Roman" w:hAnsi="Times New Roman" w:cs="Times New Roman" w:eastAsia="Times New Roman"/>
                <w:sz w:val="16"/>
              </w:rPr>
              <w:t>Three roles; staff created by admin</w:t>
            </w:r>
          </w:p>
        </w:tc>
        <w:tc>
          <w:tcPr>
            <w:tcW w:type="dxa" w:w="2304"/>
          </w:tcPr>
          <w:p>
            <w:pPr>
              <w:spacing w:after="20" w:before="20"/>
              <w:jc w:val="left"/>
            </w:pPr>
            <w:r>
              <w:rPr>
                <w:rFonts w:ascii="Times New Roman" w:hAnsi="Times New Roman" w:cs="Times New Roman" w:eastAsia="Times New Roman"/>
                <w:sz w:val="16"/>
              </w:rPr>
              <w:t>Accounts and Access, Presentation layer</w:t>
            </w:r>
          </w:p>
        </w:tc>
        <w:tc>
          <w:tcPr>
            <w:tcW w:type="dxa" w:w="1655"/>
          </w:tcPr>
          <w:p>
            <w:pPr>
              <w:spacing w:after="20" w:before="20"/>
              <w:jc w:val="left"/>
            </w:pPr>
            <w:r>
              <w:rPr>
                <w:rFonts w:ascii="Times New Roman" w:hAnsi="Times New Roman" w:cs="Times New Roman" w:eastAsia="Times New Roman"/>
                <w:sz w:val="16"/>
              </w:rPr>
              <w:t>SAD 4.2 (Figure 4), 4.3</w:t>
            </w:r>
          </w:p>
        </w:tc>
        <w:tc>
          <w:tcPr>
            <w:tcW w:type="dxa" w:w="2088"/>
          </w:tcPr>
          <w:p>
            <w:pPr>
              <w:spacing w:after="20" w:before="20"/>
              <w:jc w:val="left"/>
            </w:pPr>
            <w:r>
              <w:rPr>
                <w:rFonts w:ascii="Times New Roman" w:hAnsi="Times New Roman" w:cs="Times New Roman" w:eastAsia="Times New Roman"/>
                <w:sz w:val="16"/>
              </w:rPr>
              <w:t>vps/accounts/, vps/*/views.py, templates/</w:t>
            </w:r>
          </w:p>
        </w:tc>
        <w:tc>
          <w:tcPr>
            <w:tcW w:type="dxa" w:w="1296"/>
          </w:tcPr>
          <w:p>
            <w:pPr>
              <w:spacing w:after="20" w:before="20"/>
              <w:jc w:val="left"/>
            </w:pPr>
            <w:r>
              <w:rPr>
                <w:rFonts w:ascii="Times New Roman" w:hAnsi="Times New Roman" w:cs="Times New Roman" w:eastAsia="Times New Roman"/>
                <w:sz w:val="16"/>
              </w:rPr>
              <w:t>TC-21</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w:t>
            </w:r>
          </w:p>
        </w:tc>
        <w:tc>
          <w:tcPr>
            <w:tcW w:type="dxa" w:w="1440"/>
          </w:tcPr>
          <w:p>
            <w:pPr>
              <w:spacing w:after="20" w:before="20"/>
              <w:jc w:val="left"/>
            </w:pPr>
            <w:r>
              <w:rPr>
                <w:rFonts w:ascii="Times New Roman" w:hAnsi="Times New Roman" w:cs="Times New Roman" w:eastAsia="Times New Roman"/>
                <w:sz w:val="16"/>
              </w:rPr>
              <w:t>FR-AUTH-04</w:t>
            </w:r>
          </w:p>
        </w:tc>
        <w:tc>
          <w:tcPr>
            <w:tcW w:type="dxa" w:w="2520"/>
          </w:tcPr>
          <w:p>
            <w:pPr>
              <w:spacing w:after="20" w:before="20"/>
              <w:jc w:val="left"/>
            </w:pPr>
            <w:r>
              <w:rPr>
                <w:rFonts w:ascii="Times New Roman" w:hAnsi="Times New Roman" w:cs="Times New Roman" w:eastAsia="Times New Roman"/>
                <w:sz w:val="16"/>
              </w:rPr>
              <w:t>Password reset link</w:t>
            </w:r>
          </w:p>
        </w:tc>
        <w:tc>
          <w:tcPr>
            <w:tcW w:type="dxa" w:w="2304"/>
          </w:tcPr>
          <w:p>
            <w:pPr>
              <w:spacing w:after="20" w:before="20"/>
              <w:jc w:val="left"/>
            </w:pPr>
            <w:r>
              <w:rPr>
                <w:rFonts w:ascii="Times New Roman" w:hAnsi="Times New Roman" w:cs="Times New Roman" w:eastAsia="Times New Roman"/>
                <w:sz w:val="16"/>
              </w:rPr>
              <w:t>Accounts and Access, Presentation layer</w:t>
            </w:r>
          </w:p>
        </w:tc>
        <w:tc>
          <w:tcPr>
            <w:tcW w:type="dxa" w:w="1655"/>
          </w:tcPr>
          <w:p>
            <w:pPr>
              <w:spacing w:after="20" w:before="20"/>
              <w:jc w:val="left"/>
            </w:pPr>
            <w:r>
              <w:rPr>
                <w:rFonts w:ascii="Times New Roman" w:hAnsi="Times New Roman" w:cs="Times New Roman" w:eastAsia="Times New Roman"/>
                <w:sz w:val="16"/>
              </w:rPr>
              <w:t>SAD 4.2 (Figure 4), 4.3</w:t>
            </w:r>
          </w:p>
        </w:tc>
        <w:tc>
          <w:tcPr>
            <w:tcW w:type="dxa" w:w="2088"/>
          </w:tcPr>
          <w:p>
            <w:pPr>
              <w:spacing w:after="20" w:before="20"/>
              <w:jc w:val="left"/>
            </w:pPr>
            <w:r>
              <w:rPr>
                <w:rFonts w:ascii="Times New Roman" w:hAnsi="Times New Roman" w:cs="Times New Roman" w:eastAsia="Times New Roman"/>
                <w:sz w:val="16"/>
              </w:rPr>
              <w:t>vps/accounts/, vps/*/views.py, templates/</w:t>
            </w:r>
          </w:p>
        </w:tc>
        <w:tc>
          <w:tcPr>
            <w:tcW w:type="dxa" w:w="1296"/>
          </w:tcPr>
          <w:p>
            <w:pPr>
              <w:spacing w:after="20" w:before="20"/>
              <w:jc w:val="left"/>
            </w:pPr>
            <w:r>
              <w:rPr>
                <w:rFonts w:ascii="Times New Roman" w:hAnsi="Times New Roman" w:cs="Times New Roman" w:eastAsia="Times New Roman"/>
                <w:sz w:val="16"/>
              </w:rPr>
              <w:t>TC-22</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5</w:t>
            </w:r>
          </w:p>
        </w:tc>
        <w:tc>
          <w:tcPr>
            <w:tcW w:type="dxa" w:w="1440"/>
          </w:tcPr>
          <w:p>
            <w:pPr>
              <w:spacing w:after="20" w:before="20"/>
              <w:jc w:val="left"/>
            </w:pPr>
            <w:r>
              <w:rPr>
                <w:rFonts w:ascii="Times New Roman" w:hAnsi="Times New Roman" w:cs="Times New Roman" w:eastAsia="Times New Roman"/>
                <w:sz w:val="16"/>
              </w:rPr>
              <w:t>FR-AUTH-05</w:t>
            </w:r>
          </w:p>
        </w:tc>
        <w:tc>
          <w:tcPr>
            <w:tcW w:type="dxa" w:w="2520"/>
          </w:tcPr>
          <w:p>
            <w:pPr>
              <w:spacing w:after="20" w:before="20"/>
              <w:jc w:val="left"/>
            </w:pPr>
            <w:r>
              <w:rPr>
                <w:rFonts w:ascii="Times New Roman" w:hAnsi="Times New Roman" w:cs="Times New Roman" w:eastAsia="Times New Roman"/>
                <w:sz w:val="16"/>
              </w:rPr>
              <w:t>Deactivate staff accounts</w:t>
            </w:r>
          </w:p>
        </w:tc>
        <w:tc>
          <w:tcPr>
            <w:tcW w:type="dxa" w:w="2304"/>
          </w:tcPr>
          <w:p>
            <w:pPr>
              <w:spacing w:after="20" w:before="20"/>
              <w:jc w:val="left"/>
            </w:pPr>
            <w:r>
              <w:rPr>
                <w:rFonts w:ascii="Times New Roman" w:hAnsi="Times New Roman" w:cs="Times New Roman" w:eastAsia="Times New Roman"/>
                <w:sz w:val="16"/>
              </w:rPr>
              <w:t>Accounts and Access, Presentation layer</w:t>
            </w:r>
          </w:p>
        </w:tc>
        <w:tc>
          <w:tcPr>
            <w:tcW w:type="dxa" w:w="1655"/>
          </w:tcPr>
          <w:p>
            <w:pPr>
              <w:spacing w:after="20" w:before="20"/>
              <w:jc w:val="left"/>
            </w:pPr>
            <w:r>
              <w:rPr>
                <w:rFonts w:ascii="Times New Roman" w:hAnsi="Times New Roman" w:cs="Times New Roman" w:eastAsia="Times New Roman"/>
                <w:sz w:val="16"/>
              </w:rPr>
              <w:t>SAD 4.2 (Figure 4), 4.3</w:t>
            </w:r>
          </w:p>
        </w:tc>
        <w:tc>
          <w:tcPr>
            <w:tcW w:type="dxa" w:w="2088"/>
          </w:tcPr>
          <w:p>
            <w:pPr>
              <w:spacing w:after="20" w:before="20"/>
              <w:jc w:val="left"/>
            </w:pPr>
            <w:r>
              <w:rPr>
                <w:rFonts w:ascii="Times New Roman" w:hAnsi="Times New Roman" w:cs="Times New Roman" w:eastAsia="Times New Roman"/>
                <w:sz w:val="16"/>
              </w:rPr>
              <w:t>vps/accounts/, vps/*/views.py, templates/</w:t>
            </w:r>
          </w:p>
        </w:tc>
        <w:tc>
          <w:tcPr>
            <w:tcW w:type="dxa" w:w="1296"/>
          </w:tcPr>
          <w:p>
            <w:pPr>
              <w:spacing w:after="20" w:before="20"/>
              <w:jc w:val="left"/>
            </w:pPr>
            <w:r>
              <w:rPr>
                <w:rFonts w:ascii="Times New Roman" w:hAnsi="Times New Roman" w:cs="Times New Roman" w:eastAsia="Times New Roman"/>
                <w:sz w:val="16"/>
              </w:rPr>
              <w:t>TC-21</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6</w:t>
            </w:r>
          </w:p>
        </w:tc>
        <w:tc>
          <w:tcPr>
            <w:tcW w:type="dxa" w:w="1440"/>
          </w:tcPr>
          <w:p>
            <w:pPr>
              <w:spacing w:after="20" w:before="20"/>
              <w:jc w:val="left"/>
            </w:pPr>
            <w:r>
              <w:rPr>
                <w:rFonts w:ascii="Times New Roman" w:hAnsi="Times New Roman" w:cs="Times New Roman" w:eastAsia="Times New Roman"/>
                <w:sz w:val="16"/>
              </w:rPr>
              <w:t>FR-AUTH-06</w:t>
            </w:r>
          </w:p>
        </w:tc>
        <w:tc>
          <w:tcPr>
            <w:tcW w:type="dxa" w:w="2520"/>
          </w:tcPr>
          <w:p>
            <w:pPr>
              <w:spacing w:after="20" w:before="20"/>
              <w:jc w:val="left"/>
            </w:pPr>
            <w:r>
              <w:rPr>
                <w:rFonts w:ascii="Times New Roman" w:hAnsi="Times New Roman" w:cs="Times New Roman" w:eastAsia="Times New Roman"/>
                <w:sz w:val="16"/>
              </w:rPr>
              <w:t>Accessible-parking permit flag</w:t>
            </w:r>
          </w:p>
        </w:tc>
        <w:tc>
          <w:tcPr>
            <w:tcW w:type="dxa" w:w="2304"/>
          </w:tcPr>
          <w:p>
            <w:pPr>
              <w:spacing w:after="20" w:before="20"/>
              <w:jc w:val="left"/>
            </w:pPr>
            <w:r>
              <w:rPr>
                <w:rFonts w:ascii="Times New Roman" w:hAnsi="Times New Roman" w:cs="Times New Roman" w:eastAsia="Times New Roman"/>
                <w:sz w:val="16"/>
              </w:rPr>
              <w:t>Accounts and Access, Presentation layer</w:t>
            </w:r>
          </w:p>
        </w:tc>
        <w:tc>
          <w:tcPr>
            <w:tcW w:type="dxa" w:w="1655"/>
          </w:tcPr>
          <w:p>
            <w:pPr>
              <w:spacing w:after="20" w:before="20"/>
              <w:jc w:val="left"/>
            </w:pPr>
            <w:r>
              <w:rPr>
                <w:rFonts w:ascii="Times New Roman" w:hAnsi="Times New Roman" w:cs="Times New Roman" w:eastAsia="Times New Roman"/>
                <w:sz w:val="16"/>
              </w:rPr>
              <w:t>SAD 4.2 (Figure 4), 4.3</w:t>
            </w:r>
          </w:p>
        </w:tc>
        <w:tc>
          <w:tcPr>
            <w:tcW w:type="dxa" w:w="2088"/>
          </w:tcPr>
          <w:p>
            <w:pPr>
              <w:spacing w:after="20" w:before="20"/>
              <w:jc w:val="left"/>
            </w:pPr>
            <w:r>
              <w:rPr>
                <w:rFonts w:ascii="Times New Roman" w:hAnsi="Times New Roman" w:cs="Times New Roman" w:eastAsia="Times New Roman"/>
                <w:sz w:val="16"/>
              </w:rPr>
              <w:t>vps/accounts/, vps/*/views.py, templates/</w:t>
            </w:r>
          </w:p>
        </w:tc>
        <w:tc>
          <w:tcPr>
            <w:tcW w:type="dxa" w:w="1296"/>
          </w:tcPr>
          <w:p>
            <w:pPr>
              <w:spacing w:after="20" w:before="20"/>
              <w:jc w:val="left"/>
            </w:pPr>
            <w:r>
              <w:rPr>
                <w:rFonts w:ascii="Times New Roman" w:hAnsi="Times New Roman" w:cs="Times New Roman" w:eastAsia="Times New Roman"/>
                <w:sz w:val="16"/>
              </w:rPr>
              <w:t>TC-23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7</w:t>
            </w:r>
          </w:p>
        </w:tc>
        <w:tc>
          <w:tcPr>
            <w:tcW w:type="dxa" w:w="1440"/>
          </w:tcPr>
          <w:p>
            <w:pPr>
              <w:spacing w:after="20" w:before="20"/>
              <w:jc w:val="left"/>
            </w:pPr>
            <w:r>
              <w:rPr>
                <w:rFonts w:ascii="Times New Roman" w:hAnsi="Times New Roman" w:cs="Times New Roman" w:eastAsia="Times New Roman"/>
                <w:sz w:val="16"/>
              </w:rPr>
              <w:t>FR-VEH-01</w:t>
            </w:r>
          </w:p>
        </w:tc>
        <w:tc>
          <w:tcPr>
            <w:tcW w:type="dxa" w:w="2520"/>
          </w:tcPr>
          <w:p>
            <w:pPr>
              <w:spacing w:after="20" w:before="20"/>
              <w:jc w:val="left"/>
            </w:pPr>
            <w:r>
              <w:rPr>
                <w:rFonts w:ascii="Times New Roman" w:hAnsi="Times New Roman" w:cs="Times New Roman" w:eastAsia="Times New Roman"/>
                <w:sz w:val="16"/>
              </w:rPr>
              <w:t>Up to 5 vehicles per Driver</w:t>
            </w:r>
          </w:p>
        </w:tc>
        <w:tc>
          <w:tcPr>
            <w:tcW w:type="dxa" w:w="2304"/>
          </w:tcPr>
          <w:p>
            <w:pPr>
              <w:spacing w:after="20" w:before="20"/>
              <w:jc w:val="left"/>
            </w:pPr>
            <w:r>
              <w:rPr>
                <w:rFonts w:ascii="Times New Roman" w:hAnsi="Times New Roman" w:cs="Times New Roman" w:eastAsia="Times New Roman"/>
                <w:sz w:val="16"/>
              </w:rPr>
              <w:t>Vehicles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vps/vehicles/</w:t>
            </w:r>
          </w:p>
        </w:tc>
        <w:tc>
          <w:tcPr>
            <w:tcW w:type="dxa" w:w="1296"/>
          </w:tcPr>
          <w:p>
            <w:pPr>
              <w:spacing w:after="20" w:before="20"/>
              <w:jc w:val="left"/>
            </w:pPr>
            <w:r>
              <w:rPr>
                <w:rFonts w:ascii="Times New Roman" w:hAnsi="Times New Roman" w:cs="Times New Roman" w:eastAsia="Times New Roman"/>
                <w:sz w:val="16"/>
              </w:rPr>
              <w:t>TC-24</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8</w:t>
            </w:r>
          </w:p>
        </w:tc>
        <w:tc>
          <w:tcPr>
            <w:tcW w:type="dxa" w:w="1440"/>
          </w:tcPr>
          <w:p>
            <w:pPr>
              <w:spacing w:after="20" w:before="20"/>
              <w:jc w:val="left"/>
            </w:pPr>
            <w:r>
              <w:rPr>
                <w:rFonts w:ascii="Times New Roman" w:hAnsi="Times New Roman" w:cs="Times New Roman" w:eastAsia="Times New Roman"/>
                <w:sz w:val="16"/>
              </w:rPr>
              <w:t>FR-VEH-02</w:t>
            </w:r>
          </w:p>
        </w:tc>
        <w:tc>
          <w:tcPr>
            <w:tcW w:type="dxa" w:w="2520"/>
          </w:tcPr>
          <w:p>
            <w:pPr>
              <w:spacing w:after="20" w:before="20"/>
              <w:jc w:val="left"/>
            </w:pPr>
            <w:r>
              <w:rPr>
                <w:rFonts w:ascii="Times New Roman" w:hAnsi="Times New Roman" w:cs="Times New Roman" w:eastAsia="Times New Roman"/>
                <w:sz w:val="16"/>
              </w:rPr>
              <w:t>Registration number format</w:t>
            </w:r>
          </w:p>
        </w:tc>
        <w:tc>
          <w:tcPr>
            <w:tcW w:type="dxa" w:w="2304"/>
          </w:tcPr>
          <w:p>
            <w:pPr>
              <w:spacing w:after="20" w:before="20"/>
              <w:jc w:val="left"/>
            </w:pPr>
            <w:r>
              <w:rPr>
                <w:rFonts w:ascii="Times New Roman" w:hAnsi="Times New Roman" w:cs="Times New Roman" w:eastAsia="Times New Roman"/>
                <w:sz w:val="16"/>
              </w:rPr>
              <w:t>Vehicles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vps/vehicles/</w:t>
            </w:r>
          </w:p>
        </w:tc>
        <w:tc>
          <w:tcPr>
            <w:tcW w:type="dxa" w:w="1296"/>
          </w:tcPr>
          <w:p>
            <w:pPr>
              <w:spacing w:after="20" w:before="20"/>
              <w:jc w:val="left"/>
            </w:pPr>
            <w:r>
              <w:rPr>
                <w:rFonts w:ascii="Times New Roman" w:hAnsi="Times New Roman" w:cs="Times New Roman" w:eastAsia="Times New Roman"/>
                <w:sz w:val="16"/>
              </w:rPr>
              <w:t>TC-04</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9</w:t>
            </w:r>
          </w:p>
        </w:tc>
        <w:tc>
          <w:tcPr>
            <w:tcW w:type="dxa" w:w="1440"/>
          </w:tcPr>
          <w:p>
            <w:pPr>
              <w:spacing w:after="20" w:before="20"/>
              <w:jc w:val="left"/>
            </w:pPr>
            <w:r>
              <w:rPr>
                <w:rFonts w:ascii="Times New Roman" w:hAnsi="Times New Roman" w:cs="Times New Roman" w:eastAsia="Times New Roman"/>
                <w:sz w:val="16"/>
              </w:rPr>
              <w:t>FR-VEH-03</w:t>
            </w:r>
          </w:p>
        </w:tc>
        <w:tc>
          <w:tcPr>
            <w:tcW w:type="dxa" w:w="2520"/>
          </w:tcPr>
          <w:p>
            <w:pPr>
              <w:spacing w:after="20" w:before="20"/>
              <w:jc w:val="left"/>
            </w:pPr>
            <w:r>
              <w:rPr>
                <w:rFonts w:ascii="Times New Roman" w:hAnsi="Times New Roman" w:cs="Times New Roman" w:eastAsia="Times New Roman"/>
                <w:sz w:val="16"/>
              </w:rPr>
              <w:t>Unique registration number</w:t>
            </w:r>
          </w:p>
        </w:tc>
        <w:tc>
          <w:tcPr>
            <w:tcW w:type="dxa" w:w="2304"/>
          </w:tcPr>
          <w:p>
            <w:pPr>
              <w:spacing w:after="20" w:before="20"/>
              <w:jc w:val="left"/>
            </w:pPr>
            <w:r>
              <w:rPr>
                <w:rFonts w:ascii="Times New Roman" w:hAnsi="Times New Roman" w:cs="Times New Roman" w:eastAsia="Times New Roman"/>
                <w:sz w:val="16"/>
              </w:rPr>
              <w:t>Vehicles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vps/vehicles/</w:t>
            </w:r>
          </w:p>
        </w:tc>
        <w:tc>
          <w:tcPr>
            <w:tcW w:type="dxa" w:w="1296"/>
          </w:tcPr>
          <w:p>
            <w:pPr>
              <w:spacing w:after="20" w:before="20"/>
              <w:jc w:val="left"/>
            </w:pPr>
            <w:r>
              <w:rPr>
                <w:rFonts w:ascii="Times New Roman" w:hAnsi="Times New Roman" w:cs="Times New Roman" w:eastAsia="Times New Roman"/>
                <w:sz w:val="16"/>
              </w:rPr>
              <w:t>TC-04</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10</w:t>
            </w:r>
          </w:p>
        </w:tc>
        <w:tc>
          <w:tcPr>
            <w:tcW w:type="dxa" w:w="1440"/>
          </w:tcPr>
          <w:p>
            <w:pPr>
              <w:spacing w:after="20" w:before="20"/>
              <w:jc w:val="left"/>
            </w:pPr>
            <w:r>
              <w:rPr>
                <w:rFonts w:ascii="Times New Roman" w:hAnsi="Times New Roman" w:cs="Times New Roman" w:eastAsia="Times New Roman"/>
                <w:sz w:val="16"/>
              </w:rPr>
              <w:t>FR-VEH-04</w:t>
            </w:r>
          </w:p>
        </w:tc>
        <w:tc>
          <w:tcPr>
            <w:tcW w:type="dxa" w:w="2520"/>
          </w:tcPr>
          <w:p>
            <w:pPr>
              <w:spacing w:after="20" w:before="20"/>
              <w:jc w:val="left"/>
            </w:pPr>
            <w:r>
              <w:rPr>
                <w:rFonts w:ascii="Times New Roman" w:hAnsi="Times New Roman" w:cs="Times New Roman" w:eastAsia="Times New Roman"/>
                <w:sz w:val="16"/>
              </w:rPr>
              <w:t>Protect vehicles with bookings</w:t>
            </w:r>
          </w:p>
        </w:tc>
        <w:tc>
          <w:tcPr>
            <w:tcW w:type="dxa" w:w="2304"/>
          </w:tcPr>
          <w:p>
            <w:pPr>
              <w:spacing w:after="20" w:before="20"/>
              <w:jc w:val="left"/>
            </w:pPr>
            <w:r>
              <w:rPr>
                <w:rFonts w:ascii="Times New Roman" w:hAnsi="Times New Roman" w:cs="Times New Roman" w:eastAsia="Times New Roman"/>
                <w:sz w:val="16"/>
              </w:rPr>
              <w:t>Vehicles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vps/vehicles/</w:t>
            </w:r>
          </w:p>
        </w:tc>
        <w:tc>
          <w:tcPr>
            <w:tcW w:type="dxa" w:w="1296"/>
          </w:tcPr>
          <w:p>
            <w:pPr>
              <w:spacing w:after="20" w:before="20"/>
              <w:jc w:val="left"/>
            </w:pPr>
            <w:r>
              <w:rPr>
                <w:rFonts w:ascii="Times New Roman" w:hAnsi="Times New Roman" w:cs="Times New Roman" w:eastAsia="Times New Roman"/>
                <w:sz w:val="16"/>
              </w:rPr>
              <w:t>TC-24</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11</w:t>
            </w:r>
          </w:p>
        </w:tc>
        <w:tc>
          <w:tcPr>
            <w:tcW w:type="dxa" w:w="1440"/>
          </w:tcPr>
          <w:p>
            <w:pPr>
              <w:spacing w:after="20" w:before="20"/>
              <w:jc w:val="left"/>
            </w:pPr>
            <w:r>
              <w:rPr>
                <w:rFonts w:ascii="Times New Roman" w:hAnsi="Times New Roman" w:cs="Times New Roman" w:eastAsia="Times New Roman"/>
                <w:sz w:val="16"/>
              </w:rPr>
              <w:t>FR-LOT-01</w:t>
            </w:r>
          </w:p>
        </w:tc>
        <w:tc>
          <w:tcPr>
            <w:tcW w:type="dxa" w:w="2520"/>
          </w:tcPr>
          <w:p>
            <w:pPr>
              <w:spacing w:after="20" w:before="20"/>
              <w:jc w:val="left"/>
            </w:pPr>
            <w:r>
              <w:rPr>
                <w:rFonts w:ascii="Times New Roman" w:hAnsi="Times New Roman" w:cs="Times New Roman" w:eastAsia="Times New Roman"/>
                <w:sz w:val="16"/>
              </w:rPr>
              <w:t>Manage lots</w:t>
            </w:r>
          </w:p>
        </w:tc>
        <w:tc>
          <w:tcPr>
            <w:tcW w:type="dxa" w:w="2304"/>
          </w:tcPr>
          <w:p>
            <w:pPr>
              <w:spacing w:after="20" w:before="20"/>
              <w:jc w:val="left"/>
            </w:pPr>
            <w:r>
              <w:rPr>
                <w:rFonts w:ascii="Times New Roman" w:hAnsi="Times New Roman" w:cs="Times New Roman" w:eastAsia="Times New Roman"/>
                <w:sz w:val="16"/>
              </w:rPr>
              <w:t>Lots and Slots, Notifications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vps/lots/, vps/notifications/</w:t>
            </w:r>
          </w:p>
        </w:tc>
        <w:tc>
          <w:tcPr>
            <w:tcW w:type="dxa" w:w="1296"/>
          </w:tcPr>
          <w:p>
            <w:pPr>
              <w:spacing w:after="20" w:before="20"/>
              <w:jc w:val="left"/>
            </w:pPr>
            <w:r>
              <w:rPr>
                <w:rFonts w:ascii="Times New Roman" w:hAnsi="Times New Roman" w:cs="Times New Roman" w:eastAsia="Times New Roman"/>
                <w:sz w:val="16"/>
              </w:rPr>
              <w:t>TC-25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12</w:t>
            </w:r>
          </w:p>
        </w:tc>
        <w:tc>
          <w:tcPr>
            <w:tcW w:type="dxa" w:w="1440"/>
          </w:tcPr>
          <w:p>
            <w:pPr>
              <w:spacing w:after="20" w:before="20"/>
              <w:jc w:val="left"/>
            </w:pPr>
            <w:r>
              <w:rPr>
                <w:rFonts w:ascii="Times New Roman" w:hAnsi="Times New Roman" w:cs="Times New Roman" w:eastAsia="Times New Roman"/>
                <w:sz w:val="16"/>
              </w:rPr>
              <w:t>FR-LOT-02</w:t>
            </w:r>
          </w:p>
        </w:tc>
        <w:tc>
          <w:tcPr>
            <w:tcW w:type="dxa" w:w="2520"/>
          </w:tcPr>
          <w:p>
            <w:pPr>
              <w:spacing w:after="20" w:before="20"/>
              <w:jc w:val="left"/>
            </w:pPr>
            <w:r>
              <w:rPr>
                <w:rFonts w:ascii="Times New Roman" w:hAnsi="Times New Roman" w:cs="Times New Roman" w:eastAsia="Times New Roman"/>
                <w:sz w:val="16"/>
              </w:rPr>
              <w:t>Manage slots</w:t>
            </w:r>
          </w:p>
        </w:tc>
        <w:tc>
          <w:tcPr>
            <w:tcW w:type="dxa" w:w="2304"/>
          </w:tcPr>
          <w:p>
            <w:pPr>
              <w:spacing w:after="20" w:before="20"/>
              <w:jc w:val="left"/>
            </w:pPr>
            <w:r>
              <w:rPr>
                <w:rFonts w:ascii="Times New Roman" w:hAnsi="Times New Roman" w:cs="Times New Roman" w:eastAsia="Times New Roman"/>
                <w:sz w:val="16"/>
              </w:rPr>
              <w:t>Lots and Slots, Notifications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vps/lots/, vps/notifications/</w:t>
            </w:r>
          </w:p>
        </w:tc>
        <w:tc>
          <w:tcPr>
            <w:tcW w:type="dxa" w:w="1296"/>
          </w:tcPr>
          <w:p>
            <w:pPr>
              <w:spacing w:after="20" w:before="20"/>
              <w:jc w:val="left"/>
            </w:pPr>
            <w:r>
              <w:rPr>
                <w:rFonts w:ascii="Times New Roman" w:hAnsi="Times New Roman" w:cs="Times New Roman" w:eastAsia="Times New Roman"/>
                <w:sz w:val="16"/>
              </w:rPr>
              <w:t>TC-25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13</w:t>
            </w:r>
          </w:p>
        </w:tc>
        <w:tc>
          <w:tcPr>
            <w:tcW w:type="dxa" w:w="1440"/>
          </w:tcPr>
          <w:p>
            <w:pPr>
              <w:spacing w:after="20" w:before="20"/>
              <w:jc w:val="left"/>
            </w:pPr>
            <w:r>
              <w:rPr>
                <w:rFonts w:ascii="Times New Roman" w:hAnsi="Times New Roman" w:cs="Times New Roman" w:eastAsia="Times New Roman"/>
                <w:sz w:val="16"/>
              </w:rPr>
              <w:t>FR-LOT-03</w:t>
            </w:r>
          </w:p>
        </w:tc>
        <w:tc>
          <w:tcPr>
            <w:tcW w:type="dxa" w:w="2520"/>
          </w:tcPr>
          <w:p>
            <w:pPr>
              <w:spacing w:after="20" w:before="20"/>
              <w:jc w:val="left"/>
            </w:pPr>
            <w:r>
              <w:rPr>
                <w:rFonts w:ascii="Times New Roman" w:hAnsi="Times New Roman" w:cs="Times New Roman" w:eastAsia="Times New Roman"/>
                <w:sz w:val="16"/>
              </w:rPr>
              <w:t>Block slot for maintenance</w:t>
            </w:r>
          </w:p>
        </w:tc>
        <w:tc>
          <w:tcPr>
            <w:tcW w:type="dxa" w:w="2304"/>
          </w:tcPr>
          <w:p>
            <w:pPr>
              <w:spacing w:after="20" w:before="20"/>
              <w:jc w:val="left"/>
            </w:pPr>
            <w:r>
              <w:rPr>
                <w:rFonts w:ascii="Times New Roman" w:hAnsi="Times New Roman" w:cs="Times New Roman" w:eastAsia="Times New Roman"/>
                <w:sz w:val="16"/>
              </w:rPr>
              <w:t>Lots and Slots, Notifications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vps/lots/, vps/notifications/</w:t>
            </w:r>
          </w:p>
        </w:tc>
        <w:tc>
          <w:tcPr>
            <w:tcW w:type="dxa" w:w="1296"/>
          </w:tcPr>
          <w:p>
            <w:pPr>
              <w:spacing w:after="20" w:before="20"/>
              <w:jc w:val="left"/>
            </w:pPr>
            <w:r>
              <w:rPr>
                <w:rFonts w:ascii="Times New Roman" w:hAnsi="Times New Roman" w:cs="Times New Roman" w:eastAsia="Times New Roman"/>
                <w:sz w:val="16"/>
              </w:rPr>
              <w:t>TC-05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14</w:t>
            </w:r>
          </w:p>
        </w:tc>
        <w:tc>
          <w:tcPr>
            <w:tcW w:type="dxa" w:w="1440"/>
          </w:tcPr>
          <w:p>
            <w:pPr>
              <w:spacing w:after="20" w:before="20"/>
              <w:jc w:val="left"/>
            </w:pPr>
            <w:r>
              <w:rPr>
                <w:rFonts w:ascii="Times New Roman" w:hAnsi="Times New Roman" w:cs="Times New Roman" w:eastAsia="Times New Roman"/>
                <w:sz w:val="16"/>
              </w:rPr>
              <w:t>FR-LOT-04</w:t>
            </w:r>
          </w:p>
        </w:tc>
        <w:tc>
          <w:tcPr>
            <w:tcW w:type="dxa" w:w="2520"/>
          </w:tcPr>
          <w:p>
            <w:pPr>
              <w:spacing w:after="20" w:before="20"/>
              <w:jc w:val="left"/>
            </w:pPr>
            <w:r>
              <w:rPr>
                <w:rFonts w:ascii="Times New Roman" w:hAnsi="Times New Roman" w:cs="Times New Roman" w:eastAsia="Times New Roman"/>
                <w:sz w:val="16"/>
              </w:rPr>
              <w:t>Move bookings off blocked slot</w:t>
            </w:r>
          </w:p>
        </w:tc>
        <w:tc>
          <w:tcPr>
            <w:tcW w:type="dxa" w:w="2304"/>
          </w:tcPr>
          <w:p>
            <w:pPr>
              <w:spacing w:after="20" w:before="20"/>
              <w:jc w:val="left"/>
            </w:pPr>
            <w:r>
              <w:rPr>
                <w:rFonts w:ascii="Times New Roman" w:hAnsi="Times New Roman" w:cs="Times New Roman" w:eastAsia="Times New Roman"/>
                <w:sz w:val="16"/>
              </w:rPr>
              <w:t>Lots and Slots, Notifications</w:t>
            </w:r>
          </w:p>
        </w:tc>
        <w:tc>
          <w:tcPr>
            <w:tcW w:type="dxa" w:w="1655"/>
          </w:tcPr>
          <w:p>
            <w:pPr>
              <w:spacing w:after="20" w:before="20"/>
              <w:jc w:val="left"/>
            </w:pPr>
            <w:r>
              <w:rPr>
                <w:rFonts w:ascii="Times New Roman" w:hAnsi="Times New Roman" w:cs="Times New Roman" w:eastAsia="Times New Roman"/>
                <w:sz w:val="16"/>
              </w:rPr>
              <w:t>SAD 4.3, 4.6</w:t>
            </w:r>
          </w:p>
        </w:tc>
        <w:tc>
          <w:tcPr>
            <w:tcW w:type="dxa" w:w="2088"/>
          </w:tcPr>
          <w:p>
            <w:pPr>
              <w:spacing w:after="20" w:before="20"/>
              <w:jc w:val="left"/>
            </w:pPr>
            <w:r>
              <w:rPr>
                <w:rFonts w:ascii="Times New Roman" w:hAnsi="Times New Roman" w:cs="Times New Roman" w:eastAsia="Times New Roman"/>
                <w:sz w:val="16"/>
              </w:rPr>
              <w:t>vps/lots/, vps/notifications/</w:t>
            </w:r>
          </w:p>
        </w:tc>
        <w:tc>
          <w:tcPr>
            <w:tcW w:type="dxa" w:w="1296"/>
          </w:tcPr>
          <w:p>
            <w:pPr>
              <w:spacing w:after="20" w:before="20"/>
              <w:jc w:val="left"/>
            </w:pPr>
            <w:r>
              <w:rPr>
                <w:rFonts w:ascii="Times New Roman" w:hAnsi="Times New Roman" w:cs="Times New Roman" w:eastAsia="Times New Roman"/>
                <w:sz w:val="16"/>
              </w:rPr>
              <w:t>TC-26</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15</w:t>
            </w:r>
          </w:p>
        </w:tc>
        <w:tc>
          <w:tcPr>
            <w:tcW w:type="dxa" w:w="1440"/>
          </w:tcPr>
          <w:p>
            <w:pPr>
              <w:spacing w:after="20" w:before="20"/>
              <w:jc w:val="left"/>
            </w:pPr>
            <w:r>
              <w:rPr>
                <w:rFonts w:ascii="Times New Roman" w:hAnsi="Times New Roman" w:cs="Times New Roman" w:eastAsia="Times New Roman"/>
                <w:sz w:val="16"/>
              </w:rPr>
              <w:t>FR-SRCH-01</w:t>
            </w:r>
          </w:p>
        </w:tc>
        <w:tc>
          <w:tcPr>
            <w:tcW w:type="dxa" w:w="2520"/>
          </w:tcPr>
          <w:p>
            <w:pPr>
              <w:spacing w:after="20" w:before="20"/>
              <w:jc w:val="left"/>
            </w:pPr>
            <w:r>
              <w:rPr>
                <w:rFonts w:ascii="Times New Roman" w:hAnsi="Times New Roman" w:cs="Times New Roman" w:eastAsia="Times New Roman"/>
                <w:sz w:val="16"/>
              </w:rPr>
              <w:t>Availability search</w:t>
            </w:r>
          </w:p>
        </w:tc>
        <w:tc>
          <w:tcPr>
            <w:tcW w:type="dxa" w:w="2304"/>
          </w:tcPr>
          <w:p>
            <w:pPr>
              <w:spacing w:after="20" w:before="20"/>
              <w:jc w:val="left"/>
            </w:pPr>
            <w:r>
              <w:rPr>
                <w:rFonts w:ascii="Times New Roman" w:hAnsi="Times New Roman" w:cs="Times New Roman" w:eastAsia="Times New Roman"/>
                <w:sz w:val="16"/>
              </w:rPr>
              <w:t>Slot Allocation, Presentation layer</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vps/allocation/, vps/*/views.py, templates/</w:t>
            </w:r>
          </w:p>
        </w:tc>
        <w:tc>
          <w:tcPr>
            <w:tcW w:type="dxa" w:w="1296"/>
          </w:tcPr>
          <w:p>
            <w:pPr>
              <w:spacing w:after="20" w:before="20"/>
              <w:jc w:val="left"/>
            </w:pPr>
            <w:r>
              <w:rPr>
                <w:rFonts w:ascii="Times New Roman" w:hAnsi="Times New Roman" w:cs="Times New Roman" w:eastAsia="Times New Roman"/>
                <w:sz w:val="16"/>
              </w:rPr>
              <w:t>TC-05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16</w:t>
            </w:r>
          </w:p>
        </w:tc>
        <w:tc>
          <w:tcPr>
            <w:tcW w:type="dxa" w:w="1440"/>
          </w:tcPr>
          <w:p>
            <w:pPr>
              <w:spacing w:after="20" w:before="20"/>
              <w:jc w:val="left"/>
            </w:pPr>
            <w:r>
              <w:rPr>
                <w:rFonts w:ascii="Times New Roman" w:hAnsi="Times New Roman" w:cs="Times New Roman" w:eastAsia="Times New Roman"/>
                <w:sz w:val="16"/>
              </w:rPr>
              <w:t>FR-SRCH-02</w:t>
            </w:r>
          </w:p>
        </w:tc>
        <w:tc>
          <w:tcPr>
            <w:tcW w:type="dxa" w:w="2520"/>
          </w:tcPr>
          <w:p>
            <w:pPr>
              <w:spacing w:after="20" w:before="20"/>
              <w:jc w:val="left"/>
            </w:pPr>
            <w:r>
              <w:rPr>
                <w:rFonts w:ascii="Times New Roman" w:hAnsi="Times New Roman" w:cs="Times New Roman" w:eastAsia="Times New Roman"/>
                <w:sz w:val="16"/>
              </w:rPr>
              <w:t>Search window validation</w:t>
            </w:r>
          </w:p>
        </w:tc>
        <w:tc>
          <w:tcPr>
            <w:tcW w:type="dxa" w:w="2304"/>
          </w:tcPr>
          <w:p>
            <w:pPr>
              <w:spacing w:after="20" w:before="20"/>
              <w:jc w:val="left"/>
            </w:pPr>
            <w:r>
              <w:rPr>
                <w:rFonts w:ascii="Times New Roman" w:hAnsi="Times New Roman" w:cs="Times New Roman" w:eastAsia="Times New Roman"/>
                <w:sz w:val="16"/>
              </w:rPr>
              <w:t>Slot Allocation, Presentation layer</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vps/allocation/, vps/*/views.py, templates/</w:t>
            </w:r>
          </w:p>
        </w:tc>
        <w:tc>
          <w:tcPr>
            <w:tcW w:type="dxa" w:w="1296"/>
          </w:tcPr>
          <w:p>
            <w:pPr>
              <w:spacing w:after="20" w:before="20"/>
              <w:jc w:val="left"/>
            </w:pPr>
            <w:r>
              <w:rPr>
                <w:rFonts w:ascii="Times New Roman" w:hAnsi="Times New Roman" w:cs="Times New Roman" w:eastAsia="Times New Roman"/>
                <w:sz w:val="16"/>
              </w:rPr>
              <w:t>TC-27</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17</w:t>
            </w:r>
          </w:p>
        </w:tc>
        <w:tc>
          <w:tcPr>
            <w:tcW w:type="dxa" w:w="1440"/>
          </w:tcPr>
          <w:p>
            <w:pPr>
              <w:spacing w:after="20" w:before="20"/>
              <w:jc w:val="left"/>
            </w:pPr>
            <w:r>
              <w:rPr>
                <w:rFonts w:ascii="Times New Roman" w:hAnsi="Times New Roman" w:cs="Times New Roman" w:eastAsia="Times New Roman"/>
                <w:sz w:val="16"/>
              </w:rPr>
              <w:t>FR-SRCH-03</w:t>
            </w:r>
          </w:p>
        </w:tc>
        <w:tc>
          <w:tcPr>
            <w:tcW w:type="dxa" w:w="2520"/>
          </w:tcPr>
          <w:p>
            <w:pPr>
              <w:spacing w:after="20" w:before="20"/>
              <w:jc w:val="left"/>
            </w:pPr>
            <w:r>
              <w:rPr>
                <w:rFonts w:ascii="Times New Roman" w:hAnsi="Times New Roman" w:cs="Times New Roman" w:eastAsia="Times New Roman"/>
                <w:sz w:val="16"/>
              </w:rPr>
              <w:t>Live occupancy view</w:t>
            </w:r>
          </w:p>
        </w:tc>
        <w:tc>
          <w:tcPr>
            <w:tcW w:type="dxa" w:w="2304"/>
          </w:tcPr>
          <w:p>
            <w:pPr>
              <w:spacing w:after="20" w:before="20"/>
              <w:jc w:val="left"/>
            </w:pPr>
            <w:r>
              <w:rPr>
                <w:rFonts w:ascii="Times New Roman" w:hAnsi="Times New Roman" w:cs="Times New Roman" w:eastAsia="Times New Roman"/>
                <w:sz w:val="16"/>
              </w:rPr>
              <w:t>Slot Allocation, Presentation layer</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vps/allocation/, vps/*/views.py, templates/</w:t>
            </w:r>
          </w:p>
        </w:tc>
        <w:tc>
          <w:tcPr>
            <w:tcW w:type="dxa" w:w="1296"/>
          </w:tcPr>
          <w:p>
            <w:pPr>
              <w:spacing w:after="20" w:before="20"/>
              <w:jc w:val="left"/>
            </w:pPr>
            <w:r>
              <w:rPr>
                <w:rFonts w:ascii="Times New Roman" w:hAnsi="Times New Roman" w:cs="Times New Roman" w:eastAsia="Times New Roman"/>
                <w:sz w:val="16"/>
              </w:rPr>
              <w:t>TC-28</w:t>
            </w:r>
          </w:p>
        </w:tc>
        <w:tc>
          <w:tcPr>
            <w:tcW w:type="dxa" w:w="1007"/>
          </w:tcPr>
          <w:p>
            <w:pPr>
              <w:spacing w:after="20" w:before="20"/>
              <w:jc w:val="left"/>
            </w:pPr>
            <w:r>
              <w:rPr>
                <w:rFonts w:ascii="Times New Roman" w:hAnsi="Times New Roman" w:cs="Times New Roman" w:eastAsia="Times New Roman"/>
                <w:sz w:val="16"/>
              </w:rPr>
              <w:t>TC-28</w:t>
            </w:r>
          </w:p>
        </w:tc>
      </w:tr>
      <w:tr>
        <w:tc>
          <w:tcPr>
            <w:tcW w:type="dxa" w:w="648"/>
          </w:tcPr>
          <w:p>
            <w:pPr>
              <w:spacing w:after="20" w:before="20"/>
              <w:jc w:val="left"/>
            </w:pPr>
            <w:r>
              <w:rPr>
                <w:rFonts w:ascii="Times New Roman" w:hAnsi="Times New Roman" w:cs="Times New Roman" w:eastAsia="Times New Roman"/>
                <w:sz w:val="16"/>
              </w:rPr>
              <w:t>18</w:t>
            </w:r>
          </w:p>
        </w:tc>
        <w:tc>
          <w:tcPr>
            <w:tcW w:type="dxa" w:w="1440"/>
          </w:tcPr>
          <w:p>
            <w:pPr>
              <w:spacing w:after="20" w:before="20"/>
              <w:jc w:val="left"/>
            </w:pPr>
            <w:r>
              <w:rPr>
                <w:rFonts w:ascii="Times New Roman" w:hAnsi="Times New Roman" w:cs="Times New Roman" w:eastAsia="Times New Roman"/>
                <w:sz w:val="16"/>
              </w:rPr>
              <w:t>FR-RES-01</w:t>
            </w:r>
          </w:p>
        </w:tc>
        <w:tc>
          <w:tcPr>
            <w:tcW w:type="dxa" w:w="2520"/>
          </w:tcPr>
          <w:p>
            <w:pPr>
              <w:spacing w:after="20" w:before="20"/>
              <w:jc w:val="left"/>
            </w:pPr>
            <w:r>
              <w:rPr>
                <w:rFonts w:ascii="Times New Roman" w:hAnsi="Times New Roman" w:cs="Times New Roman" w:eastAsia="Times New Roman"/>
                <w:sz w:val="16"/>
              </w:rPr>
              <w:t>Create reservation</w:t>
            </w:r>
          </w:p>
        </w:tc>
        <w:tc>
          <w:tcPr>
            <w:tcW w:type="dxa" w:w="2304"/>
          </w:tcPr>
          <w:p>
            <w:pPr>
              <w:spacing w:after="20" w:before="20"/>
              <w:jc w:val="left"/>
            </w:pPr>
            <w:r>
              <w:rPr>
                <w:rFonts w:ascii="Times New Roman" w:hAnsi="Times New Roman" w:cs="Times New Roman" w:eastAsia="Times New Roman"/>
                <w:sz w:val="16"/>
              </w:rPr>
              <w:t>Reservations, Slot Allocation, Scheduler, Notifications, PostgreSQL database</w:t>
            </w:r>
          </w:p>
        </w:tc>
        <w:tc>
          <w:tcPr>
            <w:tcW w:type="dxa" w:w="1655"/>
          </w:tcPr>
          <w:p>
            <w:pPr>
              <w:spacing w:after="20" w:before="20"/>
              <w:jc w:val="left"/>
            </w:pPr>
            <w:r>
              <w:rPr>
                <w:rFonts w:ascii="Times New Roman" w:hAnsi="Times New Roman" w:cs="Times New Roman" w:eastAsia="Times New Roman"/>
                <w:sz w:val="16"/>
              </w:rPr>
              <w:t>SAD 4.2 (Figure 2), 4.3, 4.6</w:t>
            </w:r>
          </w:p>
        </w:tc>
        <w:tc>
          <w:tcPr>
            <w:tcW w:type="dxa" w:w="2088"/>
          </w:tcPr>
          <w:p>
            <w:pPr>
              <w:spacing w:after="20" w:before="20"/>
              <w:jc w:val="left"/>
            </w:pPr>
            <w:r>
              <w:rPr>
                <w:rFonts w:ascii="Times New Roman" w:hAnsi="Times New Roman" w:cs="Times New Roman" w:eastAsia="Times New Roman"/>
                <w:sz w:val="16"/>
              </w:rPr>
              <w:t>vps/reservations/, vps/allocation/, vps/reservations/jobs.py, vps/notifications/, vps/*/migrations/</w:t>
            </w:r>
          </w:p>
        </w:tc>
        <w:tc>
          <w:tcPr>
            <w:tcW w:type="dxa" w:w="1296"/>
          </w:tcPr>
          <w:p>
            <w:pPr>
              <w:spacing w:after="20" w:before="20"/>
              <w:jc w:val="left"/>
            </w:pPr>
            <w:r>
              <w:rPr>
                <w:rFonts w:ascii="Times New Roman" w:hAnsi="Times New Roman" w:cs="Times New Roman" w:eastAsia="Times New Roman"/>
                <w:sz w:val="16"/>
              </w:rPr>
              <w:t>TC-06</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19</w:t>
            </w:r>
          </w:p>
        </w:tc>
        <w:tc>
          <w:tcPr>
            <w:tcW w:type="dxa" w:w="1440"/>
          </w:tcPr>
          <w:p>
            <w:pPr>
              <w:spacing w:after="20" w:before="20"/>
              <w:jc w:val="left"/>
            </w:pPr>
            <w:r>
              <w:rPr>
                <w:rFonts w:ascii="Times New Roman" w:hAnsi="Times New Roman" w:cs="Times New Roman" w:eastAsia="Times New Roman"/>
                <w:sz w:val="16"/>
              </w:rPr>
              <w:t>FR-RES-02</w:t>
            </w:r>
          </w:p>
        </w:tc>
        <w:tc>
          <w:tcPr>
            <w:tcW w:type="dxa" w:w="2520"/>
          </w:tcPr>
          <w:p>
            <w:pPr>
              <w:spacing w:after="20" w:before="20"/>
              <w:jc w:val="left"/>
            </w:pPr>
            <w:r>
              <w:rPr>
                <w:rFonts w:ascii="Times New Roman" w:hAnsi="Times New Roman" w:cs="Times New Roman" w:eastAsia="Times New Roman"/>
                <w:sz w:val="16"/>
              </w:rPr>
              <w:t>No double booking</w:t>
            </w:r>
          </w:p>
        </w:tc>
        <w:tc>
          <w:tcPr>
            <w:tcW w:type="dxa" w:w="2304"/>
          </w:tcPr>
          <w:p>
            <w:pPr>
              <w:spacing w:after="20" w:before="20"/>
              <w:jc w:val="left"/>
            </w:pPr>
            <w:r>
              <w:rPr>
                <w:rFonts w:ascii="Times New Roman" w:hAnsi="Times New Roman" w:cs="Times New Roman" w:eastAsia="Times New Roman"/>
                <w:sz w:val="16"/>
              </w:rPr>
              <w:t>Reservations, Slot Allocation, Scheduler, Notifications, PostgreSQL database</w:t>
            </w:r>
          </w:p>
        </w:tc>
        <w:tc>
          <w:tcPr>
            <w:tcW w:type="dxa" w:w="1655"/>
          </w:tcPr>
          <w:p>
            <w:pPr>
              <w:spacing w:after="20" w:before="20"/>
              <w:jc w:val="left"/>
            </w:pPr>
            <w:r>
              <w:rPr>
                <w:rFonts w:ascii="Times New Roman" w:hAnsi="Times New Roman" w:cs="Times New Roman" w:eastAsia="Times New Roman"/>
                <w:sz w:val="16"/>
              </w:rPr>
              <w:t>SAD 4.2 (Figure 2), 4.3, 4.6</w:t>
            </w:r>
          </w:p>
        </w:tc>
        <w:tc>
          <w:tcPr>
            <w:tcW w:type="dxa" w:w="2088"/>
          </w:tcPr>
          <w:p>
            <w:pPr>
              <w:spacing w:after="20" w:before="20"/>
              <w:jc w:val="left"/>
            </w:pPr>
            <w:r>
              <w:rPr>
                <w:rFonts w:ascii="Times New Roman" w:hAnsi="Times New Roman" w:cs="Times New Roman" w:eastAsia="Times New Roman"/>
                <w:sz w:val="16"/>
              </w:rPr>
              <w:t>vps/reservations/, vps/allocation/, vps/reservations/jobs.py, vps/notifications/, vps/*/migrations/</w:t>
            </w:r>
          </w:p>
        </w:tc>
        <w:tc>
          <w:tcPr>
            <w:tcW w:type="dxa" w:w="1296"/>
          </w:tcPr>
          <w:p>
            <w:pPr>
              <w:spacing w:after="20" w:before="20"/>
              <w:jc w:val="left"/>
            </w:pPr>
            <w:r>
              <w:rPr>
                <w:rFonts w:ascii="Times New Roman" w:hAnsi="Times New Roman" w:cs="Times New Roman" w:eastAsia="Times New Roman"/>
                <w:sz w:val="16"/>
              </w:rPr>
              <w:t>TC-07</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20</w:t>
            </w:r>
          </w:p>
        </w:tc>
        <w:tc>
          <w:tcPr>
            <w:tcW w:type="dxa" w:w="1440"/>
          </w:tcPr>
          <w:p>
            <w:pPr>
              <w:spacing w:after="20" w:before="20"/>
              <w:jc w:val="left"/>
            </w:pPr>
            <w:r>
              <w:rPr>
                <w:rFonts w:ascii="Times New Roman" w:hAnsi="Times New Roman" w:cs="Times New Roman" w:eastAsia="Times New Roman"/>
                <w:sz w:val="16"/>
              </w:rPr>
              <w:t>FR-RES-03</w:t>
            </w:r>
          </w:p>
        </w:tc>
        <w:tc>
          <w:tcPr>
            <w:tcW w:type="dxa" w:w="2520"/>
          </w:tcPr>
          <w:p>
            <w:pPr>
              <w:spacing w:after="20" w:before="20"/>
              <w:jc w:val="left"/>
            </w:pPr>
            <w:r>
              <w:rPr>
                <w:rFonts w:ascii="Times New Roman" w:hAnsi="Times New Roman" w:cs="Times New Roman" w:eastAsia="Times New Roman"/>
                <w:sz w:val="16"/>
              </w:rPr>
              <w:t>Reservation limit and unpaid charges</w:t>
            </w:r>
          </w:p>
        </w:tc>
        <w:tc>
          <w:tcPr>
            <w:tcW w:type="dxa" w:w="2304"/>
          </w:tcPr>
          <w:p>
            <w:pPr>
              <w:spacing w:after="20" w:before="20"/>
              <w:jc w:val="left"/>
            </w:pPr>
            <w:r>
              <w:rPr>
                <w:rFonts w:ascii="Times New Roman" w:hAnsi="Times New Roman" w:cs="Times New Roman" w:eastAsia="Times New Roman"/>
                <w:sz w:val="16"/>
              </w:rPr>
              <w:t>Reservations, Slot Allocation, Scheduler, Notifications, PostgreSQL database</w:t>
            </w:r>
          </w:p>
        </w:tc>
        <w:tc>
          <w:tcPr>
            <w:tcW w:type="dxa" w:w="1655"/>
          </w:tcPr>
          <w:p>
            <w:pPr>
              <w:spacing w:after="20" w:before="20"/>
              <w:jc w:val="left"/>
            </w:pPr>
            <w:r>
              <w:rPr>
                <w:rFonts w:ascii="Times New Roman" w:hAnsi="Times New Roman" w:cs="Times New Roman" w:eastAsia="Times New Roman"/>
                <w:sz w:val="16"/>
              </w:rPr>
              <w:t>SAD 4.2 (Figure 2), 4.3, 4.6</w:t>
            </w:r>
          </w:p>
        </w:tc>
        <w:tc>
          <w:tcPr>
            <w:tcW w:type="dxa" w:w="2088"/>
          </w:tcPr>
          <w:p>
            <w:pPr>
              <w:spacing w:after="20" w:before="20"/>
              <w:jc w:val="left"/>
            </w:pPr>
            <w:r>
              <w:rPr>
                <w:rFonts w:ascii="Times New Roman" w:hAnsi="Times New Roman" w:cs="Times New Roman" w:eastAsia="Times New Roman"/>
                <w:sz w:val="16"/>
              </w:rPr>
              <w:t>vps/reservations/, vps/allocation/, vps/reservations/jobs.py, vps/notifications/, vps/*/migrations/</w:t>
            </w:r>
          </w:p>
        </w:tc>
        <w:tc>
          <w:tcPr>
            <w:tcW w:type="dxa" w:w="1296"/>
          </w:tcPr>
          <w:p>
            <w:pPr>
              <w:spacing w:after="20" w:before="20"/>
              <w:jc w:val="left"/>
            </w:pPr>
            <w:r>
              <w:rPr>
                <w:rFonts w:ascii="Times New Roman" w:hAnsi="Times New Roman" w:cs="Times New Roman" w:eastAsia="Times New Roman"/>
                <w:sz w:val="16"/>
              </w:rPr>
              <w:t>TC-08</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21</w:t>
            </w:r>
          </w:p>
        </w:tc>
        <w:tc>
          <w:tcPr>
            <w:tcW w:type="dxa" w:w="1440"/>
          </w:tcPr>
          <w:p>
            <w:pPr>
              <w:spacing w:after="20" w:before="20"/>
              <w:jc w:val="left"/>
            </w:pPr>
            <w:r>
              <w:rPr>
                <w:rFonts w:ascii="Times New Roman" w:hAnsi="Times New Roman" w:cs="Times New Roman" w:eastAsia="Times New Roman"/>
                <w:sz w:val="16"/>
              </w:rPr>
              <w:t>FR-RES-04</w:t>
            </w:r>
          </w:p>
        </w:tc>
        <w:tc>
          <w:tcPr>
            <w:tcW w:type="dxa" w:w="2520"/>
          </w:tcPr>
          <w:p>
            <w:pPr>
              <w:spacing w:after="20" w:before="20"/>
              <w:jc w:val="left"/>
            </w:pPr>
            <w:r>
              <w:rPr>
                <w:rFonts w:ascii="Times New Roman" w:hAnsi="Times New Roman" w:cs="Times New Roman" w:eastAsia="Times New Roman"/>
                <w:sz w:val="16"/>
              </w:rPr>
              <w:t>Cancellation and late fee</w:t>
            </w:r>
          </w:p>
        </w:tc>
        <w:tc>
          <w:tcPr>
            <w:tcW w:type="dxa" w:w="2304"/>
          </w:tcPr>
          <w:p>
            <w:pPr>
              <w:spacing w:after="20" w:before="20"/>
              <w:jc w:val="left"/>
            </w:pPr>
            <w:r>
              <w:rPr>
                <w:rFonts w:ascii="Times New Roman" w:hAnsi="Times New Roman" w:cs="Times New Roman" w:eastAsia="Times New Roman"/>
                <w:sz w:val="16"/>
              </w:rPr>
              <w:t>Reservations, Slot Allocation, Scheduler, Notifications, PostgreSQL database</w:t>
            </w:r>
          </w:p>
        </w:tc>
        <w:tc>
          <w:tcPr>
            <w:tcW w:type="dxa" w:w="1655"/>
          </w:tcPr>
          <w:p>
            <w:pPr>
              <w:spacing w:after="20" w:before="20"/>
              <w:jc w:val="left"/>
            </w:pPr>
            <w:r>
              <w:rPr>
                <w:rFonts w:ascii="Times New Roman" w:hAnsi="Times New Roman" w:cs="Times New Roman" w:eastAsia="Times New Roman"/>
                <w:sz w:val="16"/>
              </w:rPr>
              <w:t>SAD 4.2 (Figure 2), 4.3, 4.6</w:t>
            </w:r>
          </w:p>
        </w:tc>
        <w:tc>
          <w:tcPr>
            <w:tcW w:type="dxa" w:w="2088"/>
          </w:tcPr>
          <w:p>
            <w:pPr>
              <w:spacing w:after="20" w:before="20"/>
              <w:jc w:val="left"/>
            </w:pPr>
            <w:r>
              <w:rPr>
                <w:rFonts w:ascii="Times New Roman" w:hAnsi="Times New Roman" w:cs="Times New Roman" w:eastAsia="Times New Roman"/>
                <w:sz w:val="16"/>
              </w:rPr>
              <w:t>vps/reservations/, vps/allocation/, vps/reservations/jobs.py, vps/notifications/, vps/*/migrations/</w:t>
            </w:r>
          </w:p>
        </w:tc>
        <w:tc>
          <w:tcPr>
            <w:tcW w:type="dxa" w:w="1296"/>
          </w:tcPr>
          <w:p>
            <w:pPr>
              <w:spacing w:after="20" w:before="20"/>
              <w:jc w:val="left"/>
            </w:pPr>
            <w:r>
              <w:rPr>
                <w:rFonts w:ascii="Times New Roman" w:hAnsi="Times New Roman" w:cs="Times New Roman" w:eastAsia="Times New Roman"/>
                <w:sz w:val="16"/>
              </w:rPr>
              <w:t>TC-09</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22</w:t>
            </w:r>
          </w:p>
        </w:tc>
        <w:tc>
          <w:tcPr>
            <w:tcW w:type="dxa" w:w="1440"/>
          </w:tcPr>
          <w:p>
            <w:pPr>
              <w:spacing w:after="20" w:before="20"/>
              <w:jc w:val="left"/>
            </w:pPr>
            <w:r>
              <w:rPr>
                <w:rFonts w:ascii="Times New Roman" w:hAnsi="Times New Roman" w:cs="Times New Roman" w:eastAsia="Times New Roman"/>
                <w:sz w:val="16"/>
              </w:rPr>
              <w:t>FR-RES-05</w:t>
            </w:r>
          </w:p>
        </w:tc>
        <w:tc>
          <w:tcPr>
            <w:tcW w:type="dxa" w:w="2520"/>
          </w:tcPr>
          <w:p>
            <w:pPr>
              <w:spacing w:after="20" w:before="20"/>
              <w:jc w:val="left"/>
            </w:pPr>
            <w:r>
              <w:rPr>
                <w:rFonts w:ascii="Times New Roman" w:hAnsi="Times New Roman" w:cs="Times New Roman" w:eastAsia="Times New Roman"/>
                <w:sz w:val="16"/>
              </w:rPr>
              <w:t>Expiry and no-show fee</w:t>
            </w:r>
          </w:p>
        </w:tc>
        <w:tc>
          <w:tcPr>
            <w:tcW w:type="dxa" w:w="2304"/>
          </w:tcPr>
          <w:p>
            <w:pPr>
              <w:spacing w:after="20" w:before="20"/>
              <w:jc w:val="left"/>
            </w:pPr>
            <w:r>
              <w:rPr>
                <w:rFonts w:ascii="Times New Roman" w:hAnsi="Times New Roman" w:cs="Times New Roman" w:eastAsia="Times New Roman"/>
                <w:sz w:val="16"/>
              </w:rPr>
              <w:t>Reservations, Slot Allocation, Scheduler, Notifications, PostgreSQL database</w:t>
            </w:r>
          </w:p>
        </w:tc>
        <w:tc>
          <w:tcPr>
            <w:tcW w:type="dxa" w:w="1655"/>
          </w:tcPr>
          <w:p>
            <w:pPr>
              <w:spacing w:after="20" w:before="20"/>
              <w:jc w:val="left"/>
            </w:pPr>
            <w:r>
              <w:rPr>
                <w:rFonts w:ascii="Times New Roman" w:hAnsi="Times New Roman" w:cs="Times New Roman" w:eastAsia="Times New Roman"/>
                <w:sz w:val="16"/>
              </w:rPr>
              <w:t>SAD 4.2 (Figure 2), 4.3, 4.6</w:t>
            </w:r>
          </w:p>
        </w:tc>
        <w:tc>
          <w:tcPr>
            <w:tcW w:type="dxa" w:w="2088"/>
          </w:tcPr>
          <w:p>
            <w:pPr>
              <w:spacing w:after="20" w:before="20"/>
              <w:jc w:val="left"/>
            </w:pPr>
            <w:r>
              <w:rPr>
                <w:rFonts w:ascii="Times New Roman" w:hAnsi="Times New Roman" w:cs="Times New Roman" w:eastAsia="Times New Roman"/>
                <w:sz w:val="16"/>
              </w:rPr>
              <w:t>vps/reservations/, vps/allocation/, vps/reservations/jobs.py, vps/notifications/, vps/*/migrations/</w:t>
            </w:r>
          </w:p>
        </w:tc>
        <w:tc>
          <w:tcPr>
            <w:tcW w:type="dxa" w:w="1296"/>
          </w:tcPr>
          <w:p>
            <w:pPr>
              <w:spacing w:after="20" w:before="20"/>
              <w:jc w:val="left"/>
            </w:pPr>
            <w:r>
              <w:rPr>
                <w:rFonts w:ascii="Times New Roman" w:hAnsi="Times New Roman" w:cs="Times New Roman" w:eastAsia="Times New Roman"/>
                <w:sz w:val="16"/>
              </w:rPr>
              <w:t>TC-10</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23</w:t>
            </w:r>
          </w:p>
        </w:tc>
        <w:tc>
          <w:tcPr>
            <w:tcW w:type="dxa" w:w="1440"/>
          </w:tcPr>
          <w:p>
            <w:pPr>
              <w:spacing w:after="20" w:before="20"/>
              <w:jc w:val="left"/>
            </w:pPr>
            <w:r>
              <w:rPr>
                <w:rFonts w:ascii="Times New Roman" w:hAnsi="Times New Roman" w:cs="Times New Roman" w:eastAsia="Times New Roman"/>
                <w:sz w:val="16"/>
              </w:rPr>
              <w:t>FR-RES-06</w:t>
            </w:r>
          </w:p>
        </w:tc>
        <w:tc>
          <w:tcPr>
            <w:tcW w:type="dxa" w:w="2520"/>
          </w:tcPr>
          <w:p>
            <w:pPr>
              <w:spacing w:after="20" w:before="20"/>
              <w:jc w:val="left"/>
            </w:pPr>
            <w:r>
              <w:rPr>
                <w:rFonts w:ascii="Times New Roman" w:hAnsi="Times New Roman" w:cs="Times New Roman" w:eastAsia="Times New Roman"/>
                <w:sz w:val="16"/>
              </w:rPr>
              <w:t>Booking history</w:t>
            </w:r>
          </w:p>
        </w:tc>
        <w:tc>
          <w:tcPr>
            <w:tcW w:type="dxa" w:w="2304"/>
          </w:tcPr>
          <w:p>
            <w:pPr>
              <w:spacing w:after="20" w:before="20"/>
              <w:jc w:val="left"/>
            </w:pPr>
            <w:r>
              <w:rPr>
                <w:rFonts w:ascii="Times New Roman" w:hAnsi="Times New Roman" w:cs="Times New Roman" w:eastAsia="Times New Roman"/>
                <w:sz w:val="16"/>
              </w:rPr>
              <w:t>Reservations, Slot Allocation, Scheduler, Notifications, PostgreSQL database</w:t>
            </w:r>
          </w:p>
        </w:tc>
        <w:tc>
          <w:tcPr>
            <w:tcW w:type="dxa" w:w="1655"/>
          </w:tcPr>
          <w:p>
            <w:pPr>
              <w:spacing w:after="20" w:before="20"/>
              <w:jc w:val="left"/>
            </w:pPr>
            <w:r>
              <w:rPr>
                <w:rFonts w:ascii="Times New Roman" w:hAnsi="Times New Roman" w:cs="Times New Roman" w:eastAsia="Times New Roman"/>
                <w:sz w:val="16"/>
              </w:rPr>
              <w:t>SAD 4.2 (Figure 2), 4.3, 4.6</w:t>
            </w:r>
          </w:p>
        </w:tc>
        <w:tc>
          <w:tcPr>
            <w:tcW w:type="dxa" w:w="2088"/>
          </w:tcPr>
          <w:p>
            <w:pPr>
              <w:spacing w:after="20" w:before="20"/>
              <w:jc w:val="left"/>
            </w:pPr>
            <w:r>
              <w:rPr>
                <w:rFonts w:ascii="Times New Roman" w:hAnsi="Times New Roman" w:cs="Times New Roman" w:eastAsia="Times New Roman"/>
                <w:sz w:val="16"/>
              </w:rPr>
              <w:t>vps/reservations/, vps/allocation/, vps/reservations/jobs.py, vps/notifications/, vps/*/migrations/</w:t>
            </w:r>
          </w:p>
        </w:tc>
        <w:tc>
          <w:tcPr>
            <w:tcW w:type="dxa" w:w="1296"/>
          </w:tcPr>
          <w:p>
            <w:pPr>
              <w:spacing w:after="20" w:before="20"/>
              <w:jc w:val="left"/>
            </w:pPr>
            <w:r>
              <w:rPr>
                <w:rFonts w:ascii="Times New Roman" w:hAnsi="Times New Roman" w:cs="Times New Roman" w:eastAsia="Times New Roman"/>
                <w:sz w:val="16"/>
              </w:rPr>
              <w:t>TC-29</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24</w:t>
            </w:r>
          </w:p>
        </w:tc>
        <w:tc>
          <w:tcPr>
            <w:tcW w:type="dxa" w:w="1440"/>
          </w:tcPr>
          <w:p>
            <w:pPr>
              <w:spacing w:after="20" w:before="20"/>
              <w:jc w:val="left"/>
            </w:pPr>
            <w:r>
              <w:rPr>
                <w:rFonts w:ascii="Times New Roman" w:hAnsi="Times New Roman" w:cs="Times New Roman" w:eastAsia="Times New Roman"/>
                <w:sz w:val="16"/>
              </w:rPr>
              <w:t>FR-RES-07</w:t>
            </w:r>
          </w:p>
        </w:tc>
        <w:tc>
          <w:tcPr>
            <w:tcW w:type="dxa" w:w="2520"/>
          </w:tcPr>
          <w:p>
            <w:pPr>
              <w:spacing w:after="20" w:before="20"/>
              <w:jc w:val="left"/>
            </w:pPr>
            <w:r>
              <w:rPr>
                <w:rFonts w:ascii="Times New Roman" w:hAnsi="Times New Roman" w:cs="Times New Roman" w:eastAsia="Times New Roman"/>
                <w:sz w:val="16"/>
              </w:rPr>
              <w:t>Booking e-mails</w:t>
            </w:r>
          </w:p>
        </w:tc>
        <w:tc>
          <w:tcPr>
            <w:tcW w:type="dxa" w:w="2304"/>
          </w:tcPr>
          <w:p>
            <w:pPr>
              <w:spacing w:after="20" w:before="20"/>
              <w:jc w:val="left"/>
            </w:pPr>
            <w:r>
              <w:rPr>
                <w:rFonts w:ascii="Times New Roman" w:hAnsi="Times New Roman" w:cs="Times New Roman" w:eastAsia="Times New Roman"/>
                <w:sz w:val="16"/>
              </w:rPr>
              <w:t>Reservations, Slot Allocation, Scheduler, Notifications, PostgreSQL database</w:t>
            </w:r>
          </w:p>
        </w:tc>
        <w:tc>
          <w:tcPr>
            <w:tcW w:type="dxa" w:w="1655"/>
          </w:tcPr>
          <w:p>
            <w:pPr>
              <w:spacing w:after="20" w:before="20"/>
              <w:jc w:val="left"/>
            </w:pPr>
            <w:r>
              <w:rPr>
                <w:rFonts w:ascii="Times New Roman" w:hAnsi="Times New Roman" w:cs="Times New Roman" w:eastAsia="Times New Roman"/>
                <w:sz w:val="16"/>
              </w:rPr>
              <w:t>SAD 4.2 (Figure 2), 4.3, 4.6</w:t>
            </w:r>
          </w:p>
        </w:tc>
        <w:tc>
          <w:tcPr>
            <w:tcW w:type="dxa" w:w="2088"/>
          </w:tcPr>
          <w:p>
            <w:pPr>
              <w:spacing w:after="20" w:before="20"/>
              <w:jc w:val="left"/>
            </w:pPr>
            <w:r>
              <w:rPr>
                <w:rFonts w:ascii="Times New Roman" w:hAnsi="Times New Roman" w:cs="Times New Roman" w:eastAsia="Times New Roman"/>
                <w:sz w:val="16"/>
              </w:rPr>
              <w:t>vps/reservations/, vps/allocation/, vps/reservations/jobs.py, vps/notifications/, vps/*/migrations/</w:t>
            </w:r>
          </w:p>
        </w:tc>
        <w:tc>
          <w:tcPr>
            <w:tcW w:type="dxa" w:w="1296"/>
          </w:tcPr>
          <w:p>
            <w:pPr>
              <w:spacing w:after="20" w:before="20"/>
              <w:jc w:val="left"/>
            </w:pPr>
            <w:r>
              <w:rPr>
                <w:rFonts w:ascii="Times New Roman" w:hAnsi="Times New Roman" w:cs="Times New Roman" w:eastAsia="Times New Roman"/>
                <w:sz w:val="16"/>
              </w:rPr>
              <w:t>TC-10, TC-26</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25</w:t>
            </w:r>
          </w:p>
        </w:tc>
        <w:tc>
          <w:tcPr>
            <w:tcW w:type="dxa" w:w="1440"/>
          </w:tcPr>
          <w:p>
            <w:pPr>
              <w:spacing w:after="20" w:before="20"/>
              <w:jc w:val="left"/>
            </w:pPr>
            <w:r>
              <w:rPr>
                <w:rFonts w:ascii="Times New Roman" w:hAnsi="Times New Roman" w:cs="Times New Roman" w:eastAsia="Times New Roman"/>
                <w:sz w:val="16"/>
              </w:rPr>
              <w:t>FR-ALLOC-01</w:t>
            </w:r>
          </w:p>
        </w:tc>
        <w:tc>
          <w:tcPr>
            <w:tcW w:type="dxa" w:w="2520"/>
          </w:tcPr>
          <w:p>
            <w:pPr>
              <w:spacing w:after="20" w:before="20"/>
              <w:jc w:val="left"/>
            </w:pPr>
            <w:r>
              <w:rPr>
                <w:rFonts w:ascii="Times New Roman" w:hAnsi="Times New Roman" w:cs="Times New Roman" w:eastAsia="Times New Roman"/>
                <w:sz w:val="16"/>
              </w:rPr>
              <w:t>Slot eligibility rules</w:t>
            </w:r>
          </w:p>
        </w:tc>
        <w:tc>
          <w:tcPr>
            <w:tcW w:type="dxa" w:w="2304"/>
          </w:tcPr>
          <w:p>
            <w:pPr>
              <w:spacing w:after="20" w:before="20"/>
              <w:jc w:val="left"/>
            </w:pPr>
            <w:r>
              <w:rPr>
                <w:rFonts w:ascii="Times New Roman" w:hAnsi="Times New Roman" w:cs="Times New Roman" w:eastAsia="Times New Roman"/>
                <w:sz w:val="16"/>
              </w:rPr>
              <w:t>Slot Allocation, PostgreSQL database</w:t>
            </w:r>
          </w:p>
        </w:tc>
        <w:tc>
          <w:tcPr>
            <w:tcW w:type="dxa" w:w="1655"/>
          </w:tcPr>
          <w:p>
            <w:pPr>
              <w:spacing w:after="20" w:before="20"/>
              <w:jc w:val="left"/>
            </w:pPr>
            <w:r>
              <w:rPr>
                <w:rFonts w:ascii="Times New Roman" w:hAnsi="Times New Roman" w:cs="Times New Roman" w:eastAsia="Times New Roman"/>
                <w:sz w:val="16"/>
              </w:rPr>
              <w:t>SAD 4.2 (Figure 2), 4.6</w:t>
            </w:r>
          </w:p>
        </w:tc>
        <w:tc>
          <w:tcPr>
            <w:tcW w:type="dxa" w:w="2088"/>
          </w:tcPr>
          <w:p>
            <w:pPr>
              <w:spacing w:after="20" w:before="20"/>
              <w:jc w:val="left"/>
            </w:pPr>
            <w:r>
              <w:rPr>
                <w:rFonts w:ascii="Times New Roman" w:hAnsi="Times New Roman" w:cs="Times New Roman" w:eastAsia="Times New Roman"/>
                <w:sz w:val="16"/>
              </w:rPr>
              <w:t>vps/allocation/, vps/*/migrations/</w:t>
            </w:r>
          </w:p>
        </w:tc>
        <w:tc>
          <w:tcPr>
            <w:tcW w:type="dxa" w:w="1296"/>
          </w:tcPr>
          <w:p>
            <w:pPr>
              <w:spacing w:after="20" w:before="20"/>
              <w:jc w:val="left"/>
            </w:pPr>
            <w:r>
              <w:rPr>
                <w:rFonts w:ascii="Times New Roman" w:hAnsi="Times New Roman" w:cs="Times New Roman" w:eastAsia="Times New Roman"/>
                <w:sz w:val="16"/>
              </w:rPr>
              <w:t>TC-06, TC-23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26</w:t>
            </w:r>
          </w:p>
        </w:tc>
        <w:tc>
          <w:tcPr>
            <w:tcW w:type="dxa" w:w="1440"/>
          </w:tcPr>
          <w:p>
            <w:pPr>
              <w:spacing w:after="20" w:before="20"/>
              <w:jc w:val="left"/>
            </w:pPr>
            <w:r>
              <w:rPr>
                <w:rFonts w:ascii="Times New Roman" w:hAnsi="Times New Roman" w:cs="Times New Roman" w:eastAsia="Times New Roman"/>
                <w:sz w:val="16"/>
              </w:rPr>
              <w:t>FR-ALLOC-02</w:t>
            </w:r>
          </w:p>
        </w:tc>
        <w:tc>
          <w:tcPr>
            <w:tcW w:type="dxa" w:w="2520"/>
          </w:tcPr>
          <w:p>
            <w:pPr>
              <w:spacing w:after="20" w:before="20"/>
              <w:jc w:val="left"/>
            </w:pPr>
            <w:r>
              <w:rPr>
                <w:rFonts w:ascii="Times New Roman" w:hAnsi="Times New Roman" w:cs="Times New Roman" w:eastAsia="Times New Roman"/>
                <w:sz w:val="16"/>
              </w:rPr>
              <w:t>Deterministic slot choice</w:t>
            </w:r>
          </w:p>
        </w:tc>
        <w:tc>
          <w:tcPr>
            <w:tcW w:type="dxa" w:w="2304"/>
          </w:tcPr>
          <w:p>
            <w:pPr>
              <w:spacing w:after="20" w:before="20"/>
              <w:jc w:val="left"/>
            </w:pPr>
            <w:r>
              <w:rPr>
                <w:rFonts w:ascii="Times New Roman" w:hAnsi="Times New Roman" w:cs="Times New Roman" w:eastAsia="Times New Roman"/>
                <w:sz w:val="16"/>
              </w:rPr>
              <w:t>Slot Allocation, PostgreSQL database</w:t>
            </w:r>
          </w:p>
        </w:tc>
        <w:tc>
          <w:tcPr>
            <w:tcW w:type="dxa" w:w="1655"/>
          </w:tcPr>
          <w:p>
            <w:pPr>
              <w:spacing w:after="20" w:before="20"/>
              <w:jc w:val="left"/>
            </w:pPr>
            <w:r>
              <w:rPr>
                <w:rFonts w:ascii="Times New Roman" w:hAnsi="Times New Roman" w:cs="Times New Roman" w:eastAsia="Times New Roman"/>
                <w:sz w:val="16"/>
              </w:rPr>
              <w:t>SAD 4.2 (Figure 2), 4.6</w:t>
            </w:r>
          </w:p>
        </w:tc>
        <w:tc>
          <w:tcPr>
            <w:tcW w:type="dxa" w:w="2088"/>
          </w:tcPr>
          <w:p>
            <w:pPr>
              <w:spacing w:after="20" w:before="20"/>
              <w:jc w:val="left"/>
            </w:pPr>
            <w:r>
              <w:rPr>
                <w:rFonts w:ascii="Times New Roman" w:hAnsi="Times New Roman" w:cs="Times New Roman" w:eastAsia="Times New Roman"/>
                <w:sz w:val="16"/>
              </w:rPr>
              <w:t>vps/allocation/, vps/*/migrations/</w:t>
            </w:r>
          </w:p>
        </w:tc>
        <w:tc>
          <w:tcPr>
            <w:tcW w:type="dxa" w:w="1296"/>
          </w:tcPr>
          <w:p>
            <w:pPr>
              <w:spacing w:after="20" w:before="20"/>
              <w:jc w:val="left"/>
            </w:pPr>
            <w:r>
              <w:rPr>
                <w:rFonts w:ascii="Times New Roman" w:hAnsi="Times New Roman" w:cs="Times New Roman" w:eastAsia="Times New Roman"/>
                <w:sz w:val="16"/>
              </w:rPr>
              <w:t>TC-06</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27</w:t>
            </w:r>
          </w:p>
        </w:tc>
        <w:tc>
          <w:tcPr>
            <w:tcW w:type="dxa" w:w="1440"/>
          </w:tcPr>
          <w:p>
            <w:pPr>
              <w:spacing w:after="20" w:before="20"/>
              <w:jc w:val="left"/>
            </w:pPr>
            <w:r>
              <w:rPr>
                <w:rFonts w:ascii="Times New Roman" w:hAnsi="Times New Roman" w:cs="Times New Roman" w:eastAsia="Times New Roman"/>
                <w:sz w:val="16"/>
              </w:rPr>
              <w:t>FR-ALLOC-03</w:t>
            </w:r>
          </w:p>
        </w:tc>
        <w:tc>
          <w:tcPr>
            <w:tcW w:type="dxa" w:w="2520"/>
          </w:tcPr>
          <w:p>
            <w:pPr>
              <w:spacing w:after="20" w:before="20"/>
              <w:jc w:val="left"/>
            </w:pPr>
            <w:r>
              <w:rPr>
                <w:rFonts w:ascii="Times New Roman" w:hAnsi="Times New Roman" w:cs="Times New Roman" w:eastAsia="Times New Roman"/>
                <w:sz w:val="16"/>
              </w:rPr>
              <w:t>Retry on conflict</w:t>
            </w:r>
          </w:p>
        </w:tc>
        <w:tc>
          <w:tcPr>
            <w:tcW w:type="dxa" w:w="2304"/>
          </w:tcPr>
          <w:p>
            <w:pPr>
              <w:spacing w:after="20" w:before="20"/>
              <w:jc w:val="left"/>
            </w:pPr>
            <w:r>
              <w:rPr>
                <w:rFonts w:ascii="Times New Roman" w:hAnsi="Times New Roman" w:cs="Times New Roman" w:eastAsia="Times New Roman"/>
                <w:sz w:val="16"/>
              </w:rPr>
              <w:t>Slot Allocation, PostgreSQL database</w:t>
            </w:r>
          </w:p>
        </w:tc>
        <w:tc>
          <w:tcPr>
            <w:tcW w:type="dxa" w:w="1655"/>
          </w:tcPr>
          <w:p>
            <w:pPr>
              <w:spacing w:after="20" w:before="20"/>
              <w:jc w:val="left"/>
            </w:pPr>
            <w:r>
              <w:rPr>
                <w:rFonts w:ascii="Times New Roman" w:hAnsi="Times New Roman" w:cs="Times New Roman" w:eastAsia="Times New Roman"/>
                <w:sz w:val="16"/>
              </w:rPr>
              <w:t>SAD 4.2 (Figure 2), 4.6</w:t>
            </w:r>
          </w:p>
        </w:tc>
        <w:tc>
          <w:tcPr>
            <w:tcW w:type="dxa" w:w="2088"/>
          </w:tcPr>
          <w:p>
            <w:pPr>
              <w:spacing w:after="20" w:before="20"/>
              <w:jc w:val="left"/>
            </w:pPr>
            <w:r>
              <w:rPr>
                <w:rFonts w:ascii="Times New Roman" w:hAnsi="Times New Roman" w:cs="Times New Roman" w:eastAsia="Times New Roman"/>
                <w:sz w:val="16"/>
              </w:rPr>
              <w:t>vps/allocation/, vps/*/migrations/</w:t>
            </w:r>
          </w:p>
        </w:tc>
        <w:tc>
          <w:tcPr>
            <w:tcW w:type="dxa" w:w="1296"/>
          </w:tcPr>
          <w:p>
            <w:pPr>
              <w:spacing w:after="20" w:before="20"/>
              <w:jc w:val="left"/>
            </w:pPr>
            <w:r>
              <w:rPr>
                <w:rFonts w:ascii="Times New Roman" w:hAnsi="Times New Roman" w:cs="Times New Roman" w:eastAsia="Times New Roman"/>
                <w:sz w:val="16"/>
              </w:rPr>
              <w:t>TC-07</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28</w:t>
            </w:r>
          </w:p>
        </w:tc>
        <w:tc>
          <w:tcPr>
            <w:tcW w:type="dxa" w:w="1440"/>
          </w:tcPr>
          <w:p>
            <w:pPr>
              <w:spacing w:after="20" w:before="20"/>
              <w:jc w:val="left"/>
            </w:pPr>
            <w:r>
              <w:rPr>
                <w:rFonts w:ascii="Times New Roman" w:hAnsi="Times New Roman" w:cs="Times New Roman" w:eastAsia="Times New Roman"/>
                <w:sz w:val="16"/>
              </w:rPr>
              <w:t>FR-GATE-01</w:t>
            </w:r>
          </w:p>
        </w:tc>
        <w:tc>
          <w:tcPr>
            <w:tcW w:type="dxa" w:w="2520"/>
          </w:tcPr>
          <w:p>
            <w:pPr>
              <w:spacing w:after="20" w:before="20"/>
              <w:jc w:val="left"/>
            </w:pPr>
            <w:r>
              <w:rPr>
                <w:rFonts w:ascii="Times New Roman" w:hAnsi="Times New Roman" w:cs="Times New Roman" w:eastAsia="Times New Roman"/>
                <w:sz w:val="16"/>
              </w:rPr>
              <w:t>Check-in window</w:t>
            </w:r>
          </w:p>
        </w:tc>
        <w:tc>
          <w:tcPr>
            <w:tcW w:type="dxa" w:w="2304"/>
          </w:tcPr>
          <w:p>
            <w:pPr>
              <w:spacing w:after="20" w:before="20"/>
              <w:jc w:val="left"/>
            </w:pPr>
            <w:r>
              <w:rPr>
                <w:rFonts w:ascii="Times New Roman" w:hAnsi="Times New Roman" w:cs="Times New Roman" w:eastAsia="Times New Roman"/>
                <w:sz w:val="16"/>
              </w:rPr>
              <w:t>Gate Operations, Billing, Audit Log</w:t>
            </w:r>
          </w:p>
        </w:tc>
        <w:tc>
          <w:tcPr>
            <w:tcW w:type="dxa" w:w="1655"/>
          </w:tcPr>
          <w:p>
            <w:pPr>
              <w:spacing w:after="20" w:before="20"/>
              <w:jc w:val="left"/>
            </w:pPr>
            <w:r>
              <w:rPr>
                <w:rFonts w:ascii="Times New Roman" w:hAnsi="Times New Roman" w:cs="Times New Roman" w:eastAsia="Times New Roman"/>
                <w:sz w:val="16"/>
              </w:rPr>
              <w:t>SAD 4.2 (Figure 3), 4.3</w:t>
            </w:r>
          </w:p>
        </w:tc>
        <w:tc>
          <w:tcPr>
            <w:tcW w:type="dxa" w:w="2088"/>
          </w:tcPr>
          <w:p>
            <w:pPr>
              <w:spacing w:after="20" w:before="20"/>
              <w:jc w:val="left"/>
            </w:pPr>
            <w:r>
              <w:rPr>
                <w:rFonts w:ascii="Times New Roman" w:hAnsi="Times New Roman" w:cs="Times New Roman" w:eastAsia="Times New Roman"/>
                <w:sz w:val="16"/>
              </w:rPr>
              <w:t>vps/gate/, vps/billing/, vps/audit/</w:t>
            </w:r>
          </w:p>
        </w:tc>
        <w:tc>
          <w:tcPr>
            <w:tcW w:type="dxa" w:w="1296"/>
          </w:tcPr>
          <w:p>
            <w:pPr>
              <w:spacing w:after="20" w:before="20"/>
              <w:jc w:val="left"/>
            </w:pPr>
            <w:r>
              <w:rPr>
                <w:rFonts w:ascii="Times New Roman" w:hAnsi="Times New Roman" w:cs="Times New Roman" w:eastAsia="Times New Roman"/>
                <w:sz w:val="16"/>
              </w:rPr>
              <w:t>TC-11</w:t>
            </w:r>
          </w:p>
        </w:tc>
        <w:tc>
          <w:tcPr>
            <w:tcW w:type="dxa" w:w="1007"/>
          </w:tcPr>
          <w:p>
            <w:pPr>
              <w:spacing w:after="20" w:before="20"/>
              <w:jc w:val="left"/>
            </w:pPr>
            <w:r>
              <w:rPr>
                <w:rFonts w:ascii="Times New Roman" w:hAnsi="Times New Roman" w:cs="Times New Roman" w:eastAsia="Times New Roman"/>
                <w:sz w:val="16"/>
              </w:rPr>
              <w:t>TC-11</w:t>
            </w:r>
          </w:p>
        </w:tc>
      </w:tr>
      <w:tr>
        <w:tc>
          <w:tcPr>
            <w:tcW w:type="dxa" w:w="648"/>
          </w:tcPr>
          <w:p>
            <w:pPr>
              <w:spacing w:after="20" w:before="20"/>
              <w:jc w:val="left"/>
            </w:pPr>
            <w:r>
              <w:rPr>
                <w:rFonts w:ascii="Times New Roman" w:hAnsi="Times New Roman" w:cs="Times New Roman" w:eastAsia="Times New Roman"/>
                <w:sz w:val="16"/>
              </w:rPr>
              <w:t>29</w:t>
            </w:r>
          </w:p>
        </w:tc>
        <w:tc>
          <w:tcPr>
            <w:tcW w:type="dxa" w:w="1440"/>
          </w:tcPr>
          <w:p>
            <w:pPr>
              <w:spacing w:after="20" w:before="20"/>
              <w:jc w:val="left"/>
            </w:pPr>
            <w:r>
              <w:rPr>
                <w:rFonts w:ascii="Times New Roman" w:hAnsi="Times New Roman" w:cs="Times New Roman" w:eastAsia="Times New Roman"/>
                <w:sz w:val="16"/>
              </w:rPr>
              <w:t>FR-GATE-02</w:t>
            </w:r>
          </w:p>
        </w:tc>
        <w:tc>
          <w:tcPr>
            <w:tcW w:type="dxa" w:w="2520"/>
          </w:tcPr>
          <w:p>
            <w:pPr>
              <w:spacing w:after="20" w:before="20"/>
              <w:jc w:val="left"/>
            </w:pPr>
            <w:r>
              <w:rPr>
                <w:rFonts w:ascii="Times New Roman" w:hAnsi="Times New Roman" w:cs="Times New Roman" w:eastAsia="Times New Roman"/>
                <w:sz w:val="16"/>
              </w:rPr>
              <w:t>Early arrival refused</w:t>
            </w:r>
          </w:p>
        </w:tc>
        <w:tc>
          <w:tcPr>
            <w:tcW w:type="dxa" w:w="2304"/>
          </w:tcPr>
          <w:p>
            <w:pPr>
              <w:spacing w:after="20" w:before="20"/>
              <w:jc w:val="left"/>
            </w:pPr>
            <w:r>
              <w:rPr>
                <w:rFonts w:ascii="Times New Roman" w:hAnsi="Times New Roman" w:cs="Times New Roman" w:eastAsia="Times New Roman"/>
                <w:sz w:val="16"/>
              </w:rPr>
              <w:t>Gate Operations, Billing, Audit Log</w:t>
            </w:r>
          </w:p>
        </w:tc>
        <w:tc>
          <w:tcPr>
            <w:tcW w:type="dxa" w:w="1655"/>
          </w:tcPr>
          <w:p>
            <w:pPr>
              <w:spacing w:after="20" w:before="20"/>
              <w:jc w:val="left"/>
            </w:pPr>
            <w:r>
              <w:rPr>
                <w:rFonts w:ascii="Times New Roman" w:hAnsi="Times New Roman" w:cs="Times New Roman" w:eastAsia="Times New Roman"/>
                <w:sz w:val="16"/>
              </w:rPr>
              <w:t>SAD 4.2 (Figure 3), 4.3</w:t>
            </w:r>
          </w:p>
        </w:tc>
        <w:tc>
          <w:tcPr>
            <w:tcW w:type="dxa" w:w="2088"/>
          </w:tcPr>
          <w:p>
            <w:pPr>
              <w:spacing w:after="20" w:before="20"/>
              <w:jc w:val="left"/>
            </w:pPr>
            <w:r>
              <w:rPr>
                <w:rFonts w:ascii="Times New Roman" w:hAnsi="Times New Roman" w:cs="Times New Roman" w:eastAsia="Times New Roman"/>
                <w:sz w:val="16"/>
              </w:rPr>
              <w:t>vps/gate/, vps/billing/, vps/audit/</w:t>
            </w:r>
          </w:p>
        </w:tc>
        <w:tc>
          <w:tcPr>
            <w:tcW w:type="dxa" w:w="1296"/>
          </w:tcPr>
          <w:p>
            <w:pPr>
              <w:spacing w:after="20" w:before="20"/>
              <w:jc w:val="left"/>
            </w:pPr>
            <w:r>
              <w:rPr>
                <w:rFonts w:ascii="Times New Roman" w:hAnsi="Times New Roman" w:cs="Times New Roman" w:eastAsia="Times New Roman"/>
                <w:sz w:val="16"/>
              </w:rPr>
              <w:t>TC-11</w:t>
            </w:r>
          </w:p>
        </w:tc>
        <w:tc>
          <w:tcPr>
            <w:tcW w:type="dxa" w:w="1007"/>
          </w:tcPr>
          <w:p>
            <w:pPr>
              <w:spacing w:after="20" w:before="20"/>
              <w:jc w:val="left"/>
            </w:pPr>
            <w:r>
              <w:rPr>
                <w:rFonts w:ascii="Times New Roman" w:hAnsi="Times New Roman" w:cs="Times New Roman" w:eastAsia="Times New Roman"/>
                <w:sz w:val="16"/>
              </w:rPr>
              <w:t>TC-11</w:t>
            </w:r>
          </w:p>
        </w:tc>
      </w:tr>
      <w:tr>
        <w:tc>
          <w:tcPr>
            <w:tcW w:type="dxa" w:w="648"/>
          </w:tcPr>
          <w:p>
            <w:pPr>
              <w:spacing w:after="20" w:before="20"/>
              <w:jc w:val="left"/>
            </w:pPr>
            <w:r>
              <w:rPr>
                <w:rFonts w:ascii="Times New Roman" w:hAnsi="Times New Roman" w:cs="Times New Roman" w:eastAsia="Times New Roman"/>
                <w:sz w:val="16"/>
              </w:rPr>
              <w:t>30</w:t>
            </w:r>
          </w:p>
        </w:tc>
        <w:tc>
          <w:tcPr>
            <w:tcW w:type="dxa" w:w="1440"/>
          </w:tcPr>
          <w:p>
            <w:pPr>
              <w:spacing w:after="20" w:before="20"/>
              <w:jc w:val="left"/>
            </w:pPr>
            <w:r>
              <w:rPr>
                <w:rFonts w:ascii="Times New Roman" w:hAnsi="Times New Roman" w:cs="Times New Roman" w:eastAsia="Times New Roman"/>
                <w:sz w:val="16"/>
              </w:rPr>
              <w:t>FR-GATE-03</w:t>
            </w:r>
          </w:p>
        </w:tc>
        <w:tc>
          <w:tcPr>
            <w:tcW w:type="dxa" w:w="2520"/>
          </w:tcPr>
          <w:p>
            <w:pPr>
              <w:spacing w:after="20" w:before="20"/>
              <w:jc w:val="left"/>
            </w:pPr>
            <w:r>
              <w:rPr>
                <w:rFonts w:ascii="Times New Roman" w:hAnsi="Times New Roman" w:cs="Times New Roman" w:eastAsia="Times New Roman"/>
                <w:sz w:val="16"/>
              </w:rPr>
              <w:t>Walk-in registration</w:t>
            </w:r>
          </w:p>
        </w:tc>
        <w:tc>
          <w:tcPr>
            <w:tcW w:type="dxa" w:w="2304"/>
          </w:tcPr>
          <w:p>
            <w:pPr>
              <w:spacing w:after="20" w:before="20"/>
              <w:jc w:val="left"/>
            </w:pPr>
            <w:r>
              <w:rPr>
                <w:rFonts w:ascii="Times New Roman" w:hAnsi="Times New Roman" w:cs="Times New Roman" w:eastAsia="Times New Roman"/>
                <w:sz w:val="16"/>
              </w:rPr>
              <w:t>Gate Operations, Billing, Audit Log</w:t>
            </w:r>
          </w:p>
        </w:tc>
        <w:tc>
          <w:tcPr>
            <w:tcW w:type="dxa" w:w="1655"/>
          </w:tcPr>
          <w:p>
            <w:pPr>
              <w:spacing w:after="20" w:before="20"/>
              <w:jc w:val="left"/>
            </w:pPr>
            <w:r>
              <w:rPr>
                <w:rFonts w:ascii="Times New Roman" w:hAnsi="Times New Roman" w:cs="Times New Roman" w:eastAsia="Times New Roman"/>
                <w:sz w:val="16"/>
              </w:rPr>
              <w:t>SAD 4.2 (Figure 3), 4.3</w:t>
            </w:r>
          </w:p>
        </w:tc>
        <w:tc>
          <w:tcPr>
            <w:tcW w:type="dxa" w:w="2088"/>
          </w:tcPr>
          <w:p>
            <w:pPr>
              <w:spacing w:after="20" w:before="20"/>
              <w:jc w:val="left"/>
            </w:pPr>
            <w:r>
              <w:rPr>
                <w:rFonts w:ascii="Times New Roman" w:hAnsi="Times New Roman" w:cs="Times New Roman" w:eastAsia="Times New Roman"/>
                <w:sz w:val="16"/>
              </w:rPr>
              <w:t>vps/gate/, vps/billing/, vps/audit/</w:t>
            </w:r>
          </w:p>
        </w:tc>
        <w:tc>
          <w:tcPr>
            <w:tcW w:type="dxa" w:w="1296"/>
          </w:tcPr>
          <w:p>
            <w:pPr>
              <w:spacing w:after="20" w:before="20"/>
              <w:jc w:val="left"/>
            </w:pPr>
            <w:r>
              <w:rPr>
                <w:rFonts w:ascii="Times New Roman" w:hAnsi="Times New Roman" w:cs="Times New Roman" w:eastAsia="Times New Roman"/>
                <w:sz w:val="16"/>
              </w:rPr>
              <w:t>TC-12</w:t>
            </w:r>
          </w:p>
        </w:tc>
        <w:tc>
          <w:tcPr>
            <w:tcW w:type="dxa" w:w="1007"/>
          </w:tcPr>
          <w:p>
            <w:pPr>
              <w:spacing w:after="20" w:before="20"/>
              <w:jc w:val="left"/>
            </w:pPr>
            <w:r>
              <w:rPr>
                <w:rFonts w:ascii="Times New Roman" w:hAnsi="Times New Roman" w:cs="Times New Roman" w:eastAsia="Times New Roman"/>
                <w:sz w:val="16"/>
              </w:rPr>
              <w:t>TC-12</w:t>
            </w:r>
          </w:p>
        </w:tc>
      </w:tr>
      <w:tr>
        <w:tc>
          <w:tcPr>
            <w:tcW w:type="dxa" w:w="648"/>
          </w:tcPr>
          <w:p>
            <w:pPr>
              <w:spacing w:after="20" w:before="20"/>
              <w:jc w:val="left"/>
            </w:pPr>
            <w:r>
              <w:rPr>
                <w:rFonts w:ascii="Times New Roman" w:hAnsi="Times New Roman" w:cs="Times New Roman" w:eastAsia="Times New Roman"/>
                <w:sz w:val="16"/>
              </w:rPr>
              <w:t>31</w:t>
            </w:r>
          </w:p>
        </w:tc>
        <w:tc>
          <w:tcPr>
            <w:tcW w:type="dxa" w:w="1440"/>
          </w:tcPr>
          <w:p>
            <w:pPr>
              <w:spacing w:after="20" w:before="20"/>
              <w:jc w:val="left"/>
            </w:pPr>
            <w:r>
              <w:rPr>
                <w:rFonts w:ascii="Times New Roman" w:hAnsi="Times New Roman" w:cs="Times New Roman" w:eastAsia="Times New Roman"/>
                <w:sz w:val="16"/>
              </w:rPr>
              <w:t>FR-GATE-04</w:t>
            </w:r>
          </w:p>
        </w:tc>
        <w:tc>
          <w:tcPr>
            <w:tcW w:type="dxa" w:w="2520"/>
          </w:tcPr>
          <w:p>
            <w:pPr>
              <w:spacing w:after="20" w:before="20"/>
              <w:jc w:val="left"/>
            </w:pPr>
            <w:r>
              <w:rPr>
                <w:rFonts w:ascii="Times New Roman" w:hAnsi="Times New Roman" w:cs="Times New Roman" w:eastAsia="Times New Roman"/>
                <w:sz w:val="16"/>
              </w:rPr>
              <w:t>Check-out and receipt</w:t>
            </w:r>
          </w:p>
        </w:tc>
        <w:tc>
          <w:tcPr>
            <w:tcW w:type="dxa" w:w="2304"/>
          </w:tcPr>
          <w:p>
            <w:pPr>
              <w:spacing w:after="20" w:before="20"/>
              <w:jc w:val="left"/>
            </w:pPr>
            <w:r>
              <w:rPr>
                <w:rFonts w:ascii="Times New Roman" w:hAnsi="Times New Roman" w:cs="Times New Roman" w:eastAsia="Times New Roman"/>
                <w:sz w:val="16"/>
              </w:rPr>
              <w:t>Gate Operations, Billing, Audit Log</w:t>
            </w:r>
          </w:p>
        </w:tc>
        <w:tc>
          <w:tcPr>
            <w:tcW w:type="dxa" w:w="1655"/>
          </w:tcPr>
          <w:p>
            <w:pPr>
              <w:spacing w:after="20" w:before="20"/>
              <w:jc w:val="left"/>
            </w:pPr>
            <w:r>
              <w:rPr>
                <w:rFonts w:ascii="Times New Roman" w:hAnsi="Times New Roman" w:cs="Times New Roman" w:eastAsia="Times New Roman"/>
                <w:sz w:val="16"/>
              </w:rPr>
              <w:t>SAD 4.2 (Figure 3), 4.3</w:t>
            </w:r>
          </w:p>
        </w:tc>
        <w:tc>
          <w:tcPr>
            <w:tcW w:type="dxa" w:w="2088"/>
          </w:tcPr>
          <w:p>
            <w:pPr>
              <w:spacing w:after="20" w:before="20"/>
              <w:jc w:val="left"/>
            </w:pPr>
            <w:r>
              <w:rPr>
                <w:rFonts w:ascii="Times New Roman" w:hAnsi="Times New Roman" w:cs="Times New Roman" w:eastAsia="Times New Roman"/>
                <w:sz w:val="16"/>
              </w:rPr>
              <w:t>vps/gate/, vps/billing/, vps/audit/</w:t>
            </w:r>
          </w:p>
        </w:tc>
        <w:tc>
          <w:tcPr>
            <w:tcW w:type="dxa" w:w="1296"/>
          </w:tcPr>
          <w:p>
            <w:pPr>
              <w:spacing w:after="20" w:before="20"/>
              <w:jc w:val="left"/>
            </w:pPr>
            <w:r>
              <w:rPr>
                <w:rFonts w:ascii="Times New Roman" w:hAnsi="Times New Roman" w:cs="Times New Roman" w:eastAsia="Times New Roman"/>
                <w:sz w:val="16"/>
              </w:rPr>
              <w:t>TC-13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32</w:t>
            </w:r>
          </w:p>
        </w:tc>
        <w:tc>
          <w:tcPr>
            <w:tcW w:type="dxa" w:w="1440"/>
          </w:tcPr>
          <w:p>
            <w:pPr>
              <w:spacing w:after="20" w:before="20"/>
              <w:jc w:val="left"/>
            </w:pPr>
            <w:r>
              <w:rPr>
                <w:rFonts w:ascii="Times New Roman" w:hAnsi="Times New Roman" w:cs="Times New Roman" w:eastAsia="Times New Roman"/>
                <w:sz w:val="16"/>
              </w:rPr>
              <w:t>FR-GATE-05</w:t>
            </w:r>
          </w:p>
        </w:tc>
        <w:tc>
          <w:tcPr>
            <w:tcW w:type="dxa" w:w="2520"/>
          </w:tcPr>
          <w:p>
            <w:pPr>
              <w:spacing w:after="20" w:before="20"/>
              <w:jc w:val="left"/>
            </w:pPr>
            <w:r>
              <w:rPr>
                <w:rFonts w:ascii="Times New Roman" w:hAnsi="Times New Roman" w:cs="Times New Roman" w:eastAsia="Times New Roman"/>
                <w:sz w:val="16"/>
              </w:rPr>
              <w:t>Record payment</w:t>
            </w:r>
          </w:p>
        </w:tc>
        <w:tc>
          <w:tcPr>
            <w:tcW w:type="dxa" w:w="2304"/>
          </w:tcPr>
          <w:p>
            <w:pPr>
              <w:spacing w:after="20" w:before="20"/>
              <w:jc w:val="left"/>
            </w:pPr>
            <w:r>
              <w:rPr>
                <w:rFonts w:ascii="Times New Roman" w:hAnsi="Times New Roman" w:cs="Times New Roman" w:eastAsia="Times New Roman"/>
                <w:sz w:val="16"/>
              </w:rPr>
              <w:t>Gate Operations, Billing, Audit Log</w:t>
            </w:r>
          </w:p>
        </w:tc>
        <w:tc>
          <w:tcPr>
            <w:tcW w:type="dxa" w:w="1655"/>
          </w:tcPr>
          <w:p>
            <w:pPr>
              <w:spacing w:after="20" w:before="20"/>
              <w:jc w:val="left"/>
            </w:pPr>
            <w:r>
              <w:rPr>
                <w:rFonts w:ascii="Times New Roman" w:hAnsi="Times New Roman" w:cs="Times New Roman" w:eastAsia="Times New Roman"/>
                <w:sz w:val="16"/>
              </w:rPr>
              <w:t>SAD 4.2 (Figure 3), 4.3</w:t>
            </w:r>
          </w:p>
        </w:tc>
        <w:tc>
          <w:tcPr>
            <w:tcW w:type="dxa" w:w="2088"/>
          </w:tcPr>
          <w:p>
            <w:pPr>
              <w:spacing w:after="20" w:before="20"/>
              <w:jc w:val="left"/>
            </w:pPr>
            <w:r>
              <w:rPr>
                <w:rFonts w:ascii="Times New Roman" w:hAnsi="Times New Roman" w:cs="Times New Roman" w:eastAsia="Times New Roman"/>
                <w:sz w:val="16"/>
              </w:rPr>
              <w:t>vps/gate/, vps/billing/, vps/audit/</w:t>
            </w:r>
          </w:p>
        </w:tc>
        <w:tc>
          <w:tcPr>
            <w:tcW w:type="dxa" w:w="1296"/>
          </w:tcPr>
          <w:p>
            <w:pPr>
              <w:spacing w:after="20" w:before="20"/>
              <w:jc w:val="left"/>
            </w:pPr>
            <w:r>
              <w:rPr>
                <w:rFonts w:ascii="Times New Roman" w:hAnsi="Times New Roman" w:cs="Times New Roman" w:eastAsia="Times New Roman"/>
                <w:sz w:val="16"/>
              </w:rPr>
              <w:t>TC-30</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33</w:t>
            </w:r>
          </w:p>
        </w:tc>
        <w:tc>
          <w:tcPr>
            <w:tcW w:type="dxa" w:w="1440"/>
          </w:tcPr>
          <w:p>
            <w:pPr>
              <w:spacing w:after="20" w:before="20"/>
              <w:jc w:val="left"/>
            </w:pPr>
            <w:r>
              <w:rPr>
                <w:rFonts w:ascii="Times New Roman" w:hAnsi="Times New Roman" w:cs="Times New Roman" w:eastAsia="Times New Roman"/>
                <w:sz w:val="16"/>
              </w:rPr>
              <w:t>FR-GATE-06</w:t>
            </w:r>
          </w:p>
        </w:tc>
        <w:tc>
          <w:tcPr>
            <w:tcW w:type="dxa" w:w="2520"/>
          </w:tcPr>
          <w:p>
            <w:pPr>
              <w:spacing w:after="20" w:before="20"/>
              <w:jc w:val="left"/>
            </w:pPr>
            <w:r>
              <w:rPr>
                <w:rFonts w:ascii="Times New Roman" w:hAnsi="Times New Roman" w:cs="Times New Roman" w:eastAsia="Times New Roman"/>
                <w:sz w:val="16"/>
              </w:rPr>
              <w:t>Manual time correction</w:t>
            </w:r>
          </w:p>
        </w:tc>
        <w:tc>
          <w:tcPr>
            <w:tcW w:type="dxa" w:w="2304"/>
          </w:tcPr>
          <w:p>
            <w:pPr>
              <w:spacing w:after="20" w:before="20"/>
              <w:jc w:val="left"/>
            </w:pPr>
            <w:r>
              <w:rPr>
                <w:rFonts w:ascii="Times New Roman" w:hAnsi="Times New Roman" w:cs="Times New Roman" w:eastAsia="Times New Roman"/>
                <w:sz w:val="16"/>
              </w:rPr>
              <w:t>Gate Operations, Billing, Audit Log</w:t>
            </w:r>
          </w:p>
        </w:tc>
        <w:tc>
          <w:tcPr>
            <w:tcW w:type="dxa" w:w="1655"/>
          </w:tcPr>
          <w:p>
            <w:pPr>
              <w:spacing w:after="20" w:before="20"/>
              <w:jc w:val="left"/>
            </w:pPr>
            <w:r>
              <w:rPr>
                <w:rFonts w:ascii="Times New Roman" w:hAnsi="Times New Roman" w:cs="Times New Roman" w:eastAsia="Times New Roman"/>
                <w:sz w:val="16"/>
              </w:rPr>
              <w:t>SAD 4.2 (Figure 3), 4.3</w:t>
            </w:r>
          </w:p>
        </w:tc>
        <w:tc>
          <w:tcPr>
            <w:tcW w:type="dxa" w:w="2088"/>
          </w:tcPr>
          <w:p>
            <w:pPr>
              <w:spacing w:after="20" w:before="20"/>
              <w:jc w:val="left"/>
            </w:pPr>
            <w:r>
              <w:rPr>
                <w:rFonts w:ascii="Times New Roman" w:hAnsi="Times New Roman" w:cs="Times New Roman" w:eastAsia="Times New Roman"/>
                <w:sz w:val="16"/>
              </w:rPr>
              <w:t>vps/gate/, vps/billing/, vps/audit/</w:t>
            </w:r>
          </w:p>
        </w:tc>
        <w:tc>
          <w:tcPr>
            <w:tcW w:type="dxa" w:w="1296"/>
          </w:tcPr>
          <w:p>
            <w:pPr>
              <w:spacing w:after="20" w:before="20"/>
              <w:jc w:val="left"/>
            </w:pPr>
            <w:r>
              <w:rPr>
                <w:rFonts w:ascii="Times New Roman" w:hAnsi="Times New Roman" w:cs="Times New Roman" w:eastAsia="Times New Roman"/>
                <w:sz w:val="16"/>
              </w:rPr>
              <w:t>TC-31</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34</w:t>
            </w:r>
          </w:p>
        </w:tc>
        <w:tc>
          <w:tcPr>
            <w:tcW w:type="dxa" w:w="1440"/>
          </w:tcPr>
          <w:p>
            <w:pPr>
              <w:spacing w:after="20" w:before="20"/>
              <w:jc w:val="left"/>
            </w:pPr>
            <w:r>
              <w:rPr>
                <w:rFonts w:ascii="Times New Roman" w:hAnsi="Times New Roman" w:cs="Times New Roman" w:eastAsia="Times New Roman"/>
                <w:sz w:val="16"/>
              </w:rPr>
              <w:t>FR-GATE-07</w:t>
            </w:r>
          </w:p>
        </w:tc>
        <w:tc>
          <w:tcPr>
            <w:tcW w:type="dxa" w:w="2520"/>
          </w:tcPr>
          <w:p>
            <w:pPr>
              <w:spacing w:after="20" w:before="20"/>
              <w:jc w:val="left"/>
            </w:pPr>
            <w:r>
              <w:rPr>
                <w:rFonts w:ascii="Times New Roman" w:hAnsi="Times New Roman" w:cs="Times New Roman" w:eastAsia="Times New Roman"/>
                <w:sz w:val="16"/>
              </w:rPr>
              <w:t>Reallocate occupied slot at check-in</w:t>
            </w:r>
          </w:p>
        </w:tc>
        <w:tc>
          <w:tcPr>
            <w:tcW w:type="dxa" w:w="2304"/>
          </w:tcPr>
          <w:p>
            <w:pPr>
              <w:spacing w:after="20" w:before="20"/>
              <w:jc w:val="left"/>
            </w:pPr>
            <w:r>
              <w:rPr>
                <w:rFonts w:ascii="Times New Roman" w:hAnsi="Times New Roman" w:cs="Times New Roman" w:eastAsia="Times New Roman"/>
                <w:sz w:val="16"/>
              </w:rPr>
              <w:t>Gate Operations, Billing, Audit Log</w:t>
            </w:r>
          </w:p>
        </w:tc>
        <w:tc>
          <w:tcPr>
            <w:tcW w:type="dxa" w:w="1655"/>
          </w:tcPr>
          <w:p>
            <w:pPr>
              <w:spacing w:after="20" w:before="20"/>
              <w:jc w:val="left"/>
            </w:pPr>
            <w:r>
              <w:rPr>
                <w:rFonts w:ascii="Times New Roman" w:hAnsi="Times New Roman" w:cs="Times New Roman" w:eastAsia="Times New Roman"/>
                <w:sz w:val="16"/>
              </w:rPr>
              <w:t>SAD 4.2 (Figure 3), 4.3</w:t>
            </w:r>
          </w:p>
        </w:tc>
        <w:tc>
          <w:tcPr>
            <w:tcW w:type="dxa" w:w="2088"/>
          </w:tcPr>
          <w:p>
            <w:pPr>
              <w:spacing w:after="20" w:before="20"/>
              <w:jc w:val="left"/>
            </w:pPr>
            <w:r>
              <w:rPr>
                <w:rFonts w:ascii="Times New Roman" w:hAnsi="Times New Roman" w:cs="Times New Roman" w:eastAsia="Times New Roman"/>
                <w:sz w:val="16"/>
              </w:rPr>
              <w:t>vps/gate/, vps/billing/, vps/audit/</w:t>
            </w:r>
          </w:p>
        </w:tc>
        <w:tc>
          <w:tcPr>
            <w:tcW w:type="dxa" w:w="1296"/>
          </w:tcPr>
          <w:p>
            <w:pPr>
              <w:spacing w:after="20" w:before="20"/>
              <w:jc w:val="left"/>
            </w:pPr>
            <w:r>
              <w:rPr>
                <w:rFonts w:ascii="Times New Roman" w:hAnsi="Times New Roman" w:cs="Times New Roman" w:eastAsia="Times New Roman"/>
                <w:sz w:val="16"/>
              </w:rPr>
              <w:t>TC-32</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35</w:t>
            </w:r>
          </w:p>
        </w:tc>
        <w:tc>
          <w:tcPr>
            <w:tcW w:type="dxa" w:w="1440"/>
          </w:tcPr>
          <w:p>
            <w:pPr>
              <w:spacing w:after="20" w:before="20"/>
              <w:jc w:val="left"/>
            </w:pPr>
            <w:r>
              <w:rPr>
                <w:rFonts w:ascii="Times New Roman" w:hAnsi="Times New Roman" w:cs="Times New Roman" w:eastAsia="Times New Roman"/>
                <w:sz w:val="16"/>
              </w:rPr>
              <w:t>FR-BILL-01</w:t>
            </w:r>
          </w:p>
        </w:tc>
        <w:tc>
          <w:tcPr>
            <w:tcW w:type="dxa" w:w="2520"/>
          </w:tcPr>
          <w:p>
            <w:pPr>
              <w:spacing w:after="20" w:before="20"/>
              <w:jc w:val="left"/>
            </w:pPr>
            <w:r>
              <w:rPr>
                <w:rFonts w:ascii="Times New Roman" w:hAnsi="Times New Roman" w:cs="Times New Roman" w:eastAsia="Times New Roman"/>
                <w:sz w:val="16"/>
              </w:rPr>
              <w:t>Tariff configuration</w:t>
            </w:r>
          </w:p>
        </w:tc>
        <w:tc>
          <w:tcPr>
            <w:tcW w:type="dxa" w:w="2304"/>
          </w:tcPr>
          <w:p>
            <w:pPr>
              <w:spacing w:after="20" w:before="20"/>
              <w:jc w:val="left"/>
            </w:pPr>
            <w:r>
              <w:rPr>
                <w:rFonts w:ascii="Times New Roman" w:hAnsi="Times New Roman" w:cs="Times New Roman" w:eastAsia="Times New Roman"/>
                <w:sz w:val="16"/>
              </w:rPr>
              <w:t>Billing</w:t>
            </w:r>
          </w:p>
        </w:tc>
        <w:tc>
          <w:tcPr>
            <w:tcW w:type="dxa" w:w="1655"/>
          </w:tcPr>
          <w:p>
            <w:pPr>
              <w:spacing w:after="20" w:before="20"/>
              <w:jc w:val="left"/>
            </w:pPr>
            <w:r>
              <w:rPr>
                <w:rFonts w:ascii="Times New Roman" w:hAnsi="Times New Roman" w:cs="Times New Roman" w:eastAsia="Times New Roman"/>
                <w:sz w:val="16"/>
              </w:rPr>
              <w:t>SAD 4.2 (Figure 3), 4.6</w:t>
            </w:r>
          </w:p>
        </w:tc>
        <w:tc>
          <w:tcPr>
            <w:tcW w:type="dxa" w:w="2088"/>
          </w:tcPr>
          <w:p>
            <w:pPr>
              <w:spacing w:after="20" w:before="20"/>
              <w:jc w:val="left"/>
            </w:pPr>
            <w:r>
              <w:rPr>
                <w:rFonts w:ascii="Times New Roman" w:hAnsi="Times New Roman" w:cs="Times New Roman" w:eastAsia="Times New Roman"/>
                <w:sz w:val="16"/>
              </w:rPr>
              <w:t>vps/billing/</w:t>
            </w:r>
          </w:p>
        </w:tc>
        <w:tc>
          <w:tcPr>
            <w:tcW w:type="dxa" w:w="1296"/>
          </w:tcPr>
          <w:p>
            <w:pPr>
              <w:spacing w:after="20" w:before="20"/>
              <w:jc w:val="left"/>
            </w:pPr>
            <w:r>
              <w:rPr>
                <w:rFonts w:ascii="Times New Roman" w:hAnsi="Times New Roman" w:cs="Times New Roman" w:eastAsia="Times New Roman"/>
                <w:sz w:val="16"/>
              </w:rPr>
              <w:t>TC-33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36</w:t>
            </w:r>
          </w:p>
        </w:tc>
        <w:tc>
          <w:tcPr>
            <w:tcW w:type="dxa" w:w="1440"/>
          </w:tcPr>
          <w:p>
            <w:pPr>
              <w:spacing w:after="20" w:before="20"/>
              <w:jc w:val="left"/>
            </w:pPr>
            <w:r>
              <w:rPr>
                <w:rFonts w:ascii="Times New Roman" w:hAnsi="Times New Roman" w:cs="Times New Roman" w:eastAsia="Times New Roman"/>
                <w:sz w:val="16"/>
              </w:rPr>
              <w:t>FR-BILL-02</w:t>
            </w:r>
          </w:p>
        </w:tc>
        <w:tc>
          <w:tcPr>
            <w:tcW w:type="dxa" w:w="2520"/>
          </w:tcPr>
          <w:p>
            <w:pPr>
              <w:spacing w:after="20" w:before="20"/>
              <w:jc w:val="left"/>
            </w:pPr>
            <w:r>
              <w:rPr>
                <w:rFonts w:ascii="Times New Roman" w:hAnsi="Times New Roman" w:cs="Times New Roman" w:eastAsia="Times New Roman"/>
                <w:sz w:val="16"/>
              </w:rPr>
              <w:t>Parking charge calculation</w:t>
            </w:r>
          </w:p>
        </w:tc>
        <w:tc>
          <w:tcPr>
            <w:tcW w:type="dxa" w:w="2304"/>
          </w:tcPr>
          <w:p>
            <w:pPr>
              <w:spacing w:after="20" w:before="20"/>
              <w:jc w:val="left"/>
            </w:pPr>
            <w:r>
              <w:rPr>
                <w:rFonts w:ascii="Times New Roman" w:hAnsi="Times New Roman" w:cs="Times New Roman" w:eastAsia="Times New Roman"/>
                <w:sz w:val="16"/>
              </w:rPr>
              <w:t>Billing</w:t>
            </w:r>
          </w:p>
        </w:tc>
        <w:tc>
          <w:tcPr>
            <w:tcW w:type="dxa" w:w="1655"/>
          </w:tcPr>
          <w:p>
            <w:pPr>
              <w:spacing w:after="20" w:before="20"/>
              <w:jc w:val="left"/>
            </w:pPr>
            <w:r>
              <w:rPr>
                <w:rFonts w:ascii="Times New Roman" w:hAnsi="Times New Roman" w:cs="Times New Roman" w:eastAsia="Times New Roman"/>
                <w:sz w:val="16"/>
              </w:rPr>
              <w:t>SAD 4.2 (Figure 3), 4.6</w:t>
            </w:r>
          </w:p>
        </w:tc>
        <w:tc>
          <w:tcPr>
            <w:tcW w:type="dxa" w:w="2088"/>
          </w:tcPr>
          <w:p>
            <w:pPr>
              <w:spacing w:after="20" w:before="20"/>
              <w:jc w:val="left"/>
            </w:pPr>
            <w:r>
              <w:rPr>
                <w:rFonts w:ascii="Times New Roman" w:hAnsi="Times New Roman" w:cs="Times New Roman" w:eastAsia="Times New Roman"/>
                <w:sz w:val="16"/>
              </w:rPr>
              <w:t>vps/billing/</w:t>
            </w:r>
          </w:p>
        </w:tc>
        <w:tc>
          <w:tcPr>
            <w:tcW w:type="dxa" w:w="1296"/>
          </w:tcPr>
          <w:p>
            <w:pPr>
              <w:spacing w:after="20" w:before="20"/>
              <w:jc w:val="left"/>
            </w:pPr>
            <w:r>
              <w:rPr>
                <w:rFonts w:ascii="Times New Roman" w:hAnsi="Times New Roman" w:cs="Times New Roman" w:eastAsia="Times New Roman"/>
                <w:sz w:val="16"/>
              </w:rPr>
              <w:t>TC-13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37</w:t>
            </w:r>
          </w:p>
        </w:tc>
        <w:tc>
          <w:tcPr>
            <w:tcW w:type="dxa" w:w="1440"/>
          </w:tcPr>
          <w:p>
            <w:pPr>
              <w:spacing w:after="20" w:before="20"/>
              <w:jc w:val="left"/>
            </w:pPr>
            <w:r>
              <w:rPr>
                <w:rFonts w:ascii="Times New Roman" w:hAnsi="Times New Roman" w:cs="Times New Roman" w:eastAsia="Times New Roman"/>
                <w:sz w:val="16"/>
              </w:rPr>
              <w:t>FR-BILL-03</w:t>
            </w:r>
          </w:p>
        </w:tc>
        <w:tc>
          <w:tcPr>
            <w:tcW w:type="dxa" w:w="2520"/>
          </w:tcPr>
          <w:p>
            <w:pPr>
              <w:spacing w:after="20" w:before="20"/>
              <w:jc w:val="left"/>
            </w:pPr>
            <w:r>
              <w:rPr>
                <w:rFonts w:ascii="Times New Roman" w:hAnsi="Times New Roman" w:cs="Times New Roman" w:eastAsia="Times New Roman"/>
                <w:sz w:val="16"/>
              </w:rPr>
              <w:t>Overstay charge</w:t>
            </w:r>
          </w:p>
        </w:tc>
        <w:tc>
          <w:tcPr>
            <w:tcW w:type="dxa" w:w="2304"/>
          </w:tcPr>
          <w:p>
            <w:pPr>
              <w:spacing w:after="20" w:before="20"/>
              <w:jc w:val="left"/>
            </w:pPr>
            <w:r>
              <w:rPr>
                <w:rFonts w:ascii="Times New Roman" w:hAnsi="Times New Roman" w:cs="Times New Roman" w:eastAsia="Times New Roman"/>
                <w:sz w:val="16"/>
              </w:rPr>
              <w:t>Billing</w:t>
            </w:r>
          </w:p>
        </w:tc>
        <w:tc>
          <w:tcPr>
            <w:tcW w:type="dxa" w:w="1655"/>
          </w:tcPr>
          <w:p>
            <w:pPr>
              <w:spacing w:after="20" w:before="20"/>
              <w:jc w:val="left"/>
            </w:pPr>
            <w:r>
              <w:rPr>
                <w:rFonts w:ascii="Times New Roman" w:hAnsi="Times New Roman" w:cs="Times New Roman" w:eastAsia="Times New Roman"/>
                <w:sz w:val="16"/>
              </w:rPr>
              <w:t>SAD 4.2 (Figure 3), 4.6</w:t>
            </w:r>
          </w:p>
        </w:tc>
        <w:tc>
          <w:tcPr>
            <w:tcW w:type="dxa" w:w="2088"/>
          </w:tcPr>
          <w:p>
            <w:pPr>
              <w:spacing w:after="20" w:before="20"/>
              <w:jc w:val="left"/>
            </w:pPr>
            <w:r>
              <w:rPr>
                <w:rFonts w:ascii="Times New Roman" w:hAnsi="Times New Roman" w:cs="Times New Roman" w:eastAsia="Times New Roman"/>
                <w:sz w:val="16"/>
              </w:rPr>
              <w:t>vps/billing/</w:t>
            </w:r>
          </w:p>
        </w:tc>
        <w:tc>
          <w:tcPr>
            <w:tcW w:type="dxa" w:w="1296"/>
          </w:tcPr>
          <w:p>
            <w:pPr>
              <w:spacing w:after="20" w:before="20"/>
              <w:jc w:val="left"/>
            </w:pPr>
            <w:r>
              <w:rPr>
                <w:rFonts w:ascii="Times New Roman" w:hAnsi="Times New Roman" w:cs="Times New Roman" w:eastAsia="Times New Roman"/>
                <w:sz w:val="16"/>
              </w:rPr>
              <w:t>TC-14</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38</w:t>
            </w:r>
          </w:p>
        </w:tc>
        <w:tc>
          <w:tcPr>
            <w:tcW w:type="dxa" w:w="1440"/>
          </w:tcPr>
          <w:p>
            <w:pPr>
              <w:spacing w:after="20" w:before="20"/>
              <w:jc w:val="left"/>
            </w:pPr>
            <w:r>
              <w:rPr>
                <w:rFonts w:ascii="Times New Roman" w:hAnsi="Times New Roman" w:cs="Times New Roman" w:eastAsia="Times New Roman"/>
                <w:sz w:val="16"/>
              </w:rPr>
              <w:t>FR-BILL-04</w:t>
            </w:r>
          </w:p>
        </w:tc>
        <w:tc>
          <w:tcPr>
            <w:tcW w:type="dxa" w:w="2520"/>
          </w:tcPr>
          <w:p>
            <w:pPr>
              <w:spacing w:after="20" w:before="20"/>
              <w:jc w:val="left"/>
            </w:pPr>
            <w:r>
              <w:rPr>
                <w:rFonts w:ascii="Times New Roman" w:hAnsi="Times New Roman" w:cs="Times New Roman" w:eastAsia="Times New Roman"/>
                <w:sz w:val="16"/>
              </w:rPr>
              <w:t>Receipt contents</w:t>
            </w:r>
          </w:p>
        </w:tc>
        <w:tc>
          <w:tcPr>
            <w:tcW w:type="dxa" w:w="2304"/>
          </w:tcPr>
          <w:p>
            <w:pPr>
              <w:spacing w:after="20" w:before="20"/>
              <w:jc w:val="left"/>
            </w:pPr>
            <w:r>
              <w:rPr>
                <w:rFonts w:ascii="Times New Roman" w:hAnsi="Times New Roman" w:cs="Times New Roman" w:eastAsia="Times New Roman"/>
                <w:sz w:val="16"/>
              </w:rPr>
              <w:t>Billing</w:t>
            </w:r>
          </w:p>
        </w:tc>
        <w:tc>
          <w:tcPr>
            <w:tcW w:type="dxa" w:w="1655"/>
          </w:tcPr>
          <w:p>
            <w:pPr>
              <w:spacing w:after="20" w:before="20"/>
              <w:jc w:val="left"/>
            </w:pPr>
            <w:r>
              <w:rPr>
                <w:rFonts w:ascii="Times New Roman" w:hAnsi="Times New Roman" w:cs="Times New Roman" w:eastAsia="Times New Roman"/>
                <w:sz w:val="16"/>
              </w:rPr>
              <w:t>SAD 4.2 (Figure 3), 4.6</w:t>
            </w:r>
          </w:p>
        </w:tc>
        <w:tc>
          <w:tcPr>
            <w:tcW w:type="dxa" w:w="2088"/>
          </w:tcPr>
          <w:p>
            <w:pPr>
              <w:spacing w:after="20" w:before="20"/>
              <w:jc w:val="left"/>
            </w:pPr>
            <w:r>
              <w:rPr>
                <w:rFonts w:ascii="Times New Roman" w:hAnsi="Times New Roman" w:cs="Times New Roman" w:eastAsia="Times New Roman"/>
                <w:sz w:val="16"/>
              </w:rPr>
              <w:t>vps/billing/</w:t>
            </w:r>
          </w:p>
        </w:tc>
        <w:tc>
          <w:tcPr>
            <w:tcW w:type="dxa" w:w="1296"/>
          </w:tcPr>
          <w:p>
            <w:pPr>
              <w:spacing w:after="20" w:before="20"/>
              <w:jc w:val="left"/>
            </w:pPr>
            <w:r>
              <w:rPr>
                <w:rFonts w:ascii="Times New Roman" w:hAnsi="Times New Roman" w:cs="Times New Roman" w:eastAsia="Times New Roman"/>
                <w:sz w:val="16"/>
              </w:rPr>
              <w:t>TC-13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39</w:t>
            </w:r>
          </w:p>
        </w:tc>
        <w:tc>
          <w:tcPr>
            <w:tcW w:type="dxa" w:w="1440"/>
          </w:tcPr>
          <w:p>
            <w:pPr>
              <w:spacing w:after="20" w:before="20"/>
              <w:jc w:val="left"/>
            </w:pPr>
            <w:r>
              <w:rPr>
                <w:rFonts w:ascii="Times New Roman" w:hAnsi="Times New Roman" w:cs="Times New Roman" w:eastAsia="Times New Roman"/>
                <w:sz w:val="16"/>
              </w:rPr>
              <w:t>FR-BILL-05</w:t>
            </w:r>
          </w:p>
        </w:tc>
        <w:tc>
          <w:tcPr>
            <w:tcW w:type="dxa" w:w="2520"/>
          </w:tcPr>
          <w:p>
            <w:pPr>
              <w:spacing w:after="20" w:before="20"/>
              <w:jc w:val="left"/>
            </w:pPr>
            <w:r>
              <w:rPr>
                <w:rFonts w:ascii="Times New Roman" w:hAnsi="Times New Roman" w:cs="Times New Roman" w:eastAsia="Times New Roman"/>
                <w:sz w:val="16"/>
              </w:rPr>
              <w:t>Unpaid charges shown</w:t>
            </w:r>
          </w:p>
        </w:tc>
        <w:tc>
          <w:tcPr>
            <w:tcW w:type="dxa" w:w="2304"/>
          </w:tcPr>
          <w:p>
            <w:pPr>
              <w:spacing w:after="20" w:before="20"/>
              <w:jc w:val="left"/>
            </w:pPr>
            <w:r>
              <w:rPr>
                <w:rFonts w:ascii="Times New Roman" w:hAnsi="Times New Roman" w:cs="Times New Roman" w:eastAsia="Times New Roman"/>
                <w:sz w:val="16"/>
              </w:rPr>
              <w:t>Billing</w:t>
            </w:r>
          </w:p>
        </w:tc>
        <w:tc>
          <w:tcPr>
            <w:tcW w:type="dxa" w:w="1655"/>
          </w:tcPr>
          <w:p>
            <w:pPr>
              <w:spacing w:after="20" w:before="20"/>
              <w:jc w:val="left"/>
            </w:pPr>
            <w:r>
              <w:rPr>
                <w:rFonts w:ascii="Times New Roman" w:hAnsi="Times New Roman" w:cs="Times New Roman" w:eastAsia="Times New Roman"/>
                <w:sz w:val="16"/>
              </w:rPr>
              <w:t>SAD 4.2 (Figure 3), 4.6</w:t>
            </w:r>
          </w:p>
        </w:tc>
        <w:tc>
          <w:tcPr>
            <w:tcW w:type="dxa" w:w="2088"/>
          </w:tcPr>
          <w:p>
            <w:pPr>
              <w:spacing w:after="20" w:before="20"/>
              <w:jc w:val="left"/>
            </w:pPr>
            <w:r>
              <w:rPr>
                <w:rFonts w:ascii="Times New Roman" w:hAnsi="Times New Roman" w:cs="Times New Roman" w:eastAsia="Times New Roman"/>
                <w:sz w:val="16"/>
              </w:rPr>
              <w:t>vps/billing/</w:t>
            </w:r>
          </w:p>
        </w:tc>
        <w:tc>
          <w:tcPr>
            <w:tcW w:type="dxa" w:w="1296"/>
          </w:tcPr>
          <w:p>
            <w:pPr>
              <w:spacing w:after="20" w:before="20"/>
              <w:jc w:val="left"/>
            </w:pPr>
            <w:r>
              <w:rPr>
                <w:rFonts w:ascii="Times New Roman" w:hAnsi="Times New Roman" w:cs="Times New Roman" w:eastAsia="Times New Roman"/>
                <w:sz w:val="16"/>
              </w:rPr>
              <w:t>TC-30</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40</w:t>
            </w:r>
          </w:p>
        </w:tc>
        <w:tc>
          <w:tcPr>
            <w:tcW w:type="dxa" w:w="1440"/>
          </w:tcPr>
          <w:p>
            <w:pPr>
              <w:spacing w:after="20" w:before="20"/>
              <w:jc w:val="left"/>
            </w:pPr>
            <w:r>
              <w:rPr>
                <w:rFonts w:ascii="Times New Roman" w:hAnsi="Times New Roman" w:cs="Times New Roman" w:eastAsia="Times New Roman"/>
                <w:sz w:val="16"/>
              </w:rPr>
              <w:t>FR-RPT-01</w:t>
            </w:r>
          </w:p>
        </w:tc>
        <w:tc>
          <w:tcPr>
            <w:tcW w:type="dxa" w:w="2520"/>
          </w:tcPr>
          <w:p>
            <w:pPr>
              <w:spacing w:after="20" w:before="20"/>
              <w:jc w:val="left"/>
            </w:pPr>
            <w:r>
              <w:rPr>
                <w:rFonts w:ascii="Times New Roman" w:hAnsi="Times New Roman" w:cs="Times New Roman" w:eastAsia="Times New Roman"/>
                <w:sz w:val="16"/>
              </w:rPr>
              <w:t>Live occupancy dashboard</w:t>
            </w:r>
          </w:p>
        </w:tc>
        <w:tc>
          <w:tcPr>
            <w:tcW w:type="dxa" w:w="2304"/>
          </w:tcPr>
          <w:p>
            <w:pPr>
              <w:spacing w:after="20" w:before="20"/>
              <w:jc w:val="left"/>
            </w:pPr>
            <w:r>
              <w:rPr>
                <w:rFonts w:ascii="Times New Roman" w:hAnsi="Times New Roman" w:cs="Times New Roman" w:eastAsia="Times New Roman"/>
                <w:sz w:val="16"/>
              </w:rPr>
              <w:t>Reports, Audit Log</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vps/reports/, vps/audit/</w:t>
            </w:r>
          </w:p>
        </w:tc>
        <w:tc>
          <w:tcPr>
            <w:tcW w:type="dxa" w:w="1296"/>
          </w:tcPr>
          <w:p>
            <w:pPr>
              <w:spacing w:after="20" w:before="20"/>
              <w:jc w:val="left"/>
            </w:pPr>
            <w:r>
              <w:rPr>
                <w:rFonts w:ascii="Times New Roman" w:hAnsi="Times New Roman" w:cs="Times New Roman" w:eastAsia="Times New Roman"/>
                <w:sz w:val="16"/>
              </w:rPr>
              <w:t>TC-28</w:t>
            </w:r>
          </w:p>
        </w:tc>
        <w:tc>
          <w:tcPr>
            <w:tcW w:type="dxa" w:w="1007"/>
          </w:tcPr>
          <w:p>
            <w:pPr>
              <w:spacing w:after="20" w:before="20"/>
              <w:jc w:val="left"/>
            </w:pPr>
            <w:r>
              <w:rPr>
                <w:rFonts w:ascii="Times New Roman" w:hAnsi="Times New Roman" w:cs="Times New Roman" w:eastAsia="Times New Roman"/>
                <w:sz w:val="16"/>
              </w:rPr>
              <w:t>TC-28</w:t>
            </w:r>
          </w:p>
        </w:tc>
      </w:tr>
      <w:tr>
        <w:tc>
          <w:tcPr>
            <w:tcW w:type="dxa" w:w="648"/>
          </w:tcPr>
          <w:p>
            <w:pPr>
              <w:spacing w:after="20" w:before="20"/>
              <w:jc w:val="left"/>
            </w:pPr>
            <w:r>
              <w:rPr>
                <w:rFonts w:ascii="Times New Roman" w:hAnsi="Times New Roman" w:cs="Times New Roman" w:eastAsia="Times New Roman"/>
                <w:sz w:val="16"/>
              </w:rPr>
              <w:t>41</w:t>
            </w:r>
          </w:p>
        </w:tc>
        <w:tc>
          <w:tcPr>
            <w:tcW w:type="dxa" w:w="1440"/>
          </w:tcPr>
          <w:p>
            <w:pPr>
              <w:spacing w:after="20" w:before="20"/>
              <w:jc w:val="left"/>
            </w:pPr>
            <w:r>
              <w:rPr>
                <w:rFonts w:ascii="Times New Roman" w:hAnsi="Times New Roman" w:cs="Times New Roman" w:eastAsia="Times New Roman"/>
                <w:sz w:val="16"/>
              </w:rPr>
              <w:t>FR-RPT-02</w:t>
            </w:r>
          </w:p>
        </w:tc>
        <w:tc>
          <w:tcPr>
            <w:tcW w:type="dxa" w:w="2520"/>
          </w:tcPr>
          <w:p>
            <w:pPr>
              <w:spacing w:after="20" w:before="20"/>
              <w:jc w:val="left"/>
            </w:pPr>
            <w:r>
              <w:rPr>
                <w:rFonts w:ascii="Times New Roman" w:hAnsi="Times New Roman" w:cs="Times New Roman" w:eastAsia="Times New Roman"/>
                <w:sz w:val="16"/>
              </w:rPr>
              <w:t>Occupancy report</w:t>
            </w:r>
          </w:p>
        </w:tc>
        <w:tc>
          <w:tcPr>
            <w:tcW w:type="dxa" w:w="2304"/>
          </w:tcPr>
          <w:p>
            <w:pPr>
              <w:spacing w:after="20" w:before="20"/>
              <w:jc w:val="left"/>
            </w:pPr>
            <w:r>
              <w:rPr>
                <w:rFonts w:ascii="Times New Roman" w:hAnsi="Times New Roman" w:cs="Times New Roman" w:eastAsia="Times New Roman"/>
                <w:sz w:val="16"/>
              </w:rPr>
              <w:t>Reports, Audit Log</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vps/reports/, vps/audit/</w:t>
            </w:r>
          </w:p>
        </w:tc>
        <w:tc>
          <w:tcPr>
            <w:tcW w:type="dxa" w:w="1296"/>
          </w:tcPr>
          <w:p>
            <w:pPr>
              <w:spacing w:after="20" w:before="20"/>
              <w:jc w:val="left"/>
            </w:pPr>
            <w:r>
              <w:rPr>
                <w:rFonts w:ascii="Times New Roman" w:hAnsi="Times New Roman" w:cs="Times New Roman" w:eastAsia="Times New Roman"/>
                <w:sz w:val="16"/>
              </w:rPr>
              <w:t>TC-34</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42</w:t>
            </w:r>
          </w:p>
        </w:tc>
        <w:tc>
          <w:tcPr>
            <w:tcW w:type="dxa" w:w="1440"/>
          </w:tcPr>
          <w:p>
            <w:pPr>
              <w:spacing w:after="20" w:before="20"/>
              <w:jc w:val="left"/>
            </w:pPr>
            <w:r>
              <w:rPr>
                <w:rFonts w:ascii="Times New Roman" w:hAnsi="Times New Roman" w:cs="Times New Roman" w:eastAsia="Times New Roman"/>
                <w:sz w:val="16"/>
              </w:rPr>
              <w:t>FR-RPT-03</w:t>
            </w:r>
          </w:p>
        </w:tc>
        <w:tc>
          <w:tcPr>
            <w:tcW w:type="dxa" w:w="2520"/>
          </w:tcPr>
          <w:p>
            <w:pPr>
              <w:spacing w:after="20" w:before="20"/>
              <w:jc w:val="left"/>
            </w:pPr>
            <w:r>
              <w:rPr>
                <w:rFonts w:ascii="Times New Roman" w:hAnsi="Times New Roman" w:cs="Times New Roman" w:eastAsia="Times New Roman"/>
                <w:sz w:val="16"/>
              </w:rPr>
              <w:t>Revenue report</w:t>
            </w:r>
          </w:p>
        </w:tc>
        <w:tc>
          <w:tcPr>
            <w:tcW w:type="dxa" w:w="2304"/>
          </w:tcPr>
          <w:p>
            <w:pPr>
              <w:spacing w:after="20" w:before="20"/>
              <w:jc w:val="left"/>
            </w:pPr>
            <w:r>
              <w:rPr>
                <w:rFonts w:ascii="Times New Roman" w:hAnsi="Times New Roman" w:cs="Times New Roman" w:eastAsia="Times New Roman"/>
                <w:sz w:val="16"/>
              </w:rPr>
              <w:t>Reports, Audit Log</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vps/reports/, vps/audit/</w:t>
            </w:r>
          </w:p>
        </w:tc>
        <w:tc>
          <w:tcPr>
            <w:tcW w:type="dxa" w:w="1296"/>
          </w:tcPr>
          <w:p>
            <w:pPr>
              <w:spacing w:after="20" w:before="20"/>
              <w:jc w:val="left"/>
            </w:pPr>
            <w:r>
              <w:rPr>
                <w:rFonts w:ascii="Times New Roman" w:hAnsi="Times New Roman" w:cs="Times New Roman" w:eastAsia="Times New Roman"/>
                <w:sz w:val="16"/>
              </w:rPr>
              <w:t>TC-34</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43</w:t>
            </w:r>
          </w:p>
        </w:tc>
        <w:tc>
          <w:tcPr>
            <w:tcW w:type="dxa" w:w="1440"/>
          </w:tcPr>
          <w:p>
            <w:pPr>
              <w:spacing w:after="20" w:before="20"/>
              <w:jc w:val="left"/>
            </w:pPr>
            <w:r>
              <w:rPr>
                <w:rFonts w:ascii="Times New Roman" w:hAnsi="Times New Roman" w:cs="Times New Roman" w:eastAsia="Times New Roman"/>
                <w:sz w:val="16"/>
              </w:rPr>
              <w:t>FR-RPT-04</w:t>
            </w:r>
          </w:p>
        </w:tc>
        <w:tc>
          <w:tcPr>
            <w:tcW w:type="dxa" w:w="2520"/>
          </w:tcPr>
          <w:p>
            <w:pPr>
              <w:spacing w:after="20" w:before="20"/>
              <w:jc w:val="left"/>
            </w:pPr>
            <w:r>
              <w:rPr>
                <w:rFonts w:ascii="Times New Roman" w:hAnsi="Times New Roman" w:cs="Times New Roman" w:eastAsia="Times New Roman"/>
                <w:sz w:val="16"/>
              </w:rPr>
              <w:t>Audit log search</w:t>
            </w:r>
          </w:p>
        </w:tc>
        <w:tc>
          <w:tcPr>
            <w:tcW w:type="dxa" w:w="2304"/>
          </w:tcPr>
          <w:p>
            <w:pPr>
              <w:spacing w:after="20" w:before="20"/>
              <w:jc w:val="left"/>
            </w:pPr>
            <w:r>
              <w:rPr>
                <w:rFonts w:ascii="Times New Roman" w:hAnsi="Times New Roman" w:cs="Times New Roman" w:eastAsia="Times New Roman"/>
                <w:sz w:val="16"/>
              </w:rPr>
              <w:t>Reports, Audit Log</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vps/reports/, vps/audit/</w:t>
            </w:r>
          </w:p>
        </w:tc>
        <w:tc>
          <w:tcPr>
            <w:tcW w:type="dxa" w:w="1296"/>
          </w:tcPr>
          <w:p>
            <w:pPr>
              <w:spacing w:after="20" w:before="20"/>
              <w:jc w:val="left"/>
            </w:pPr>
            <w:r>
              <w:rPr>
                <w:rFonts w:ascii="Times New Roman" w:hAnsi="Times New Roman" w:cs="Times New Roman" w:eastAsia="Times New Roman"/>
                <w:sz w:val="16"/>
              </w:rPr>
              <w:t>TC-19</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44</w:t>
            </w:r>
          </w:p>
        </w:tc>
        <w:tc>
          <w:tcPr>
            <w:tcW w:type="dxa" w:w="1440"/>
          </w:tcPr>
          <w:p>
            <w:pPr>
              <w:spacing w:after="20" w:before="20"/>
              <w:jc w:val="left"/>
            </w:pPr>
            <w:r>
              <w:rPr>
                <w:rFonts w:ascii="Times New Roman" w:hAnsi="Times New Roman" w:cs="Times New Roman" w:eastAsia="Times New Roman"/>
                <w:sz w:val="16"/>
              </w:rPr>
              <w:t>FR-FCST-01</w:t>
            </w:r>
          </w:p>
        </w:tc>
        <w:tc>
          <w:tcPr>
            <w:tcW w:type="dxa" w:w="2520"/>
          </w:tcPr>
          <w:p>
            <w:pPr>
              <w:spacing w:after="20" w:before="20"/>
              <w:jc w:val="left"/>
            </w:pPr>
            <w:r>
              <w:rPr>
                <w:rFonts w:ascii="Times New Roman" w:hAnsi="Times New Roman" w:cs="Times New Roman" w:eastAsia="Times New Roman"/>
                <w:sz w:val="16"/>
              </w:rPr>
              <w:t>Availability forecast</w:t>
            </w:r>
          </w:p>
        </w:tc>
        <w:tc>
          <w:tcPr>
            <w:tcW w:type="dxa" w:w="2304"/>
          </w:tcPr>
          <w:p>
            <w:pPr>
              <w:spacing w:after="20" w:before="20"/>
              <w:jc w:val="left"/>
            </w:pPr>
            <w:r>
              <w:rPr>
                <w:rFonts w:ascii="Times New Roman" w:hAnsi="Times New Roman" w:cs="Times New Roman" w:eastAsia="Times New Roman"/>
                <w:sz w:val="16"/>
              </w:rPr>
              <w:t>Forecast service, Model trainer, Scheduler</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forecast/app/, forecast/train/, vps/reservations/jobs.py</w:t>
            </w:r>
          </w:p>
        </w:tc>
        <w:tc>
          <w:tcPr>
            <w:tcW w:type="dxa" w:w="1296"/>
          </w:tcPr>
          <w:p>
            <w:pPr>
              <w:spacing w:after="20" w:before="20"/>
              <w:jc w:val="left"/>
            </w:pPr>
            <w:r>
              <w:rPr>
                <w:rFonts w:ascii="Times New Roman" w:hAnsi="Times New Roman" w:cs="Times New Roman" w:eastAsia="Times New Roman"/>
                <w:sz w:val="16"/>
              </w:rPr>
              <w:t>TC-35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45</w:t>
            </w:r>
          </w:p>
        </w:tc>
        <w:tc>
          <w:tcPr>
            <w:tcW w:type="dxa" w:w="1440"/>
          </w:tcPr>
          <w:p>
            <w:pPr>
              <w:spacing w:after="20" w:before="20"/>
              <w:jc w:val="left"/>
            </w:pPr>
            <w:r>
              <w:rPr>
                <w:rFonts w:ascii="Times New Roman" w:hAnsi="Times New Roman" w:cs="Times New Roman" w:eastAsia="Times New Roman"/>
                <w:sz w:val="16"/>
              </w:rPr>
              <w:t>FR-FCST-02</w:t>
            </w:r>
          </w:p>
        </w:tc>
        <w:tc>
          <w:tcPr>
            <w:tcW w:type="dxa" w:w="2520"/>
          </w:tcPr>
          <w:p>
            <w:pPr>
              <w:spacing w:after="20" w:before="20"/>
              <w:jc w:val="left"/>
            </w:pPr>
            <w:r>
              <w:rPr>
                <w:rFonts w:ascii="Times New Roman" w:hAnsi="Times New Roman" w:cs="Times New Roman" w:eastAsia="Times New Roman"/>
                <w:sz w:val="16"/>
              </w:rPr>
              <w:t>Weekly retraining and baseline</w:t>
            </w:r>
          </w:p>
        </w:tc>
        <w:tc>
          <w:tcPr>
            <w:tcW w:type="dxa" w:w="2304"/>
          </w:tcPr>
          <w:p>
            <w:pPr>
              <w:spacing w:after="20" w:before="20"/>
              <w:jc w:val="left"/>
            </w:pPr>
            <w:r>
              <w:rPr>
                <w:rFonts w:ascii="Times New Roman" w:hAnsi="Times New Roman" w:cs="Times New Roman" w:eastAsia="Times New Roman"/>
                <w:sz w:val="16"/>
              </w:rPr>
              <w:t>Forecast service, Model trainer, Scheduler</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forecast/app/, forecast/train/, vps/reservations/jobs.py</w:t>
            </w:r>
          </w:p>
        </w:tc>
        <w:tc>
          <w:tcPr>
            <w:tcW w:type="dxa" w:w="1296"/>
          </w:tcPr>
          <w:p>
            <w:pPr>
              <w:spacing w:after="20" w:before="20"/>
              <w:jc w:val="left"/>
            </w:pPr>
            <w:r>
              <w:rPr>
                <w:rFonts w:ascii="Times New Roman" w:hAnsi="Times New Roman" w:cs="Times New Roman" w:eastAsia="Times New Roman"/>
                <w:sz w:val="16"/>
              </w:rPr>
              <w:t>TC-35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46</w:t>
            </w:r>
          </w:p>
        </w:tc>
        <w:tc>
          <w:tcPr>
            <w:tcW w:type="dxa" w:w="1440"/>
          </w:tcPr>
          <w:p>
            <w:pPr>
              <w:spacing w:after="20" w:before="20"/>
              <w:jc w:val="left"/>
            </w:pPr>
            <w:r>
              <w:rPr>
                <w:rFonts w:ascii="Times New Roman" w:hAnsi="Times New Roman" w:cs="Times New Roman" w:eastAsia="Times New Roman"/>
                <w:sz w:val="16"/>
              </w:rPr>
              <w:t>FR-FCST-03</w:t>
            </w:r>
          </w:p>
        </w:tc>
        <w:tc>
          <w:tcPr>
            <w:tcW w:type="dxa" w:w="2520"/>
          </w:tcPr>
          <w:p>
            <w:pPr>
              <w:spacing w:after="20" w:before="20"/>
              <w:jc w:val="left"/>
            </w:pPr>
            <w:r>
              <w:rPr>
                <w:rFonts w:ascii="Times New Roman" w:hAnsi="Times New Roman" w:cs="Times New Roman" w:eastAsia="Times New Roman"/>
                <w:sz w:val="16"/>
              </w:rPr>
              <w:t>Forecast fallback</w:t>
            </w:r>
          </w:p>
        </w:tc>
        <w:tc>
          <w:tcPr>
            <w:tcW w:type="dxa" w:w="2304"/>
          </w:tcPr>
          <w:p>
            <w:pPr>
              <w:spacing w:after="20" w:before="20"/>
              <w:jc w:val="left"/>
            </w:pPr>
            <w:r>
              <w:rPr>
                <w:rFonts w:ascii="Times New Roman" w:hAnsi="Times New Roman" w:cs="Times New Roman" w:eastAsia="Times New Roman"/>
                <w:sz w:val="16"/>
              </w:rPr>
              <w:t>Forecast service, Model trainer, Scheduler</w:t>
            </w:r>
          </w:p>
        </w:tc>
        <w:tc>
          <w:tcPr>
            <w:tcW w:type="dxa" w:w="1655"/>
          </w:tcPr>
          <w:p>
            <w:pPr>
              <w:spacing w:after="20" w:before="20"/>
              <w:jc w:val="left"/>
            </w:pPr>
            <w:r>
              <w:rPr>
                <w:rFonts w:ascii="Times New Roman" w:hAnsi="Times New Roman" w:cs="Times New Roman" w:eastAsia="Times New Roman"/>
                <w:sz w:val="16"/>
              </w:rPr>
              <w:t>SAD 4.3</w:t>
            </w:r>
          </w:p>
        </w:tc>
        <w:tc>
          <w:tcPr>
            <w:tcW w:type="dxa" w:w="2088"/>
          </w:tcPr>
          <w:p>
            <w:pPr>
              <w:spacing w:after="20" w:before="20"/>
              <w:jc w:val="left"/>
            </w:pPr>
            <w:r>
              <w:rPr>
                <w:rFonts w:ascii="Times New Roman" w:hAnsi="Times New Roman" w:cs="Times New Roman" w:eastAsia="Times New Roman"/>
                <w:sz w:val="16"/>
              </w:rPr>
              <w:t>forecast/app/, forecast/train/, vps/reservations/jobs.py</w:t>
            </w:r>
          </w:p>
        </w:tc>
        <w:tc>
          <w:tcPr>
            <w:tcW w:type="dxa" w:w="1296"/>
          </w:tcPr>
          <w:p>
            <w:pPr>
              <w:spacing w:after="20" w:before="20"/>
              <w:jc w:val="left"/>
            </w:pPr>
            <w:r>
              <w:rPr>
                <w:rFonts w:ascii="Times New Roman" w:hAnsi="Times New Roman" w:cs="Times New Roman" w:eastAsia="Times New Roman"/>
                <w:sz w:val="16"/>
              </w:rPr>
              <w:t>TC-20</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47</w:t>
            </w:r>
          </w:p>
        </w:tc>
        <w:tc>
          <w:tcPr>
            <w:tcW w:type="dxa" w:w="1440"/>
          </w:tcPr>
          <w:p>
            <w:pPr>
              <w:spacing w:after="20" w:before="20"/>
              <w:jc w:val="left"/>
            </w:pPr>
            <w:r>
              <w:rPr>
                <w:rFonts w:ascii="Times New Roman" w:hAnsi="Times New Roman" w:cs="Times New Roman" w:eastAsia="Times New Roman"/>
                <w:sz w:val="16"/>
              </w:rPr>
              <w:t>NFR-PERF-01</w:t>
            </w:r>
          </w:p>
        </w:tc>
        <w:tc>
          <w:tcPr>
            <w:tcW w:type="dxa" w:w="2520"/>
          </w:tcPr>
          <w:p>
            <w:pPr>
              <w:spacing w:after="20" w:before="20"/>
              <w:jc w:val="left"/>
            </w:pPr>
            <w:r>
              <w:rPr>
                <w:rFonts w:ascii="Times New Roman" w:hAnsi="Times New Roman" w:cs="Times New Roman" w:eastAsia="Times New Roman"/>
                <w:sz w:val="16"/>
              </w:rPr>
              <w:t>Search response time</w:t>
            </w:r>
          </w:p>
        </w:tc>
        <w:tc>
          <w:tcPr>
            <w:tcW w:type="dxa" w:w="2304"/>
          </w:tcPr>
          <w:p>
            <w:pPr>
              <w:spacing w:after="20" w:before="20"/>
              <w:jc w:val="left"/>
            </w:pPr>
            <w:r>
              <w:rPr>
                <w:rFonts w:ascii="Times New Roman" w:hAnsi="Times New Roman" w:cs="Times New Roman" w:eastAsia="Times New Roman"/>
                <w:sz w:val="16"/>
              </w:rPr>
              <w:t>Presentation layer, PostgreSQL database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vps/*/views.py, templates/, vps/*/migrations/</w:t>
            </w:r>
          </w:p>
        </w:tc>
        <w:tc>
          <w:tcPr>
            <w:tcW w:type="dxa" w:w="1296"/>
          </w:tcPr>
          <w:p>
            <w:pPr>
              <w:spacing w:after="20" w:before="20"/>
              <w:jc w:val="left"/>
            </w:pPr>
            <w:r>
              <w:rPr>
                <w:rFonts w:ascii="Times New Roman" w:hAnsi="Times New Roman" w:cs="Times New Roman" w:eastAsia="Times New Roman"/>
                <w:sz w:val="16"/>
              </w:rPr>
              <w:t>TC-18</w:t>
            </w:r>
          </w:p>
        </w:tc>
        <w:tc>
          <w:tcPr>
            <w:tcW w:type="dxa" w:w="1007"/>
          </w:tcPr>
          <w:p>
            <w:pPr>
              <w:spacing w:after="20" w:before="20"/>
              <w:jc w:val="left"/>
            </w:pPr>
            <w:r>
              <w:rPr>
                <w:rFonts w:ascii="Times New Roman" w:hAnsi="Times New Roman" w:cs="Times New Roman" w:eastAsia="Times New Roman"/>
                <w:sz w:val="16"/>
              </w:rPr>
              <w:t>TC-18</w:t>
            </w:r>
          </w:p>
        </w:tc>
      </w:tr>
      <w:tr>
        <w:tc>
          <w:tcPr>
            <w:tcW w:type="dxa" w:w="648"/>
          </w:tcPr>
          <w:p>
            <w:pPr>
              <w:spacing w:after="20" w:before="20"/>
              <w:jc w:val="left"/>
            </w:pPr>
            <w:r>
              <w:rPr>
                <w:rFonts w:ascii="Times New Roman" w:hAnsi="Times New Roman" w:cs="Times New Roman" w:eastAsia="Times New Roman"/>
                <w:sz w:val="16"/>
              </w:rPr>
              <w:t>48</w:t>
            </w:r>
          </w:p>
        </w:tc>
        <w:tc>
          <w:tcPr>
            <w:tcW w:type="dxa" w:w="1440"/>
          </w:tcPr>
          <w:p>
            <w:pPr>
              <w:spacing w:after="20" w:before="20"/>
              <w:jc w:val="left"/>
            </w:pPr>
            <w:r>
              <w:rPr>
                <w:rFonts w:ascii="Times New Roman" w:hAnsi="Times New Roman" w:cs="Times New Roman" w:eastAsia="Times New Roman"/>
                <w:sz w:val="16"/>
              </w:rPr>
              <w:t>NFR-PERF-02</w:t>
            </w:r>
          </w:p>
        </w:tc>
        <w:tc>
          <w:tcPr>
            <w:tcW w:type="dxa" w:w="2520"/>
          </w:tcPr>
          <w:p>
            <w:pPr>
              <w:spacing w:after="20" w:before="20"/>
              <w:jc w:val="left"/>
            </w:pPr>
            <w:r>
              <w:rPr>
                <w:rFonts w:ascii="Times New Roman" w:hAnsi="Times New Roman" w:cs="Times New Roman" w:eastAsia="Times New Roman"/>
                <w:sz w:val="16"/>
              </w:rPr>
              <w:t>Booking and gate response time</w:t>
            </w:r>
          </w:p>
        </w:tc>
        <w:tc>
          <w:tcPr>
            <w:tcW w:type="dxa" w:w="2304"/>
          </w:tcPr>
          <w:p>
            <w:pPr>
              <w:spacing w:after="20" w:before="20"/>
              <w:jc w:val="left"/>
            </w:pPr>
            <w:r>
              <w:rPr>
                <w:rFonts w:ascii="Times New Roman" w:hAnsi="Times New Roman" w:cs="Times New Roman" w:eastAsia="Times New Roman"/>
                <w:sz w:val="16"/>
              </w:rPr>
              <w:t>Presentation layer, PostgreSQL database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vps/*/views.py, templates/, vps/*/migrations/</w:t>
            </w:r>
          </w:p>
        </w:tc>
        <w:tc>
          <w:tcPr>
            <w:tcW w:type="dxa" w:w="1296"/>
          </w:tcPr>
          <w:p>
            <w:pPr>
              <w:spacing w:after="20" w:before="20"/>
              <w:jc w:val="left"/>
            </w:pPr>
            <w:r>
              <w:rPr>
                <w:rFonts w:ascii="Times New Roman" w:hAnsi="Times New Roman" w:cs="Times New Roman" w:eastAsia="Times New Roman"/>
                <w:sz w:val="16"/>
              </w:rPr>
              <w:t>TC-36</w:t>
            </w:r>
          </w:p>
        </w:tc>
        <w:tc>
          <w:tcPr>
            <w:tcW w:type="dxa" w:w="1007"/>
          </w:tcPr>
          <w:p>
            <w:pPr>
              <w:spacing w:after="20" w:before="20"/>
              <w:jc w:val="left"/>
            </w:pPr>
            <w:r>
              <w:rPr>
                <w:rFonts w:ascii="Times New Roman" w:hAnsi="Times New Roman" w:cs="Times New Roman" w:eastAsia="Times New Roman"/>
                <w:sz w:val="16"/>
              </w:rPr>
              <w:t>TC-36</w:t>
            </w:r>
          </w:p>
        </w:tc>
      </w:tr>
      <w:tr>
        <w:tc>
          <w:tcPr>
            <w:tcW w:type="dxa" w:w="648"/>
          </w:tcPr>
          <w:p>
            <w:pPr>
              <w:spacing w:after="20" w:before="20"/>
              <w:jc w:val="left"/>
            </w:pPr>
            <w:r>
              <w:rPr>
                <w:rFonts w:ascii="Times New Roman" w:hAnsi="Times New Roman" w:cs="Times New Roman" w:eastAsia="Times New Roman"/>
                <w:sz w:val="16"/>
              </w:rPr>
              <w:t>49</w:t>
            </w:r>
          </w:p>
        </w:tc>
        <w:tc>
          <w:tcPr>
            <w:tcW w:type="dxa" w:w="1440"/>
          </w:tcPr>
          <w:p>
            <w:pPr>
              <w:spacing w:after="20" w:before="20"/>
              <w:jc w:val="left"/>
            </w:pPr>
            <w:r>
              <w:rPr>
                <w:rFonts w:ascii="Times New Roman" w:hAnsi="Times New Roman" w:cs="Times New Roman" w:eastAsia="Times New Roman"/>
                <w:sz w:val="16"/>
              </w:rPr>
              <w:t>NFR-PERF-03</w:t>
            </w:r>
          </w:p>
        </w:tc>
        <w:tc>
          <w:tcPr>
            <w:tcW w:type="dxa" w:w="2520"/>
          </w:tcPr>
          <w:p>
            <w:pPr>
              <w:spacing w:after="20" w:before="20"/>
              <w:jc w:val="left"/>
            </w:pPr>
            <w:r>
              <w:rPr>
                <w:rFonts w:ascii="Times New Roman" w:hAnsi="Times New Roman" w:cs="Times New Roman" w:eastAsia="Times New Roman"/>
                <w:sz w:val="16"/>
              </w:rPr>
              <w:t>200 concurrent sessions</w:t>
            </w:r>
          </w:p>
        </w:tc>
        <w:tc>
          <w:tcPr>
            <w:tcW w:type="dxa" w:w="2304"/>
          </w:tcPr>
          <w:p>
            <w:pPr>
              <w:spacing w:after="20" w:before="20"/>
              <w:jc w:val="left"/>
            </w:pPr>
            <w:r>
              <w:rPr>
                <w:rFonts w:ascii="Times New Roman" w:hAnsi="Times New Roman" w:cs="Times New Roman" w:eastAsia="Times New Roman"/>
                <w:sz w:val="16"/>
              </w:rPr>
              <w:t>Presentation layer, PostgreSQL database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vps/*/views.py, templates/, vps/*/migrations/</w:t>
            </w:r>
          </w:p>
        </w:tc>
        <w:tc>
          <w:tcPr>
            <w:tcW w:type="dxa" w:w="1296"/>
          </w:tcPr>
          <w:p>
            <w:pPr>
              <w:spacing w:after="20" w:before="20"/>
              <w:jc w:val="left"/>
            </w:pPr>
            <w:r>
              <w:rPr>
                <w:rFonts w:ascii="Times New Roman" w:hAnsi="Times New Roman" w:cs="Times New Roman" w:eastAsia="Times New Roman"/>
                <w:sz w:val="16"/>
              </w:rPr>
              <w:t>TC-18</w:t>
            </w:r>
          </w:p>
        </w:tc>
        <w:tc>
          <w:tcPr>
            <w:tcW w:type="dxa" w:w="1007"/>
          </w:tcPr>
          <w:p>
            <w:pPr>
              <w:spacing w:after="20" w:before="20"/>
              <w:jc w:val="left"/>
            </w:pPr>
            <w:r>
              <w:rPr>
                <w:rFonts w:ascii="Times New Roman" w:hAnsi="Times New Roman" w:cs="Times New Roman" w:eastAsia="Times New Roman"/>
                <w:sz w:val="16"/>
              </w:rPr>
              <w:t>TC-18</w:t>
            </w:r>
          </w:p>
        </w:tc>
      </w:tr>
      <w:tr>
        <w:tc>
          <w:tcPr>
            <w:tcW w:type="dxa" w:w="648"/>
          </w:tcPr>
          <w:p>
            <w:pPr>
              <w:spacing w:after="20" w:before="20"/>
              <w:jc w:val="left"/>
            </w:pPr>
            <w:r>
              <w:rPr>
                <w:rFonts w:ascii="Times New Roman" w:hAnsi="Times New Roman" w:cs="Times New Roman" w:eastAsia="Times New Roman"/>
                <w:sz w:val="16"/>
              </w:rPr>
              <w:t>50</w:t>
            </w:r>
          </w:p>
        </w:tc>
        <w:tc>
          <w:tcPr>
            <w:tcW w:type="dxa" w:w="1440"/>
          </w:tcPr>
          <w:p>
            <w:pPr>
              <w:spacing w:after="20" w:before="20"/>
              <w:jc w:val="left"/>
            </w:pPr>
            <w:r>
              <w:rPr>
                <w:rFonts w:ascii="Times New Roman" w:hAnsi="Times New Roman" w:cs="Times New Roman" w:eastAsia="Times New Roman"/>
                <w:sz w:val="16"/>
              </w:rPr>
              <w:t>NFR-PERF-04</w:t>
            </w:r>
          </w:p>
        </w:tc>
        <w:tc>
          <w:tcPr>
            <w:tcW w:type="dxa" w:w="2520"/>
          </w:tcPr>
          <w:p>
            <w:pPr>
              <w:spacing w:after="20" w:before="20"/>
              <w:jc w:val="left"/>
            </w:pPr>
            <w:r>
              <w:rPr>
                <w:rFonts w:ascii="Times New Roman" w:hAnsi="Times New Roman" w:cs="Times New Roman" w:eastAsia="Times New Roman"/>
                <w:sz w:val="16"/>
              </w:rPr>
              <w:t>Page load time and size</w:t>
            </w:r>
          </w:p>
        </w:tc>
        <w:tc>
          <w:tcPr>
            <w:tcW w:type="dxa" w:w="2304"/>
          </w:tcPr>
          <w:p>
            <w:pPr>
              <w:spacing w:after="20" w:before="20"/>
              <w:jc w:val="left"/>
            </w:pPr>
            <w:r>
              <w:rPr>
                <w:rFonts w:ascii="Times New Roman" w:hAnsi="Times New Roman" w:cs="Times New Roman" w:eastAsia="Times New Roman"/>
                <w:sz w:val="16"/>
              </w:rPr>
              <w:t>Presentation layer, PostgreSQL database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vps/*/views.py, templates/, vps/*/migrations/</w:t>
            </w:r>
          </w:p>
        </w:tc>
        <w:tc>
          <w:tcPr>
            <w:tcW w:type="dxa" w:w="1296"/>
          </w:tcPr>
          <w:p>
            <w:pPr>
              <w:spacing w:after="20" w:before="20"/>
              <w:jc w:val="left"/>
            </w:pPr>
            <w:r>
              <w:rPr>
                <w:rFonts w:ascii="Times New Roman" w:hAnsi="Times New Roman" w:cs="Times New Roman" w:eastAsia="Times New Roman"/>
                <w:sz w:val="16"/>
              </w:rPr>
              <w:t>TC-37</w:t>
            </w:r>
          </w:p>
        </w:tc>
        <w:tc>
          <w:tcPr>
            <w:tcW w:type="dxa" w:w="1007"/>
          </w:tcPr>
          <w:p>
            <w:pPr>
              <w:spacing w:after="20" w:before="20"/>
              <w:jc w:val="left"/>
            </w:pPr>
            <w:r>
              <w:rPr>
                <w:rFonts w:ascii="Times New Roman" w:hAnsi="Times New Roman" w:cs="Times New Roman" w:eastAsia="Times New Roman"/>
                <w:sz w:val="16"/>
              </w:rPr>
              <w:t>TC-37</w:t>
            </w:r>
          </w:p>
        </w:tc>
      </w:tr>
      <w:tr>
        <w:tc>
          <w:tcPr>
            <w:tcW w:type="dxa" w:w="648"/>
          </w:tcPr>
          <w:p>
            <w:pPr>
              <w:spacing w:after="20" w:before="20"/>
              <w:jc w:val="left"/>
            </w:pPr>
            <w:r>
              <w:rPr>
                <w:rFonts w:ascii="Times New Roman" w:hAnsi="Times New Roman" w:cs="Times New Roman" w:eastAsia="Times New Roman"/>
                <w:sz w:val="16"/>
              </w:rPr>
              <w:t>51</w:t>
            </w:r>
          </w:p>
        </w:tc>
        <w:tc>
          <w:tcPr>
            <w:tcW w:type="dxa" w:w="1440"/>
          </w:tcPr>
          <w:p>
            <w:pPr>
              <w:spacing w:after="20" w:before="20"/>
              <w:jc w:val="left"/>
            </w:pPr>
            <w:r>
              <w:rPr>
                <w:rFonts w:ascii="Times New Roman" w:hAnsi="Times New Roman" w:cs="Times New Roman" w:eastAsia="Times New Roman"/>
                <w:sz w:val="16"/>
              </w:rPr>
              <w:t>NFR-PERF-05</w:t>
            </w:r>
          </w:p>
        </w:tc>
        <w:tc>
          <w:tcPr>
            <w:tcW w:type="dxa" w:w="2520"/>
          </w:tcPr>
          <w:p>
            <w:pPr>
              <w:spacing w:after="20" w:before="20"/>
              <w:jc w:val="left"/>
            </w:pPr>
            <w:r>
              <w:rPr>
                <w:rFonts w:ascii="Times New Roman" w:hAnsi="Times New Roman" w:cs="Times New Roman" w:eastAsia="Times New Roman"/>
                <w:sz w:val="16"/>
              </w:rPr>
              <w:t>Forecast response time</w:t>
            </w:r>
          </w:p>
        </w:tc>
        <w:tc>
          <w:tcPr>
            <w:tcW w:type="dxa" w:w="2304"/>
          </w:tcPr>
          <w:p>
            <w:pPr>
              <w:spacing w:after="20" w:before="20"/>
              <w:jc w:val="left"/>
            </w:pPr>
            <w:r>
              <w:rPr>
                <w:rFonts w:ascii="Times New Roman" w:hAnsi="Times New Roman" w:cs="Times New Roman" w:eastAsia="Times New Roman"/>
                <w:sz w:val="16"/>
              </w:rPr>
              <w:t>Forecast service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forecast/app/</w:t>
            </w:r>
          </w:p>
        </w:tc>
        <w:tc>
          <w:tcPr>
            <w:tcW w:type="dxa" w:w="1296"/>
          </w:tcPr>
          <w:p>
            <w:pPr>
              <w:spacing w:after="20" w:before="20"/>
              <w:jc w:val="left"/>
            </w:pPr>
            <w:r>
              <w:rPr>
                <w:rFonts w:ascii="Times New Roman" w:hAnsi="Times New Roman" w:cs="Times New Roman" w:eastAsia="Times New Roman"/>
                <w:sz w:val="16"/>
              </w:rPr>
              <w:t>TC-36</w:t>
            </w:r>
          </w:p>
        </w:tc>
        <w:tc>
          <w:tcPr>
            <w:tcW w:type="dxa" w:w="1007"/>
          </w:tcPr>
          <w:p>
            <w:pPr>
              <w:spacing w:after="20" w:before="20"/>
              <w:jc w:val="left"/>
            </w:pPr>
            <w:r>
              <w:rPr>
                <w:rFonts w:ascii="Times New Roman" w:hAnsi="Times New Roman" w:cs="Times New Roman" w:eastAsia="Times New Roman"/>
                <w:sz w:val="16"/>
              </w:rPr>
              <w:t>TC-36</w:t>
            </w:r>
          </w:p>
        </w:tc>
      </w:tr>
      <w:tr>
        <w:tc>
          <w:tcPr>
            <w:tcW w:type="dxa" w:w="648"/>
          </w:tcPr>
          <w:p>
            <w:pPr>
              <w:spacing w:after="20" w:before="20"/>
              <w:jc w:val="left"/>
            </w:pPr>
            <w:r>
              <w:rPr>
                <w:rFonts w:ascii="Times New Roman" w:hAnsi="Times New Roman" w:cs="Times New Roman" w:eastAsia="Times New Roman"/>
                <w:sz w:val="16"/>
              </w:rPr>
              <w:t>52</w:t>
            </w:r>
          </w:p>
        </w:tc>
        <w:tc>
          <w:tcPr>
            <w:tcW w:type="dxa" w:w="1440"/>
          </w:tcPr>
          <w:p>
            <w:pPr>
              <w:spacing w:after="20" w:before="20"/>
              <w:jc w:val="left"/>
            </w:pPr>
            <w:r>
              <w:rPr>
                <w:rFonts w:ascii="Times New Roman" w:hAnsi="Times New Roman" w:cs="Times New Roman" w:eastAsia="Times New Roman"/>
                <w:sz w:val="16"/>
              </w:rPr>
              <w:t>SAF-01</w:t>
            </w:r>
          </w:p>
        </w:tc>
        <w:tc>
          <w:tcPr>
            <w:tcW w:type="dxa" w:w="2520"/>
          </w:tcPr>
          <w:p>
            <w:pPr>
              <w:spacing w:after="20" w:before="20"/>
              <w:jc w:val="left"/>
            </w:pPr>
            <w:r>
              <w:rPr>
                <w:rFonts w:ascii="Times New Roman" w:hAnsi="Times New Roman" w:cs="Times New Roman" w:eastAsia="Times New Roman"/>
                <w:sz w:val="16"/>
              </w:rPr>
              <w:t>Blocked slots never allocated</w:t>
            </w:r>
          </w:p>
        </w:tc>
        <w:tc>
          <w:tcPr>
            <w:tcW w:type="dxa" w:w="2304"/>
          </w:tcPr>
          <w:p>
            <w:pPr>
              <w:spacing w:after="20" w:before="20"/>
              <w:jc w:val="left"/>
            </w:pPr>
            <w:r>
              <w:rPr>
                <w:rFonts w:ascii="Times New Roman" w:hAnsi="Times New Roman" w:cs="Times New Roman" w:eastAsia="Times New Roman"/>
                <w:sz w:val="16"/>
              </w:rPr>
              <w:t>Lots and Slots, Slot Allocation</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vps/lots/, vps/allocation/</w:t>
            </w:r>
          </w:p>
        </w:tc>
        <w:tc>
          <w:tcPr>
            <w:tcW w:type="dxa" w:w="1296"/>
          </w:tcPr>
          <w:p>
            <w:pPr>
              <w:spacing w:after="20" w:before="20"/>
              <w:jc w:val="left"/>
            </w:pPr>
            <w:r>
              <w:rPr>
                <w:rFonts w:ascii="Times New Roman" w:hAnsi="Times New Roman" w:cs="Times New Roman" w:eastAsia="Times New Roman"/>
                <w:sz w:val="16"/>
              </w:rPr>
              <w:t>TC-05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53</w:t>
            </w:r>
          </w:p>
        </w:tc>
        <w:tc>
          <w:tcPr>
            <w:tcW w:type="dxa" w:w="1440"/>
          </w:tcPr>
          <w:p>
            <w:pPr>
              <w:spacing w:after="20" w:before="20"/>
              <w:jc w:val="left"/>
            </w:pPr>
            <w:r>
              <w:rPr>
                <w:rFonts w:ascii="Times New Roman" w:hAnsi="Times New Roman" w:cs="Times New Roman" w:eastAsia="Times New Roman"/>
                <w:sz w:val="16"/>
              </w:rPr>
              <w:t>SAF-02</w:t>
            </w:r>
          </w:p>
        </w:tc>
        <w:tc>
          <w:tcPr>
            <w:tcW w:type="dxa" w:w="2520"/>
          </w:tcPr>
          <w:p>
            <w:pPr>
              <w:spacing w:after="20" w:before="20"/>
              <w:jc w:val="left"/>
            </w:pPr>
            <w:r>
              <w:rPr>
                <w:rFonts w:ascii="Times New Roman" w:hAnsi="Times New Roman" w:cs="Times New Roman" w:eastAsia="Times New Roman"/>
                <w:sz w:val="16"/>
              </w:rPr>
              <w:t>Accessible slots protected</w:t>
            </w:r>
          </w:p>
        </w:tc>
        <w:tc>
          <w:tcPr>
            <w:tcW w:type="dxa" w:w="2304"/>
          </w:tcPr>
          <w:p>
            <w:pPr>
              <w:spacing w:after="20" w:before="20"/>
              <w:jc w:val="left"/>
            </w:pPr>
            <w:r>
              <w:rPr>
                <w:rFonts w:ascii="Times New Roman" w:hAnsi="Times New Roman" w:cs="Times New Roman" w:eastAsia="Times New Roman"/>
                <w:sz w:val="16"/>
              </w:rPr>
              <w:t>Slot Allocation</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vps/allocation/</w:t>
            </w:r>
          </w:p>
        </w:tc>
        <w:tc>
          <w:tcPr>
            <w:tcW w:type="dxa" w:w="1296"/>
          </w:tcPr>
          <w:p>
            <w:pPr>
              <w:spacing w:after="20" w:before="20"/>
              <w:jc w:val="left"/>
            </w:pPr>
            <w:r>
              <w:rPr>
                <w:rFonts w:ascii="Times New Roman" w:hAnsi="Times New Roman" w:cs="Times New Roman" w:eastAsia="Times New Roman"/>
                <w:sz w:val="16"/>
              </w:rPr>
              <w:t>TC-23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54</w:t>
            </w:r>
          </w:p>
        </w:tc>
        <w:tc>
          <w:tcPr>
            <w:tcW w:type="dxa" w:w="1440"/>
          </w:tcPr>
          <w:p>
            <w:pPr>
              <w:spacing w:after="20" w:before="20"/>
              <w:jc w:val="left"/>
            </w:pPr>
            <w:r>
              <w:rPr>
                <w:rFonts w:ascii="Times New Roman" w:hAnsi="Times New Roman" w:cs="Times New Roman" w:eastAsia="Times New Roman"/>
                <w:sz w:val="16"/>
              </w:rPr>
              <w:t>SAF-03</w:t>
            </w:r>
          </w:p>
        </w:tc>
        <w:tc>
          <w:tcPr>
            <w:tcW w:type="dxa" w:w="2520"/>
          </w:tcPr>
          <w:p>
            <w:pPr>
              <w:spacing w:after="20" w:before="20"/>
              <w:jc w:val="left"/>
            </w:pPr>
            <w:r>
              <w:rPr>
                <w:rFonts w:ascii="Times New Roman" w:hAnsi="Times New Roman" w:cs="Times New Roman" w:eastAsia="Times New Roman"/>
                <w:sz w:val="16"/>
              </w:rPr>
              <w:t>Manual fallback at the gate</w:t>
            </w:r>
          </w:p>
        </w:tc>
        <w:tc>
          <w:tcPr>
            <w:tcW w:type="dxa" w:w="2304"/>
          </w:tcPr>
          <w:p>
            <w:pPr>
              <w:spacing w:after="20" w:before="20"/>
              <w:jc w:val="left"/>
            </w:pPr>
            <w:r>
              <w:rPr>
                <w:rFonts w:ascii="Times New Roman" w:hAnsi="Times New Roman" w:cs="Times New Roman" w:eastAsia="Times New Roman"/>
                <w:sz w:val="16"/>
              </w:rPr>
              <w:t>Gate Operations</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vps/gate/</w:t>
            </w:r>
          </w:p>
        </w:tc>
        <w:tc>
          <w:tcPr>
            <w:tcW w:type="dxa" w:w="1296"/>
          </w:tcPr>
          <w:p>
            <w:pPr>
              <w:spacing w:after="20" w:before="20"/>
              <w:jc w:val="left"/>
            </w:pPr>
            <w:r>
              <w:rPr>
                <w:rFonts w:ascii="Times New Roman" w:hAnsi="Times New Roman" w:cs="Times New Roman" w:eastAsia="Times New Roman"/>
                <w:sz w:val="16"/>
              </w:rPr>
              <w:t>TC-31</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55</w:t>
            </w:r>
          </w:p>
        </w:tc>
        <w:tc>
          <w:tcPr>
            <w:tcW w:type="dxa" w:w="1440"/>
          </w:tcPr>
          <w:p>
            <w:pPr>
              <w:spacing w:after="20" w:before="20"/>
              <w:jc w:val="left"/>
            </w:pPr>
            <w:r>
              <w:rPr>
                <w:rFonts w:ascii="Times New Roman" w:hAnsi="Times New Roman" w:cs="Times New Roman" w:eastAsia="Times New Roman"/>
                <w:sz w:val="16"/>
              </w:rPr>
              <w:t>SEC-01</w:t>
            </w:r>
          </w:p>
        </w:tc>
        <w:tc>
          <w:tcPr>
            <w:tcW w:type="dxa" w:w="2520"/>
          </w:tcPr>
          <w:p>
            <w:pPr>
              <w:spacing w:after="20" w:before="20"/>
              <w:jc w:val="left"/>
            </w:pPr>
            <w:r>
              <w:rPr>
                <w:rFonts w:ascii="Times New Roman" w:hAnsi="Times New Roman" w:cs="Times New Roman" w:eastAsia="Times New Roman"/>
                <w:sz w:val="16"/>
              </w:rPr>
              <w:t>Password hashing and policy</w:t>
            </w:r>
          </w:p>
        </w:tc>
        <w:tc>
          <w:tcPr>
            <w:tcW w:type="dxa" w:w="2304"/>
          </w:tcPr>
          <w:p>
            <w:pPr>
              <w:spacing w:after="20" w:before="20"/>
              <w:jc w:val="left"/>
            </w:pPr>
            <w:r>
              <w:rPr>
                <w:rFonts w:ascii="Times New Roman" w:hAnsi="Times New Roman" w:cs="Times New Roman" w:eastAsia="Times New Roman"/>
                <w:sz w:val="16"/>
              </w:rPr>
              <w:t>Accounts and Access</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vps/accounts/</w:t>
            </w:r>
          </w:p>
        </w:tc>
        <w:tc>
          <w:tcPr>
            <w:tcW w:type="dxa" w:w="1296"/>
          </w:tcPr>
          <w:p>
            <w:pPr>
              <w:spacing w:after="20" w:before="20"/>
              <w:jc w:val="left"/>
            </w:pPr>
            <w:r>
              <w:rPr>
                <w:rFonts w:ascii="Times New Roman" w:hAnsi="Times New Roman" w:cs="Times New Roman" w:eastAsia="Times New Roman"/>
                <w:sz w:val="16"/>
              </w:rPr>
              <w:t>TC-39</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56</w:t>
            </w:r>
          </w:p>
        </w:tc>
        <w:tc>
          <w:tcPr>
            <w:tcW w:type="dxa" w:w="1440"/>
          </w:tcPr>
          <w:p>
            <w:pPr>
              <w:spacing w:after="20" w:before="20"/>
              <w:jc w:val="left"/>
            </w:pPr>
            <w:r>
              <w:rPr>
                <w:rFonts w:ascii="Times New Roman" w:hAnsi="Times New Roman" w:cs="Times New Roman" w:eastAsia="Times New Roman"/>
                <w:sz w:val="16"/>
              </w:rPr>
              <w:t>SEC-02</w:t>
            </w:r>
          </w:p>
        </w:tc>
        <w:tc>
          <w:tcPr>
            <w:tcW w:type="dxa" w:w="2520"/>
          </w:tcPr>
          <w:p>
            <w:pPr>
              <w:spacing w:after="20" w:before="20"/>
              <w:jc w:val="left"/>
            </w:pPr>
            <w:r>
              <w:rPr>
                <w:rFonts w:ascii="Times New Roman" w:hAnsi="Times New Roman" w:cs="Times New Roman" w:eastAsia="Times New Roman"/>
                <w:sz w:val="16"/>
              </w:rPr>
              <w:t>Lockout and rate limit</w:t>
            </w:r>
          </w:p>
        </w:tc>
        <w:tc>
          <w:tcPr>
            <w:tcW w:type="dxa" w:w="2304"/>
          </w:tcPr>
          <w:p>
            <w:pPr>
              <w:spacing w:after="20" w:before="20"/>
              <w:jc w:val="left"/>
            </w:pPr>
            <w:r>
              <w:rPr>
                <w:rFonts w:ascii="Times New Roman" w:hAnsi="Times New Roman" w:cs="Times New Roman" w:eastAsia="Times New Roman"/>
                <w:sz w:val="16"/>
              </w:rPr>
              <w:t>Accounts and Access</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vps/accounts/</w:t>
            </w:r>
          </w:p>
        </w:tc>
        <w:tc>
          <w:tcPr>
            <w:tcW w:type="dxa" w:w="1296"/>
          </w:tcPr>
          <w:p>
            <w:pPr>
              <w:spacing w:after="20" w:before="20"/>
              <w:jc w:val="left"/>
            </w:pPr>
            <w:r>
              <w:rPr>
                <w:rFonts w:ascii="Times New Roman" w:hAnsi="Times New Roman" w:cs="Times New Roman" w:eastAsia="Times New Roman"/>
                <w:sz w:val="16"/>
              </w:rPr>
              <w:t>TC-03</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57</w:t>
            </w:r>
          </w:p>
        </w:tc>
        <w:tc>
          <w:tcPr>
            <w:tcW w:type="dxa" w:w="1440"/>
          </w:tcPr>
          <w:p>
            <w:pPr>
              <w:spacing w:after="20" w:before="20"/>
              <w:jc w:val="left"/>
            </w:pPr>
            <w:r>
              <w:rPr>
                <w:rFonts w:ascii="Times New Roman" w:hAnsi="Times New Roman" w:cs="Times New Roman" w:eastAsia="Times New Roman"/>
                <w:sz w:val="16"/>
              </w:rPr>
              <w:t>SEC-03</w:t>
            </w:r>
          </w:p>
        </w:tc>
        <w:tc>
          <w:tcPr>
            <w:tcW w:type="dxa" w:w="2520"/>
          </w:tcPr>
          <w:p>
            <w:pPr>
              <w:spacing w:after="20" w:before="20"/>
              <w:jc w:val="left"/>
            </w:pPr>
            <w:r>
              <w:rPr>
                <w:rFonts w:ascii="Times New Roman" w:hAnsi="Times New Roman" w:cs="Times New Roman" w:eastAsia="Times New Roman"/>
                <w:sz w:val="16"/>
              </w:rPr>
              <w:t>Server-side role checks</w:t>
            </w:r>
          </w:p>
        </w:tc>
        <w:tc>
          <w:tcPr>
            <w:tcW w:type="dxa" w:w="2304"/>
          </w:tcPr>
          <w:p>
            <w:pPr>
              <w:spacing w:after="20" w:before="20"/>
              <w:jc w:val="left"/>
            </w:pPr>
            <w:r>
              <w:rPr>
                <w:rFonts w:ascii="Times New Roman" w:hAnsi="Times New Roman" w:cs="Times New Roman" w:eastAsia="Times New Roman"/>
                <w:sz w:val="16"/>
              </w:rPr>
              <w:t>Presentation layer</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vps/*/views.py, templates/</w:t>
            </w:r>
          </w:p>
        </w:tc>
        <w:tc>
          <w:tcPr>
            <w:tcW w:type="dxa" w:w="1296"/>
          </w:tcPr>
          <w:p>
            <w:pPr>
              <w:spacing w:after="20" w:before="20"/>
              <w:jc w:val="left"/>
            </w:pPr>
            <w:r>
              <w:rPr>
                <w:rFonts w:ascii="Times New Roman" w:hAnsi="Times New Roman" w:cs="Times New Roman" w:eastAsia="Times New Roman"/>
                <w:sz w:val="16"/>
              </w:rPr>
              <w:t>TC-15</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58</w:t>
            </w:r>
          </w:p>
        </w:tc>
        <w:tc>
          <w:tcPr>
            <w:tcW w:type="dxa" w:w="1440"/>
          </w:tcPr>
          <w:p>
            <w:pPr>
              <w:spacing w:after="20" w:before="20"/>
              <w:jc w:val="left"/>
            </w:pPr>
            <w:r>
              <w:rPr>
                <w:rFonts w:ascii="Times New Roman" w:hAnsi="Times New Roman" w:cs="Times New Roman" w:eastAsia="Times New Roman"/>
                <w:sz w:val="16"/>
              </w:rPr>
              <w:t>SEC-04</w:t>
            </w:r>
          </w:p>
        </w:tc>
        <w:tc>
          <w:tcPr>
            <w:tcW w:type="dxa" w:w="2520"/>
          </w:tcPr>
          <w:p>
            <w:pPr>
              <w:spacing w:after="20" w:before="20"/>
              <w:jc w:val="left"/>
            </w:pPr>
            <w:r>
              <w:rPr>
                <w:rFonts w:ascii="Times New Roman" w:hAnsi="Times New Roman" w:cs="Times New Roman" w:eastAsia="Times New Roman"/>
                <w:sz w:val="16"/>
              </w:rPr>
              <w:t>HTTPS and secure cookies</w:t>
            </w:r>
          </w:p>
        </w:tc>
        <w:tc>
          <w:tcPr>
            <w:tcW w:type="dxa" w:w="2304"/>
          </w:tcPr>
          <w:p>
            <w:pPr>
              <w:spacing w:after="20" w:before="20"/>
              <w:jc w:val="left"/>
            </w:pPr>
            <w:r>
              <w:rPr>
                <w:rFonts w:ascii="Times New Roman" w:hAnsi="Times New Roman" w:cs="Times New Roman" w:eastAsia="Times New Roman"/>
                <w:sz w:val="16"/>
              </w:rPr>
              <w:t>Reverse proxy</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deploy/nginx/</w:t>
            </w:r>
          </w:p>
        </w:tc>
        <w:tc>
          <w:tcPr>
            <w:tcW w:type="dxa" w:w="1296"/>
          </w:tcPr>
          <w:p>
            <w:pPr>
              <w:spacing w:after="20" w:before="20"/>
              <w:jc w:val="left"/>
            </w:pPr>
            <w:r>
              <w:rPr>
                <w:rFonts w:ascii="Times New Roman" w:hAnsi="Times New Roman" w:cs="Times New Roman" w:eastAsia="Times New Roman"/>
                <w:sz w:val="16"/>
              </w:rPr>
              <w:t>TC-38</w:t>
            </w:r>
          </w:p>
        </w:tc>
        <w:tc>
          <w:tcPr>
            <w:tcW w:type="dxa" w:w="1007"/>
          </w:tcPr>
          <w:p>
            <w:pPr>
              <w:spacing w:after="20" w:before="20"/>
              <w:jc w:val="left"/>
            </w:pPr>
            <w:r>
              <w:rPr>
                <w:rFonts w:ascii="Times New Roman" w:hAnsi="Times New Roman" w:cs="Times New Roman" w:eastAsia="Times New Roman"/>
                <w:sz w:val="16"/>
              </w:rPr>
              <w:t>TC-38</w:t>
            </w:r>
          </w:p>
        </w:tc>
      </w:tr>
      <w:tr>
        <w:tc>
          <w:tcPr>
            <w:tcW w:type="dxa" w:w="648"/>
          </w:tcPr>
          <w:p>
            <w:pPr>
              <w:spacing w:after="20" w:before="20"/>
              <w:jc w:val="left"/>
            </w:pPr>
            <w:r>
              <w:rPr>
                <w:rFonts w:ascii="Times New Roman" w:hAnsi="Times New Roman" w:cs="Times New Roman" w:eastAsia="Times New Roman"/>
                <w:sz w:val="16"/>
              </w:rPr>
              <w:t>59</w:t>
            </w:r>
          </w:p>
        </w:tc>
        <w:tc>
          <w:tcPr>
            <w:tcW w:type="dxa" w:w="1440"/>
          </w:tcPr>
          <w:p>
            <w:pPr>
              <w:spacing w:after="20" w:before="20"/>
              <w:jc w:val="left"/>
            </w:pPr>
            <w:r>
              <w:rPr>
                <w:rFonts w:ascii="Times New Roman" w:hAnsi="Times New Roman" w:cs="Times New Roman" w:eastAsia="Times New Roman"/>
                <w:sz w:val="16"/>
              </w:rPr>
              <w:t>SEC-05</w:t>
            </w:r>
          </w:p>
        </w:tc>
        <w:tc>
          <w:tcPr>
            <w:tcW w:type="dxa" w:w="2520"/>
          </w:tcPr>
          <w:p>
            <w:pPr>
              <w:spacing w:after="20" w:before="20"/>
              <w:jc w:val="left"/>
            </w:pPr>
            <w:r>
              <w:rPr>
                <w:rFonts w:ascii="Times New Roman" w:hAnsi="Times New Roman" w:cs="Times New Roman" w:eastAsia="Times New Roman"/>
                <w:sz w:val="16"/>
              </w:rPr>
              <w:t>CSRF protection</w:t>
            </w:r>
          </w:p>
        </w:tc>
        <w:tc>
          <w:tcPr>
            <w:tcW w:type="dxa" w:w="2304"/>
          </w:tcPr>
          <w:p>
            <w:pPr>
              <w:spacing w:after="20" w:before="20"/>
              <w:jc w:val="left"/>
            </w:pPr>
            <w:r>
              <w:rPr>
                <w:rFonts w:ascii="Times New Roman" w:hAnsi="Times New Roman" w:cs="Times New Roman" w:eastAsia="Times New Roman"/>
                <w:sz w:val="16"/>
              </w:rPr>
              <w:t>Presentation layer</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vps/*/views.py, templates/</w:t>
            </w:r>
          </w:p>
        </w:tc>
        <w:tc>
          <w:tcPr>
            <w:tcW w:type="dxa" w:w="1296"/>
          </w:tcPr>
          <w:p>
            <w:pPr>
              <w:spacing w:after="20" w:before="20"/>
              <w:jc w:val="left"/>
            </w:pPr>
            <w:r>
              <w:rPr>
                <w:rFonts w:ascii="Times New Roman" w:hAnsi="Times New Roman" w:cs="Times New Roman" w:eastAsia="Times New Roman"/>
                <w:sz w:val="16"/>
              </w:rPr>
              <w:t>TC-16</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60</w:t>
            </w:r>
          </w:p>
        </w:tc>
        <w:tc>
          <w:tcPr>
            <w:tcW w:type="dxa" w:w="1440"/>
          </w:tcPr>
          <w:p>
            <w:pPr>
              <w:spacing w:after="20" w:before="20"/>
              <w:jc w:val="left"/>
            </w:pPr>
            <w:r>
              <w:rPr>
                <w:rFonts w:ascii="Times New Roman" w:hAnsi="Times New Roman" w:cs="Times New Roman" w:eastAsia="Times New Roman"/>
                <w:sz w:val="16"/>
              </w:rPr>
              <w:t>SEC-06</w:t>
            </w:r>
          </w:p>
        </w:tc>
        <w:tc>
          <w:tcPr>
            <w:tcW w:type="dxa" w:w="2520"/>
          </w:tcPr>
          <w:p>
            <w:pPr>
              <w:spacing w:after="20" w:before="20"/>
              <w:jc w:val="left"/>
            </w:pPr>
            <w:r>
              <w:rPr>
                <w:rFonts w:ascii="Times New Roman" w:hAnsi="Times New Roman" w:cs="Times New Roman" w:eastAsia="Times New Roman"/>
                <w:sz w:val="16"/>
              </w:rPr>
              <w:t>Input validation, parameterised queries</w:t>
            </w:r>
          </w:p>
        </w:tc>
        <w:tc>
          <w:tcPr>
            <w:tcW w:type="dxa" w:w="2304"/>
          </w:tcPr>
          <w:p>
            <w:pPr>
              <w:spacing w:after="20" w:before="20"/>
              <w:jc w:val="left"/>
            </w:pPr>
            <w:r>
              <w:rPr>
                <w:rFonts w:ascii="Times New Roman" w:hAnsi="Times New Roman" w:cs="Times New Roman" w:eastAsia="Times New Roman"/>
                <w:sz w:val="16"/>
              </w:rPr>
              <w:t>Presentation layer, PostgreSQL database</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vps/*/views.py, templates/, vps/*/migrations/</w:t>
            </w:r>
          </w:p>
        </w:tc>
        <w:tc>
          <w:tcPr>
            <w:tcW w:type="dxa" w:w="1296"/>
          </w:tcPr>
          <w:p>
            <w:pPr>
              <w:spacing w:after="20" w:before="20"/>
              <w:jc w:val="left"/>
            </w:pPr>
            <w:r>
              <w:rPr>
                <w:rFonts w:ascii="Times New Roman" w:hAnsi="Times New Roman" w:cs="Times New Roman" w:eastAsia="Times New Roman"/>
                <w:sz w:val="16"/>
              </w:rPr>
              <w:t>TC-17</w:t>
            </w:r>
          </w:p>
        </w:tc>
        <w:tc>
          <w:tcPr>
            <w:tcW w:type="dxa" w:w="1007"/>
          </w:tcPr>
          <w:p>
            <w:pPr>
              <w:spacing w:after="20" w:before="20"/>
              <w:jc w:val="left"/>
            </w:pPr>
            <w:r>
              <w:rPr>
                <w:rFonts w:ascii="Times New Roman" w:hAnsi="Times New Roman" w:cs="Times New Roman" w:eastAsia="Times New Roman"/>
                <w:sz w:val="16"/>
              </w:rPr>
              <w:t>TC-17</w:t>
            </w:r>
          </w:p>
        </w:tc>
      </w:tr>
      <w:tr>
        <w:tc>
          <w:tcPr>
            <w:tcW w:type="dxa" w:w="648"/>
          </w:tcPr>
          <w:p>
            <w:pPr>
              <w:spacing w:after="20" w:before="20"/>
              <w:jc w:val="left"/>
            </w:pPr>
            <w:r>
              <w:rPr>
                <w:rFonts w:ascii="Times New Roman" w:hAnsi="Times New Roman" w:cs="Times New Roman" w:eastAsia="Times New Roman"/>
                <w:sz w:val="16"/>
              </w:rPr>
              <w:t>61</w:t>
            </w:r>
          </w:p>
        </w:tc>
        <w:tc>
          <w:tcPr>
            <w:tcW w:type="dxa" w:w="1440"/>
          </w:tcPr>
          <w:p>
            <w:pPr>
              <w:spacing w:after="20" w:before="20"/>
              <w:jc w:val="left"/>
            </w:pPr>
            <w:r>
              <w:rPr>
                <w:rFonts w:ascii="Times New Roman" w:hAnsi="Times New Roman" w:cs="Times New Roman" w:eastAsia="Times New Roman"/>
                <w:sz w:val="16"/>
              </w:rPr>
              <w:t>SEC-07</w:t>
            </w:r>
          </w:p>
        </w:tc>
        <w:tc>
          <w:tcPr>
            <w:tcW w:type="dxa" w:w="2520"/>
          </w:tcPr>
          <w:p>
            <w:pPr>
              <w:spacing w:after="20" w:before="20"/>
              <w:jc w:val="left"/>
            </w:pPr>
            <w:r>
              <w:rPr>
                <w:rFonts w:ascii="Times New Roman" w:hAnsi="Times New Roman" w:cs="Times New Roman" w:eastAsia="Times New Roman"/>
                <w:sz w:val="16"/>
              </w:rPr>
              <w:t>Audit log</w:t>
            </w:r>
          </w:p>
        </w:tc>
        <w:tc>
          <w:tcPr>
            <w:tcW w:type="dxa" w:w="2304"/>
          </w:tcPr>
          <w:p>
            <w:pPr>
              <w:spacing w:after="20" w:before="20"/>
              <w:jc w:val="left"/>
            </w:pPr>
            <w:r>
              <w:rPr>
                <w:rFonts w:ascii="Times New Roman" w:hAnsi="Times New Roman" w:cs="Times New Roman" w:eastAsia="Times New Roman"/>
                <w:sz w:val="16"/>
              </w:rPr>
              <w:t>Audit Log</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vps/audit/</w:t>
            </w:r>
          </w:p>
        </w:tc>
        <w:tc>
          <w:tcPr>
            <w:tcW w:type="dxa" w:w="1296"/>
          </w:tcPr>
          <w:p>
            <w:pPr>
              <w:spacing w:after="20" w:before="20"/>
              <w:jc w:val="left"/>
            </w:pPr>
            <w:r>
              <w:rPr>
                <w:rFonts w:ascii="Times New Roman" w:hAnsi="Times New Roman" w:cs="Times New Roman" w:eastAsia="Times New Roman"/>
                <w:sz w:val="16"/>
              </w:rPr>
              <w:t>TC-19, TC-31</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62</w:t>
            </w:r>
          </w:p>
        </w:tc>
        <w:tc>
          <w:tcPr>
            <w:tcW w:type="dxa" w:w="1440"/>
          </w:tcPr>
          <w:p>
            <w:pPr>
              <w:spacing w:after="20" w:before="20"/>
              <w:jc w:val="left"/>
            </w:pPr>
            <w:r>
              <w:rPr>
                <w:rFonts w:ascii="Times New Roman" w:hAnsi="Times New Roman" w:cs="Times New Roman" w:eastAsia="Times New Roman"/>
                <w:sz w:val="16"/>
              </w:rPr>
              <w:t>SEC-08</w:t>
            </w:r>
          </w:p>
        </w:tc>
        <w:tc>
          <w:tcPr>
            <w:tcW w:type="dxa" w:w="2520"/>
          </w:tcPr>
          <w:p>
            <w:pPr>
              <w:spacing w:after="20" w:before="20"/>
              <w:jc w:val="left"/>
            </w:pPr>
            <w:r>
              <w:rPr>
                <w:rFonts w:ascii="Times New Roman" w:hAnsi="Times New Roman" w:cs="Times New Roman" w:eastAsia="Times New Roman"/>
                <w:sz w:val="16"/>
              </w:rPr>
              <w:t>Idle timeout, session rotation</w:t>
            </w:r>
          </w:p>
        </w:tc>
        <w:tc>
          <w:tcPr>
            <w:tcW w:type="dxa" w:w="2304"/>
          </w:tcPr>
          <w:p>
            <w:pPr>
              <w:spacing w:after="20" w:before="20"/>
              <w:jc w:val="left"/>
            </w:pPr>
            <w:r>
              <w:rPr>
                <w:rFonts w:ascii="Times New Roman" w:hAnsi="Times New Roman" w:cs="Times New Roman" w:eastAsia="Times New Roman"/>
                <w:sz w:val="16"/>
              </w:rPr>
              <w:t>Accounts and Access</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vps/accounts/</w:t>
            </w:r>
          </w:p>
        </w:tc>
        <w:tc>
          <w:tcPr>
            <w:tcW w:type="dxa" w:w="1296"/>
          </w:tcPr>
          <w:p>
            <w:pPr>
              <w:spacing w:after="20" w:before="20"/>
              <w:jc w:val="left"/>
            </w:pPr>
            <w:r>
              <w:rPr>
                <w:rFonts w:ascii="Times New Roman" w:hAnsi="Times New Roman" w:cs="Times New Roman" w:eastAsia="Times New Roman"/>
                <w:sz w:val="16"/>
              </w:rPr>
              <w:t>TC-38</w:t>
            </w:r>
          </w:p>
        </w:tc>
        <w:tc>
          <w:tcPr>
            <w:tcW w:type="dxa" w:w="1007"/>
          </w:tcPr>
          <w:p>
            <w:pPr>
              <w:spacing w:after="20" w:before="20"/>
              <w:jc w:val="left"/>
            </w:pPr>
            <w:r>
              <w:rPr>
                <w:rFonts w:ascii="Times New Roman" w:hAnsi="Times New Roman" w:cs="Times New Roman" w:eastAsia="Times New Roman"/>
                <w:sz w:val="16"/>
              </w:rPr>
              <w:t>TC-38</w:t>
            </w:r>
          </w:p>
        </w:tc>
      </w:tr>
      <w:tr>
        <w:tc>
          <w:tcPr>
            <w:tcW w:type="dxa" w:w="648"/>
          </w:tcPr>
          <w:p>
            <w:pPr>
              <w:spacing w:after="20" w:before="20"/>
              <w:jc w:val="left"/>
            </w:pPr>
            <w:r>
              <w:rPr>
                <w:rFonts w:ascii="Times New Roman" w:hAnsi="Times New Roman" w:cs="Times New Roman" w:eastAsia="Times New Roman"/>
                <w:sz w:val="16"/>
              </w:rPr>
              <w:t>63</w:t>
            </w:r>
          </w:p>
        </w:tc>
        <w:tc>
          <w:tcPr>
            <w:tcW w:type="dxa" w:w="1440"/>
          </w:tcPr>
          <w:p>
            <w:pPr>
              <w:spacing w:after="20" w:before="20"/>
              <w:jc w:val="left"/>
            </w:pPr>
            <w:r>
              <w:rPr>
                <w:rFonts w:ascii="Times New Roman" w:hAnsi="Times New Roman" w:cs="Times New Roman" w:eastAsia="Times New Roman"/>
                <w:sz w:val="16"/>
              </w:rPr>
              <w:t>SEC-09</w:t>
            </w:r>
          </w:p>
        </w:tc>
        <w:tc>
          <w:tcPr>
            <w:tcW w:type="dxa" w:w="2520"/>
          </w:tcPr>
          <w:p>
            <w:pPr>
              <w:spacing w:after="20" w:before="20"/>
              <w:jc w:val="left"/>
            </w:pPr>
            <w:r>
              <w:rPr>
                <w:rFonts w:ascii="Times New Roman" w:hAnsi="Times New Roman" w:cs="Times New Roman" w:eastAsia="Times New Roman"/>
                <w:sz w:val="16"/>
              </w:rPr>
              <w:t>Masking; no secrets on screen or in logs</w:t>
            </w:r>
          </w:p>
        </w:tc>
        <w:tc>
          <w:tcPr>
            <w:tcW w:type="dxa" w:w="2304"/>
          </w:tcPr>
          <w:p>
            <w:pPr>
              <w:spacing w:after="20" w:before="20"/>
              <w:jc w:val="left"/>
            </w:pPr>
            <w:r>
              <w:rPr>
                <w:rFonts w:ascii="Times New Roman" w:hAnsi="Times New Roman" w:cs="Times New Roman" w:eastAsia="Times New Roman"/>
                <w:sz w:val="16"/>
              </w:rPr>
              <w:t>Presentation layer</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vps/*/views.py, templates/</w:t>
            </w:r>
          </w:p>
        </w:tc>
        <w:tc>
          <w:tcPr>
            <w:tcW w:type="dxa" w:w="1296"/>
          </w:tcPr>
          <w:p>
            <w:pPr>
              <w:spacing w:after="20" w:before="20"/>
              <w:jc w:val="left"/>
            </w:pPr>
            <w:r>
              <w:rPr>
                <w:rFonts w:ascii="Times New Roman" w:hAnsi="Times New Roman" w:cs="Times New Roman" w:eastAsia="Times New Roman"/>
                <w:sz w:val="16"/>
              </w:rPr>
              <w:t>TC-22, TC-39</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64</w:t>
            </w:r>
          </w:p>
        </w:tc>
        <w:tc>
          <w:tcPr>
            <w:tcW w:type="dxa" w:w="1440"/>
          </w:tcPr>
          <w:p>
            <w:pPr>
              <w:spacing w:after="20" w:before="20"/>
              <w:jc w:val="left"/>
            </w:pPr>
            <w:r>
              <w:rPr>
                <w:rFonts w:ascii="Times New Roman" w:hAnsi="Times New Roman" w:cs="Times New Roman" w:eastAsia="Times New Roman"/>
                <w:sz w:val="16"/>
              </w:rPr>
              <w:t>SEC-10</w:t>
            </w:r>
          </w:p>
        </w:tc>
        <w:tc>
          <w:tcPr>
            <w:tcW w:type="dxa" w:w="2520"/>
          </w:tcPr>
          <w:p>
            <w:pPr>
              <w:spacing w:after="20" w:before="20"/>
              <w:jc w:val="left"/>
            </w:pPr>
            <w:r>
              <w:rPr>
                <w:rFonts w:ascii="Times New Roman" w:hAnsi="Times New Roman" w:cs="Times New Roman" w:eastAsia="Times New Roman"/>
                <w:sz w:val="16"/>
              </w:rPr>
              <w:t>Secrets outside the repository</w:t>
            </w:r>
          </w:p>
        </w:tc>
        <w:tc>
          <w:tcPr>
            <w:tcW w:type="dxa" w:w="2304"/>
          </w:tcPr>
          <w:p>
            <w:pPr>
              <w:spacing w:after="20" w:before="20"/>
              <w:jc w:val="left"/>
            </w:pPr>
            <w:r>
              <w:rPr>
                <w:rFonts w:ascii="Times New Roman" w:hAnsi="Times New Roman" w:cs="Times New Roman" w:eastAsia="Times New Roman"/>
                <w:sz w:val="16"/>
              </w:rPr>
              <w:t>CI pipeline, All components</w:t>
            </w:r>
          </w:p>
        </w:tc>
        <w:tc>
          <w:tcPr>
            <w:tcW w:type="dxa" w:w="1655"/>
          </w:tcPr>
          <w:p>
            <w:pPr>
              <w:spacing w:after="20" w:before="20"/>
              <w:jc w:val="left"/>
            </w:pPr>
            <w:r>
              <w:rPr>
                <w:rFonts w:ascii="Times New Roman" w:hAnsi="Times New Roman" w:cs="Times New Roman" w:eastAsia="Times New Roman"/>
                <w:sz w:val="16"/>
              </w:rPr>
              <w:t>SAD 3.9, 4.4</w:t>
            </w:r>
          </w:p>
        </w:tc>
        <w:tc>
          <w:tcPr>
            <w:tcW w:type="dxa" w:w="2088"/>
          </w:tcPr>
          <w:p>
            <w:pPr>
              <w:spacing w:after="20" w:before="20"/>
              <w:jc w:val="left"/>
            </w:pPr>
            <w:r>
              <w:rPr>
                <w:rFonts w:ascii="Times New Roman" w:hAnsi="Times New Roman" w:cs="Times New Roman" w:eastAsia="Times New Roman"/>
                <w:sz w:val="16"/>
              </w:rPr>
              <w:t>.github/workflows/ci.yml, (whole repository)</w:t>
            </w:r>
          </w:p>
        </w:tc>
        <w:tc>
          <w:tcPr>
            <w:tcW w:type="dxa" w:w="1296"/>
          </w:tcPr>
          <w:p>
            <w:pPr>
              <w:spacing w:after="20" w:before="20"/>
              <w:jc w:val="left"/>
            </w:pPr>
            <w:r>
              <w:rPr>
                <w:rFonts w:ascii="Times New Roman" w:hAnsi="Times New Roman" w:cs="Times New Roman" w:eastAsia="Times New Roman"/>
                <w:sz w:val="16"/>
              </w:rPr>
              <w:t>TC-40</w:t>
            </w:r>
          </w:p>
        </w:tc>
        <w:tc>
          <w:tcPr>
            <w:tcW w:type="dxa" w:w="1007"/>
          </w:tcPr>
          <w:p>
            <w:pPr>
              <w:spacing w:after="20" w:before="20"/>
              <w:jc w:val="left"/>
            </w:pPr>
            <w:r>
              <w:rPr>
                <w:rFonts w:ascii="Times New Roman" w:hAnsi="Times New Roman" w:cs="Times New Roman" w:eastAsia="Times New Roman"/>
                <w:sz w:val="16"/>
              </w:rPr>
              <w:t>TC-40</w:t>
            </w:r>
          </w:p>
        </w:tc>
      </w:tr>
      <w:tr>
        <w:tc>
          <w:tcPr>
            <w:tcW w:type="dxa" w:w="648"/>
          </w:tcPr>
          <w:p>
            <w:pPr>
              <w:spacing w:after="20" w:before="20"/>
              <w:jc w:val="left"/>
            </w:pPr>
            <w:r>
              <w:rPr>
                <w:rFonts w:ascii="Times New Roman" w:hAnsi="Times New Roman" w:cs="Times New Roman" w:eastAsia="Times New Roman"/>
                <w:sz w:val="16"/>
              </w:rPr>
              <w:t>65</w:t>
            </w:r>
          </w:p>
        </w:tc>
        <w:tc>
          <w:tcPr>
            <w:tcW w:type="dxa" w:w="1440"/>
          </w:tcPr>
          <w:p>
            <w:pPr>
              <w:spacing w:after="20" w:before="20"/>
              <w:jc w:val="left"/>
            </w:pPr>
            <w:r>
              <w:rPr>
                <w:rFonts w:ascii="Times New Roman" w:hAnsi="Times New Roman" w:cs="Times New Roman" w:eastAsia="Times New Roman"/>
                <w:sz w:val="16"/>
              </w:rPr>
              <w:t>NFR-REL-01</w:t>
            </w:r>
          </w:p>
        </w:tc>
        <w:tc>
          <w:tcPr>
            <w:tcW w:type="dxa" w:w="2520"/>
          </w:tcPr>
          <w:p>
            <w:pPr>
              <w:spacing w:after="20" w:before="20"/>
              <w:jc w:val="left"/>
            </w:pPr>
            <w:r>
              <w:rPr>
                <w:rFonts w:ascii="Times New Roman" w:hAnsi="Times New Roman" w:cs="Times New Roman" w:eastAsia="Times New Roman"/>
                <w:sz w:val="16"/>
              </w:rPr>
              <w:t>Exactly one winner for last slot</w:t>
            </w:r>
          </w:p>
        </w:tc>
        <w:tc>
          <w:tcPr>
            <w:tcW w:type="dxa" w:w="2304"/>
          </w:tcPr>
          <w:p>
            <w:pPr>
              <w:spacing w:after="20" w:before="20"/>
              <w:jc w:val="left"/>
            </w:pPr>
            <w:r>
              <w:rPr>
                <w:rFonts w:ascii="Times New Roman" w:hAnsi="Times New Roman" w:cs="Times New Roman" w:eastAsia="Times New Roman"/>
                <w:sz w:val="16"/>
              </w:rPr>
              <w:t>Slot Allocation, PostgreSQL database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vps/allocation/, vps/*/migrations/</w:t>
            </w:r>
          </w:p>
        </w:tc>
        <w:tc>
          <w:tcPr>
            <w:tcW w:type="dxa" w:w="1296"/>
          </w:tcPr>
          <w:p>
            <w:pPr>
              <w:spacing w:after="20" w:before="20"/>
              <w:jc w:val="left"/>
            </w:pPr>
            <w:r>
              <w:rPr>
                <w:rFonts w:ascii="Times New Roman" w:hAnsi="Times New Roman" w:cs="Times New Roman" w:eastAsia="Times New Roman"/>
                <w:sz w:val="16"/>
              </w:rPr>
              <w:t>TC-07</w:t>
            </w:r>
          </w:p>
        </w:tc>
        <w:tc>
          <w:tcPr>
            <w:tcW w:type="dxa" w:w="1007"/>
          </w:tcPr>
          <w:p>
            <w:pPr>
              <w:spacing w:after="20" w:before="20"/>
              <w:jc w:val="left"/>
            </w:pPr>
            <w:r>
              <w:rPr>
                <w:rFonts w:ascii="Times New Roman" w:hAnsi="Times New Roman" w:cs="Times New Roman" w:eastAsia="Times New Roman"/>
                <w:sz w:val="16"/>
              </w:rPr>
              <w:t>-</w:t>
            </w:r>
          </w:p>
        </w:tc>
      </w:tr>
      <w:tr>
        <w:tc>
          <w:tcPr>
            <w:tcW w:type="dxa" w:w="648"/>
          </w:tcPr>
          <w:p>
            <w:pPr>
              <w:spacing w:after="20" w:before="20"/>
              <w:jc w:val="left"/>
            </w:pPr>
            <w:r>
              <w:rPr>
                <w:rFonts w:ascii="Times New Roman" w:hAnsi="Times New Roman" w:cs="Times New Roman" w:eastAsia="Times New Roman"/>
                <w:sz w:val="16"/>
              </w:rPr>
              <w:t>66</w:t>
            </w:r>
          </w:p>
        </w:tc>
        <w:tc>
          <w:tcPr>
            <w:tcW w:type="dxa" w:w="1440"/>
          </w:tcPr>
          <w:p>
            <w:pPr>
              <w:spacing w:after="20" w:before="20"/>
              <w:jc w:val="left"/>
            </w:pPr>
            <w:r>
              <w:rPr>
                <w:rFonts w:ascii="Times New Roman" w:hAnsi="Times New Roman" w:cs="Times New Roman" w:eastAsia="Times New Roman"/>
                <w:sz w:val="16"/>
              </w:rPr>
              <w:t>NFR-AVL-01</w:t>
            </w:r>
          </w:p>
        </w:tc>
        <w:tc>
          <w:tcPr>
            <w:tcW w:type="dxa" w:w="2520"/>
          </w:tcPr>
          <w:p>
            <w:pPr>
              <w:spacing w:after="20" w:before="20"/>
              <w:jc w:val="left"/>
            </w:pPr>
            <w:r>
              <w:rPr>
                <w:rFonts w:ascii="Times New Roman" w:hAnsi="Times New Roman" w:cs="Times New Roman" w:eastAsia="Times New Roman"/>
                <w:sz w:val="16"/>
              </w:rPr>
              <w:t>99% availability in operating hours</w:t>
            </w:r>
          </w:p>
        </w:tc>
        <w:tc>
          <w:tcPr>
            <w:tcW w:type="dxa" w:w="2304"/>
          </w:tcPr>
          <w:p>
            <w:pPr>
              <w:spacing w:after="20" w:before="20"/>
              <w:jc w:val="left"/>
            </w:pPr>
            <w:r>
              <w:rPr>
                <w:rFonts w:ascii="Times New Roman" w:hAnsi="Times New Roman" w:cs="Times New Roman" w:eastAsia="Times New Roman"/>
                <w:sz w:val="16"/>
              </w:rPr>
              <w:t>Reverse proxy, All components</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deploy/nginx/, (whole repository)</w:t>
            </w:r>
          </w:p>
        </w:tc>
        <w:tc>
          <w:tcPr>
            <w:tcW w:type="dxa" w:w="1296"/>
          </w:tcPr>
          <w:p>
            <w:pPr>
              <w:spacing w:after="20" w:before="20"/>
              <w:jc w:val="left"/>
            </w:pPr>
            <w:r>
              <w:rPr>
                <w:rFonts w:ascii="Times New Roman" w:hAnsi="Times New Roman" w:cs="Times New Roman" w:eastAsia="Times New Roman"/>
                <w:sz w:val="16"/>
              </w:rPr>
              <w:t>Uptime monitoring (STP 14)</w:t>
            </w:r>
          </w:p>
        </w:tc>
        <w:tc>
          <w:tcPr>
            <w:tcW w:type="dxa" w:w="1007"/>
          </w:tcPr>
          <w:p>
            <w:pPr>
              <w:spacing w:after="20" w:before="20"/>
              <w:jc w:val="left"/>
            </w:pPr>
            <w:r>
              <w:rPr>
                <w:rFonts w:ascii="Times New Roman" w:hAnsi="Times New Roman" w:cs="Times New Roman" w:eastAsia="Times New Roman"/>
                <w:sz w:val="16"/>
              </w:rPr>
              <w:t>Uptime monitoring</w:t>
            </w:r>
          </w:p>
        </w:tc>
      </w:tr>
      <w:tr>
        <w:tc>
          <w:tcPr>
            <w:tcW w:type="dxa" w:w="648"/>
          </w:tcPr>
          <w:p>
            <w:pPr>
              <w:spacing w:after="20" w:before="20"/>
              <w:jc w:val="left"/>
            </w:pPr>
            <w:r>
              <w:rPr>
                <w:rFonts w:ascii="Times New Roman" w:hAnsi="Times New Roman" w:cs="Times New Roman" w:eastAsia="Times New Roman"/>
                <w:sz w:val="16"/>
              </w:rPr>
              <w:t>67</w:t>
            </w:r>
          </w:p>
        </w:tc>
        <w:tc>
          <w:tcPr>
            <w:tcW w:type="dxa" w:w="1440"/>
          </w:tcPr>
          <w:p>
            <w:pPr>
              <w:spacing w:after="20" w:before="20"/>
              <w:jc w:val="left"/>
            </w:pPr>
            <w:r>
              <w:rPr>
                <w:rFonts w:ascii="Times New Roman" w:hAnsi="Times New Roman" w:cs="Times New Roman" w:eastAsia="Times New Roman"/>
                <w:sz w:val="16"/>
              </w:rPr>
              <w:t>NFR-USE-01</w:t>
            </w:r>
          </w:p>
        </w:tc>
        <w:tc>
          <w:tcPr>
            <w:tcW w:type="dxa" w:w="2520"/>
          </w:tcPr>
          <w:p>
            <w:pPr>
              <w:spacing w:after="20" w:before="20"/>
              <w:jc w:val="left"/>
            </w:pPr>
            <w:r>
              <w:rPr>
                <w:rFonts w:ascii="Times New Roman" w:hAnsi="Times New Roman" w:cs="Times New Roman" w:eastAsia="Times New Roman"/>
                <w:sz w:val="16"/>
              </w:rPr>
              <w:t>First booking under 3 minutes</w:t>
            </w:r>
          </w:p>
        </w:tc>
        <w:tc>
          <w:tcPr>
            <w:tcW w:type="dxa" w:w="2304"/>
          </w:tcPr>
          <w:p>
            <w:pPr>
              <w:spacing w:after="20" w:before="20"/>
              <w:jc w:val="left"/>
            </w:pPr>
            <w:r>
              <w:rPr>
                <w:rFonts w:ascii="Times New Roman" w:hAnsi="Times New Roman" w:cs="Times New Roman" w:eastAsia="Times New Roman"/>
                <w:sz w:val="16"/>
              </w:rPr>
              <w:t>Presentation layer</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vps/*/views.py, templates/</w:t>
            </w:r>
          </w:p>
        </w:tc>
        <w:tc>
          <w:tcPr>
            <w:tcW w:type="dxa" w:w="1296"/>
          </w:tcPr>
          <w:p>
            <w:pPr>
              <w:spacing w:after="20" w:before="20"/>
              <w:jc w:val="left"/>
            </w:pPr>
            <w:r>
              <w:rPr>
                <w:rFonts w:ascii="Times New Roman" w:hAnsi="Times New Roman" w:cs="Times New Roman" w:eastAsia="Times New Roman"/>
                <w:sz w:val="16"/>
              </w:rPr>
              <w:t>TC-41</w:t>
            </w:r>
          </w:p>
        </w:tc>
        <w:tc>
          <w:tcPr>
            <w:tcW w:type="dxa" w:w="1007"/>
          </w:tcPr>
          <w:p>
            <w:pPr>
              <w:spacing w:after="20" w:before="20"/>
              <w:jc w:val="left"/>
            </w:pPr>
            <w:r>
              <w:rPr>
                <w:rFonts w:ascii="Times New Roman" w:hAnsi="Times New Roman" w:cs="Times New Roman" w:eastAsia="Times New Roman"/>
                <w:sz w:val="16"/>
              </w:rPr>
              <w:t>TC-41</w:t>
            </w:r>
          </w:p>
        </w:tc>
      </w:tr>
      <w:tr>
        <w:tc>
          <w:tcPr>
            <w:tcW w:type="dxa" w:w="648"/>
          </w:tcPr>
          <w:p>
            <w:pPr>
              <w:spacing w:after="20" w:before="20"/>
              <w:jc w:val="left"/>
            </w:pPr>
            <w:r>
              <w:rPr>
                <w:rFonts w:ascii="Times New Roman" w:hAnsi="Times New Roman" w:cs="Times New Roman" w:eastAsia="Times New Roman"/>
                <w:sz w:val="16"/>
              </w:rPr>
              <w:t>68</w:t>
            </w:r>
          </w:p>
        </w:tc>
        <w:tc>
          <w:tcPr>
            <w:tcW w:type="dxa" w:w="1440"/>
          </w:tcPr>
          <w:p>
            <w:pPr>
              <w:spacing w:after="20" w:before="20"/>
              <w:jc w:val="left"/>
            </w:pPr>
            <w:r>
              <w:rPr>
                <w:rFonts w:ascii="Times New Roman" w:hAnsi="Times New Roman" w:cs="Times New Roman" w:eastAsia="Times New Roman"/>
                <w:sz w:val="16"/>
              </w:rPr>
              <w:t>NFR-USE-02</w:t>
            </w:r>
          </w:p>
        </w:tc>
        <w:tc>
          <w:tcPr>
            <w:tcW w:type="dxa" w:w="2520"/>
          </w:tcPr>
          <w:p>
            <w:pPr>
              <w:spacing w:after="20" w:before="20"/>
              <w:jc w:val="left"/>
            </w:pPr>
            <w:r>
              <w:rPr>
                <w:rFonts w:ascii="Times New Roman" w:hAnsi="Times New Roman" w:cs="Times New Roman" w:eastAsia="Times New Roman"/>
                <w:sz w:val="16"/>
              </w:rPr>
              <w:t>Small screens and contrast</w:t>
            </w:r>
          </w:p>
        </w:tc>
        <w:tc>
          <w:tcPr>
            <w:tcW w:type="dxa" w:w="2304"/>
          </w:tcPr>
          <w:p>
            <w:pPr>
              <w:spacing w:after="20" w:before="20"/>
              <w:jc w:val="left"/>
            </w:pPr>
            <w:r>
              <w:rPr>
                <w:rFonts w:ascii="Times New Roman" w:hAnsi="Times New Roman" w:cs="Times New Roman" w:eastAsia="Times New Roman"/>
                <w:sz w:val="16"/>
              </w:rPr>
              <w:t>Presentation layer</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vps/*/views.py, templates/</w:t>
            </w:r>
          </w:p>
        </w:tc>
        <w:tc>
          <w:tcPr>
            <w:tcW w:type="dxa" w:w="1296"/>
          </w:tcPr>
          <w:p>
            <w:pPr>
              <w:spacing w:after="20" w:before="20"/>
              <w:jc w:val="left"/>
            </w:pPr>
            <w:r>
              <w:rPr>
                <w:rFonts w:ascii="Times New Roman" w:hAnsi="Times New Roman" w:cs="Times New Roman" w:eastAsia="Times New Roman"/>
                <w:sz w:val="16"/>
              </w:rPr>
              <w:t>TC-42</w:t>
            </w:r>
          </w:p>
        </w:tc>
        <w:tc>
          <w:tcPr>
            <w:tcW w:type="dxa" w:w="1007"/>
          </w:tcPr>
          <w:p>
            <w:pPr>
              <w:spacing w:after="20" w:before="20"/>
              <w:jc w:val="left"/>
            </w:pPr>
            <w:r>
              <w:rPr>
                <w:rFonts w:ascii="Times New Roman" w:hAnsi="Times New Roman" w:cs="Times New Roman" w:eastAsia="Times New Roman"/>
                <w:sz w:val="16"/>
              </w:rPr>
              <w:t>TC-42</w:t>
            </w:r>
          </w:p>
        </w:tc>
      </w:tr>
      <w:tr>
        <w:tc>
          <w:tcPr>
            <w:tcW w:type="dxa" w:w="648"/>
          </w:tcPr>
          <w:p>
            <w:pPr>
              <w:spacing w:after="20" w:before="20"/>
              <w:jc w:val="left"/>
            </w:pPr>
            <w:r>
              <w:rPr>
                <w:rFonts w:ascii="Times New Roman" w:hAnsi="Times New Roman" w:cs="Times New Roman" w:eastAsia="Times New Roman"/>
                <w:sz w:val="16"/>
              </w:rPr>
              <w:t>69</w:t>
            </w:r>
          </w:p>
        </w:tc>
        <w:tc>
          <w:tcPr>
            <w:tcW w:type="dxa" w:w="1440"/>
          </w:tcPr>
          <w:p>
            <w:pPr>
              <w:spacing w:after="20" w:before="20"/>
              <w:jc w:val="left"/>
            </w:pPr>
            <w:r>
              <w:rPr>
                <w:rFonts w:ascii="Times New Roman" w:hAnsi="Times New Roman" w:cs="Times New Roman" w:eastAsia="Times New Roman"/>
                <w:sz w:val="16"/>
              </w:rPr>
              <w:t>NFR-MNT-01</w:t>
            </w:r>
          </w:p>
        </w:tc>
        <w:tc>
          <w:tcPr>
            <w:tcW w:type="dxa" w:w="2520"/>
          </w:tcPr>
          <w:p>
            <w:pPr>
              <w:spacing w:after="20" w:before="20"/>
              <w:jc w:val="left"/>
            </w:pPr>
            <w:r>
              <w:rPr>
                <w:rFonts w:ascii="Times New Roman" w:hAnsi="Times New Roman" w:cs="Times New Roman" w:eastAsia="Times New Roman"/>
                <w:sz w:val="16"/>
              </w:rPr>
              <w:t>Test coverage thresholds</w:t>
            </w:r>
          </w:p>
        </w:tc>
        <w:tc>
          <w:tcPr>
            <w:tcW w:type="dxa" w:w="2304"/>
          </w:tcPr>
          <w:p>
            <w:pPr>
              <w:spacing w:after="20" w:before="20"/>
              <w:jc w:val="left"/>
            </w:pPr>
            <w:r>
              <w:rPr>
                <w:rFonts w:ascii="Times New Roman" w:hAnsi="Times New Roman" w:cs="Times New Roman" w:eastAsia="Times New Roman"/>
                <w:sz w:val="16"/>
              </w:rPr>
              <w:t>CI pipeline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.github/workflows/ci.yml</w:t>
            </w:r>
          </w:p>
        </w:tc>
        <w:tc>
          <w:tcPr>
            <w:tcW w:type="dxa" w:w="1296"/>
          </w:tcPr>
          <w:p>
            <w:pPr>
              <w:spacing w:after="20" w:before="20"/>
              <w:jc w:val="left"/>
            </w:pPr>
            <w:r>
              <w:rPr>
                <w:rFonts w:ascii="Times New Roman" w:hAnsi="Times New Roman" w:cs="Times New Roman" w:eastAsia="Times New Roman"/>
                <w:sz w:val="16"/>
              </w:rPr>
              <w:t>TC-43</w:t>
            </w:r>
          </w:p>
        </w:tc>
        <w:tc>
          <w:tcPr>
            <w:tcW w:type="dxa" w:w="1007"/>
          </w:tcPr>
          <w:p>
            <w:pPr>
              <w:spacing w:after="20" w:before="20"/>
              <w:jc w:val="left"/>
            </w:pPr>
            <w:r>
              <w:rPr>
                <w:rFonts w:ascii="Times New Roman" w:hAnsi="Times New Roman" w:cs="Times New Roman" w:eastAsia="Times New Roman"/>
                <w:sz w:val="16"/>
              </w:rPr>
              <w:t>TC-43</w:t>
            </w:r>
          </w:p>
        </w:tc>
      </w:tr>
      <w:tr>
        <w:tc>
          <w:tcPr>
            <w:tcW w:type="dxa" w:w="648"/>
          </w:tcPr>
          <w:p>
            <w:pPr>
              <w:spacing w:after="20" w:before="20"/>
              <w:jc w:val="left"/>
            </w:pPr>
            <w:r>
              <w:rPr>
                <w:rFonts w:ascii="Times New Roman" w:hAnsi="Times New Roman" w:cs="Times New Roman" w:eastAsia="Times New Roman"/>
                <w:sz w:val="16"/>
              </w:rPr>
              <w:t>70</w:t>
            </w:r>
          </w:p>
        </w:tc>
        <w:tc>
          <w:tcPr>
            <w:tcW w:type="dxa" w:w="1440"/>
          </w:tcPr>
          <w:p>
            <w:pPr>
              <w:spacing w:after="20" w:before="20"/>
              <w:jc w:val="left"/>
            </w:pPr>
            <w:r>
              <w:rPr>
                <w:rFonts w:ascii="Times New Roman" w:hAnsi="Times New Roman" w:cs="Times New Roman" w:eastAsia="Times New Roman"/>
                <w:sz w:val="16"/>
              </w:rPr>
              <w:t>NFR-MNT-02</w:t>
            </w:r>
          </w:p>
        </w:tc>
        <w:tc>
          <w:tcPr>
            <w:tcW w:type="dxa" w:w="2520"/>
          </w:tcPr>
          <w:p>
            <w:pPr>
              <w:spacing w:after="20" w:before="20"/>
              <w:jc w:val="left"/>
            </w:pPr>
            <w:r>
              <w:rPr>
                <w:rFonts w:ascii="Times New Roman" w:hAnsi="Times New Roman" w:cs="Times New Roman" w:eastAsia="Times New Roman"/>
                <w:sz w:val="16"/>
              </w:rPr>
              <w:t>Lint and reviewed merges</w:t>
            </w:r>
          </w:p>
        </w:tc>
        <w:tc>
          <w:tcPr>
            <w:tcW w:type="dxa" w:w="2304"/>
          </w:tcPr>
          <w:p>
            <w:pPr>
              <w:spacing w:after="20" w:before="20"/>
              <w:jc w:val="left"/>
            </w:pPr>
            <w:r>
              <w:rPr>
                <w:rFonts w:ascii="Times New Roman" w:hAnsi="Times New Roman" w:cs="Times New Roman" w:eastAsia="Times New Roman"/>
                <w:sz w:val="16"/>
              </w:rPr>
              <w:t>CI pipeline</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.github/workflows/ci.yml</w:t>
            </w:r>
          </w:p>
        </w:tc>
        <w:tc>
          <w:tcPr>
            <w:tcW w:type="dxa" w:w="1296"/>
          </w:tcPr>
          <w:p>
            <w:pPr>
              <w:spacing w:after="20" w:before="20"/>
              <w:jc w:val="left"/>
            </w:pPr>
            <w:r>
              <w:rPr>
                <w:rFonts w:ascii="Times New Roman" w:hAnsi="Times New Roman" w:cs="Times New Roman" w:eastAsia="Times New Roman"/>
                <w:sz w:val="16"/>
              </w:rPr>
              <w:t>TC-43</w:t>
            </w:r>
          </w:p>
        </w:tc>
        <w:tc>
          <w:tcPr>
            <w:tcW w:type="dxa" w:w="1007"/>
          </w:tcPr>
          <w:p>
            <w:pPr>
              <w:spacing w:after="20" w:before="20"/>
              <w:jc w:val="left"/>
            </w:pPr>
            <w:r>
              <w:rPr>
                <w:rFonts w:ascii="Times New Roman" w:hAnsi="Times New Roman" w:cs="Times New Roman" w:eastAsia="Times New Roman"/>
                <w:sz w:val="16"/>
              </w:rPr>
              <w:t>TC-43</w:t>
            </w:r>
          </w:p>
        </w:tc>
      </w:tr>
      <w:tr>
        <w:tc>
          <w:tcPr>
            <w:tcW w:type="dxa" w:w="648"/>
          </w:tcPr>
          <w:p>
            <w:pPr>
              <w:spacing w:after="20" w:before="20"/>
              <w:jc w:val="left"/>
            </w:pPr>
            <w:r>
              <w:rPr>
                <w:rFonts w:ascii="Times New Roman" w:hAnsi="Times New Roman" w:cs="Times New Roman" w:eastAsia="Times New Roman"/>
                <w:sz w:val="16"/>
              </w:rPr>
              <w:t>71</w:t>
            </w:r>
          </w:p>
        </w:tc>
        <w:tc>
          <w:tcPr>
            <w:tcW w:type="dxa" w:w="1440"/>
          </w:tcPr>
          <w:p>
            <w:pPr>
              <w:spacing w:after="20" w:before="20"/>
              <w:jc w:val="left"/>
            </w:pPr>
            <w:r>
              <w:rPr>
                <w:rFonts w:ascii="Times New Roman" w:hAnsi="Times New Roman" w:cs="Times New Roman" w:eastAsia="Times New Roman"/>
                <w:sz w:val="16"/>
              </w:rPr>
              <w:t>NFR-PRT-01</w:t>
            </w:r>
          </w:p>
        </w:tc>
        <w:tc>
          <w:tcPr>
            <w:tcW w:type="dxa" w:w="2520"/>
          </w:tcPr>
          <w:p>
            <w:pPr>
              <w:spacing w:after="20" w:before="20"/>
              <w:jc w:val="left"/>
            </w:pPr>
            <w:r>
              <w:rPr>
                <w:rFonts w:ascii="Times New Roman" w:hAnsi="Times New Roman" w:cs="Times New Roman" w:eastAsia="Times New Roman"/>
                <w:sz w:val="16"/>
              </w:rPr>
              <w:t>Server and browser support</w:t>
            </w:r>
          </w:p>
        </w:tc>
        <w:tc>
          <w:tcPr>
            <w:tcW w:type="dxa" w:w="2304"/>
          </w:tcPr>
          <w:p>
            <w:pPr>
              <w:spacing w:after="20" w:before="20"/>
              <w:jc w:val="left"/>
            </w:pPr>
            <w:r>
              <w:rPr>
                <w:rFonts w:ascii="Times New Roman" w:hAnsi="Times New Roman" w:cs="Times New Roman" w:eastAsia="Times New Roman"/>
                <w:sz w:val="16"/>
              </w:rPr>
              <w:t>All components</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(whole repository)</w:t>
            </w:r>
          </w:p>
        </w:tc>
        <w:tc>
          <w:tcPr>
            <w:tcW w:type="dxa" w:w="1296"/>
          </w:tcPr>
          <w:p>
            <w:pPr>
              <w:spacing w:after="20" w:before="20"/>
              <w:jc w:val="left"/>
            </w:pPr>
            <w:r>
              <w:rPr>
                <w:rFonts w:ascii="Times New Roman" w:hAnsi="Times New Roman" w:cs="Times New Roman" w:eastAsia="Times New Roman"/>
                <w:sz w:val="16"/>
              </w:rPr>
              <w:t>TC-42</w:t>
            </w:r>
          </w:p>
        </w:tc>
        <w:tc>
          <w:tcPr>
            <w:tcW w:type="dxa" w:w="1007"/>
          </w:tcPr>
          <w:p>
            <w:pPr>
              <w:spacing w:after="20" w:before="20"/>
              <w:jc w:val="left"/>
            </w:pPr>
            <w:r>
              <w:rPr>
                <w:rFonts w:ascii="Times New Roman" w:hAnsi="Times New Roman" w:cs="Times New Roman" w:eastAsia="Times New Roman"/>
                <w:sz w:val="16"/>
              </w:rPr>
              <w:t>TC-42</w:t>
            </w:r>
          </w:p>
        </w:tc>
      </w:tr>
      <w:tr>
        <w:tc>
          <w:tcPr>
            <w:tcW w:type="dxa" w:w="648"/>
          </w:tcPr>
          <w:p>
            <w:pPr>
              <w:spacing w:after="20" w:before="20"/>
              <w:jc w:val="left"/>
            </w:pPr>
            <w:r>
              <w:rPr>
                <w:rFonts w:ascii="Times New Roman" w:hAnsi="Times New Roman" w:cs="Times New Roman" w:eastAsia="Times New Roman"/>
                <w:sz w:val="16"/>
              </w:rPr>
              <w:t>72</w:t>
            </w:r>
          </w:p>
        </w:tc>
        <w:tc>
          <w:tcPr>
            <w:tcW w:type="dxa" w:w="1440"/>
          </w:tcPr>
          <w:p>
            <w:pPr>
              <w:spacing w:after="20" w:before="20"/>
              <w:jc w:val="left"/>
            </w:pPr>
            <w:r>
              <w:rPr>
                <w:rFonts w:ascii="Times New Roman" w:hAnsi="Times New Roman" w:cs="Times New Roman" w:eastAsia="Times New Roman"/>
                <w:sz w:val="16"/>
              </w:rPr>
              <w:t>NFR-TST-01</w:t>
            </w:r>
          </w:p>
        </w:tc>
        <w:tc>
          <w:tcPr>
            <w:tcW w:type="dxa" w:w="2520"/>
          </w:tcPr>
          <w:p>
            <w:pPr>
              <w:spacing w:after="20" w:before="20"/>
              <w:jc w:val="left"/>
            </w:pPr>
            <w:r>
              <w:rPr>
                <w:rFonts w:ascii="Times New Roman" w:hAnsi="Times New Roman" w:cs="Times New Roman" w:eastAsia="Times New Roman"/>
                <w:sz w:val="16"/>
              </w:rPr>
              <w:t>Rules testable without web layer</w:t>
            </w:r>
          </w:p>
        </w:tc>
        <w:tc>
          <w:tcPr>
            <w:tcW w:type="dxa" w:w="2304"/>
          </w:tcPr>
          <w:p>
            <w:pPr>
              <w:spacing w:after="20" w:before="20"/>
              <w:jc w:val="left"/>
            </w:pPr>
            <w:r>
              <w:rPr>
                <w:rFonts w:ascii="Times New Roman" w:hAnsi="Times New Roman" w:cs="Times New Roman" w:eastAsia="Times New Roman"/>
                <w:sz w:val="16"/>
              </w:rPr>
              <w:t>Slot Allocation, Billing</w:t>
            </w:r>
          </w:p>
        </w:tc>
        <w:tc>
          <w:tcPr>
            <w:tcW w:type="dxa" w:w="1655"/>
          </w:tcPr>
          <w:p>
            <w:pPr>
              <w:spacing w:after="20" w:before="20"/>
              <w:jc w:val="left"/>
            </w:pPr>
            <w:r>
              <w:rPr>
                <w:rFonts w:ascii="Times New Roman" w:hAnsi="Times New Roman" w:cs="Times New Roman" w:eastAsia="Times New Roman"/>
                <w:sz w:val="16"/>
              </w:rPr>
              <w:t>SAD 4.4</w:t>
            </w:r>
          </w:p>
        </w:tc>
        <w:tc>
          <w:tcPr>
            <w:tcW w:type="dxa" w:w="2088"/>
          </w:tcPr>
          <w:p>
            <w:pPr>
              <w:spacing w:after="20" w:before="20"/>
              <w:jc w:val="left"/>
            </w:pPr>
            <w:r>
              <w:rPr>
                <w:rFonts w:ascii="Times New Roman" w:hAnsi="Times New Roman" w:cs="Times New Roman" w:eastAsia="Times New Roman"/>
                <w:sz w:val="16"/>
              </w:rPr>
              <w:t>vps/allocation/, vps/billing/</w:t>
            </w:r>
          </w:p>
        </w:tc>
        <w:tc>
          <w:tcPr>
            <w:tcW w:type="dxa" w:w="1296"/>
          </w:tcPr>
          <w:p>
            <w:pPr>
              <w:spacing w:after="20" w:before="20"/>
              <w:jc w:val="left"/>
            </w:pPr>
            <w:r>
              <w:rPr>
                <w:rFonts w:ascii="Times New Roman" w:hAnsi="Times New Roman" w:cs="Times New Roman" w:eastAsia="Times New Roman"/>
                <w:sz w:val="16"/>
              </w:rPr>
              <w:t>TC-43</w:t>
            </w:r>
          </w:p>
        </w:tc>
        <w:tc>
          <w:tcPr>
            <w:tcW w:type="dxa" w:w="1007"/>
          </w:tcPr>
          <w:p>
            <w:pPr>
              <w:spacing w:after="20" w:before="20"/>
              <w:jc w:val="left"/>
            </w:pPr>
            <w:r>
              <w:rPr>
                <w:rFonts w:ascii="Times New Roman" w:hAnsi="Times New Roman" w:cs="Times New Roman" w:eastAsia="Times New Roman"/>
                <w:sz w:val="16"/>
              </w:rPr>
              <w:t>TC-43</w:t>
            </w:r>
          </w:p>
        </w:tc>
      </w:tr>
    </w:tbl>
    <w:p>
      <w:pPr>
        <w:spacing w:after="80" w:before="0"/>
        <w:jc w:val="both"/>
      </w:pPr>
    </w:p>
    <w:sectPr w:rsidR="005349EE">
      <w:pgSz w:w="15840" w:h="12240" w:orient="landscape"/>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8F0CC" w14:textId="77777777" w:rsidR="005404FD" w:rsidRDefault="005404FD">
      <w:pPr>
        <w:spacing w:after="0" w:line="240" w:lineRule="auto"/>
      </w:pPr>
      <w:r>
        <w:separator/>
      </w:r>
    </w:p>
  </w:endnote>
  <w:endnote w:type="continuationSeparator" w:id="0">
    <w:p w14:paraId="32A2C3E9" w14:textId="77777777" w:rsidR="005404FD" w:rsidRDefault="00540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8028185-17C2-40CC-8A37-D5DB7740789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AF273E-96A2-4E66-8C79-A53428B35129}"/>
    <w:embedBold r:id="rId3" w:fontKey="{CC5D9120-5728-4531-8ED8-6F4321830C3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9DF47C0-0707-417D-92A6-0D0A4C9B446C}"/>
  </w:font>
  <w:font w:name="Bookman Old Style">
    <w:panose1 w:val="02050604050505020204"/>
    <w:charset w:val="00"/>
    <w:family w:val="roman"/>
    <w:pitch w:val="variable"/>
    <w:sig w:usb0="00000287" w:usb1="00000000" w:usb2="00000000" w:usb3="00000000" w:csb0="0000009F" w:csb1="00000000"/>
    <w:embedRegular r:id="rId5" w:fontKey="{3B102E44-DFC4-43AD-B9D9-889478072AD6}"/>
  </w:font>
  <w:font w:name="Cambria">
    <w:panose1 w:val="02040503050406030204"/>
    <w:charset w:val="00"/>
    <w:family w:val="roman"/>
    <w:pitch w:val="variable"/>
    <w:sig w:usb0="E00006FF" w:usb1="420024FF" w:usb2="02000000" w:usb3="00000000" w:csb0="0000019F" w:csb1="00000000"/>
    <w:embedRegular r:id="rId6" w:fontKey="{E937C2D7-2B1A-4DD7-9208-0CBDA07968F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A0C0" w14:textId="77777777" w:rsidR="005404FD" w:rsidRDefault="005404FD">
      <w:pPr>
        <w:spacing w:after="0" w:line="240" w:lineRule="auto"/>
      </w:pPr>
      <w:r>
        <w:separator/>
      </w:r>
    </w:p>
  </w:footnote>
  <w:footnote w:type="continuationSeparator" w:id="0">
    <w:p w14:paraId="707DE920" w14:textId="77777777" w:rsidR="005404FD" w:rsidRDefault="00540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9" w14:textId="77777777" w:rsidR="005349EE" w:rsidRDefault="00000000">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extent cx="1114425" cy="1114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14:paraId="0000028A" w14:textId="77777777" w:rsidR="005349EE" w:rsidRDefault="0000000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PES UNIVERSITY, BANGALORE </w:t>
    </w:r>
    <w:r>
      <w:rPr>
        <w:noProof/>
      </w:rPr>
      <w:drawing>
        <wp:anchor distT="0" distB="0" distL="114300" distR="114300" simplePos="0" relativeHeight="251658240" behindDoc="0" locked="0" layoutInCell="1" hidden="0" allowOverlap="1">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14:paraId="0000028B" w14:textId="77777777" w:rsidR="005349EE" w:rsidRDefault="0000000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Department of Computer Science and Engineering</w:t>
    </w:r>
  </w:p>
  <w:p w14:paraId="0000028C" w14:textId="77777777" w:rsidR="005349EE" w:rsidRDefault="005349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D" w14:textId="77777777" w:rsidR="005349EE" w:rsidRDefault="005349EE">
    <w:pPr>
      <w:jc w:val="center"/>
      <w:rPr>
        <w:rFonts w:ascii="Bookman Old Style" w:eastAsia="Bookman Old Style" w:hAnsi="Bookman Old Style" w:cs="Bookman Old Style"/>
        <w:sz w:val="24"/>
        <w:szCs w:val="24"/>
      </w:rPr>
    </w:pPr>
  </w:p>
  <w:p w14:paraId="0000028E" w14:textId="77777777" w:rsidR="005349EE" w:rsidRDefault="005349EE">
    <w:pPr>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2E8"/>
    <w:multiLevelType w:val="multilevel"/>
    <w:tmpl w:val="116CA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FA733B"/>
    <w:multiLevelType w:val="multilevel"/>
    <w:tmpl w:val="EF1E0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AB1F98"/>
    <w:multiLevelType w:val="multilevel"/>
    <w:tmpl w:val="834C6A16"/>
    <w:lvl w:ilvl="0">
      <w:start w:val="1"/>
      <w:numFmt w:val="bullet"/>
      <w:lvlText w:val="⮚"/>
      <w:lvlJc w:val="left"/>
      <w:pPr>
        <w:ind w:left="692" w:hanging="511"/>
      </w:pPr>
      <w:rPr>
        <w:rFonts w:ascii="Noto Sans Symbols" w:eastAsia="Noto Sans Symbols" w:hAnsi="Noto Sans Symbols" w:cs="Noto Sans Symbols"/>
      </w:rPr>
    </w:lvl>
    <w:lvl w:ilvl="1">
      <w:numFmt w:val="bullet"/>
      <w:lvlText w:val="−"/>
      <w:lvlJc w:val="left"/>
      <w:pPr>
        <w:ind w:left="1373" w:hanging="510"/>
      </w:pPr>
      <w:rPr>
        <w:rFonts w:ascii="Noto Sans Symbols" w:eastAsia="Noto Sans Symbols" w:hAnsi="Noto Sans Symbols" w:cs="Noto Sans Symbols"/>
      </w:rPr>
    </w:lvl>
    <w:lvl w:ilvl="2">
      <w:numFmt w:val="bullet"/>
      <w:lvlText w:val="●"/>
      <w:lvlJc w:val="left"/>
      <w:pPr>
        <w:ind w:left="2054" w:hanging="511"/>
      </w:pPr>
      <w:rPr>
        <w:rFonts w:ascii="Noto Sans Symbols" w:eastAsia="Noto Sans Symbols" w:hAnsi="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3" w15:restartNumberingAfterBreak="0">
    <w:nsid w:val="29A66F9A"/>
    <w:multiLevelType w:val="multilevel"/>
    <w:tmpl w:val="8F123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0766D3"/>
    <w:multiLevelType w:val="multilevel"/>
    <w:tmpl w:val="D5A84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91B32"/>
    <w:multiLevelType w:val="multilevel"/>
    <w:tmpl w:val="E52ED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241029"/>
    <w:multiLevelType w:val="multilevel"/>
    <w:tmpl w:val="347E1CBC"/>
    <w:lvl w:ilvl="0">
      <w:numFmt w:val="bullet"/>
      <w:lvlText w:val="●"/>
      <w:lvlJc w:val="left"/>
      <w:pPr>
        <w:ind w:left="692" w:hanging="511"/>
      </w:pPr>
      <w:rPr>
        <w:rFonts w:ascii="Noto Sans Symbols" w:eastAsia="Noto Sans Symbols" w:hAnsi="Noto Sans Symbols" w:cs="Noto Sans Symbols"/>
      </w:rPr>
    </w:lvl>
    <w:lvl w:ilvl="1">
      <w:numFmt w:val="bullet"/>
      <w:lvlText w:val="−"/>
      <w:lvlJc w:val="left"/>
      <w:pPr>
        <w:ind w:left="1373" w:hanging="510"/>
      </w:pPr>
      <w:rPr>
        <w:rFonts w:ascii="Noto Sans Symbols" w:eastAsia="Noto Sans Symbols" w:hAnsi="Noto Sans Symbols" w:cs="Noto Sans Symbols"/>
      </w:rPr>
    </w:lvl>
    <w:lvl w:ilvl="2">
      <w:numFmt w:val="bullet"/>
      <w:lvlText w:val="●"/>
      <w:lvlJc w:val="left"/>
      <w:pPr>
        <w:ind w:left="2054" w:hanging="511"/>
      </w:pPr>
      <w:rPr>
        <w:rFonts w:ascii="Noto Sans Symbols" w:eastAsia="Noto Sans Symbols" w:hAnsi="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7" w15:restartNumberingAfterBreak="0">
    <w:nsid w:val="705D6AD8"/>
    <w:multiLevelType w:val="multilevel"/>
    <w:tmpl w:val="6A945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AD3E03"/>
    <w:multiLevelType w:val="multilevel"/>
    <w:tmpl w:val="83281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8E4328"/>
    <w:multiLevelType w:val="multilevel"/>
    <w:tmpl w:val="0E762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04BEF"/>
    <w:multiLevelType w:val="multilevel"/>
    <w:tmpl w:val="E6A63414"/>
    <w:lvl w:ilvl="0">
      <w:start w:val="1"/>
      <w:numFmt w:val="decimal"/>
      <w:lvlText w:val="%1)"/>
      <w:lvlJc w:val="left"/>
      <w:pPr>
        <w:ind w:left="2805" w:hanging="360"/>
      </w:pPr>
    </w:lvl>
    <w:lvl w:ilvl="1">
      <w:start w:val="1"/>
      <w:numFmt w:val="lowerLetter"/>
      <w:lvlText w:val="%2."/>
      <w:lvlJc w:val="left"/>
      <w:pPr>
        <w:ind w:left="3525" w:hanging="360"/>
      </w:pPr>
    </w:lvl>
    <w:lvl w:ilvl="2">
      <w:start w:val="1"/>
      <w:numFmt w:val="lowerRoman"/>
      <w:lvlText w:val="%3."/>
      <w:lvlJc w:val="right"/>
      <w:pPr>
        <w:ind w:left="4245" w:hanging="180"/>
      </w:pPr>
    </w:lvl>
    <w:lvl w:ilvl="3">
      <w:start w:val="1"/>
      <w:numFmt w:val="decimal"/>
      <w:lvlText w:val="%4."/>
      <w:lvlJc w:val="left"/>
      <w:pPr>
        <w:ind w:left="4965" w:hanging="360"/>
      </w:pPr>
    </w:lvl>
    <w:lvl w:ilvl="4">
      <w:start w:val="1"/>
      <w:numFmt w:val="lowerLetter"/>
      <w:lvlText w:val="%5."/>
      <w:lvlJc w:val="left"/>
      <w:pPr>
        <w:ind w:left="5685" w:hanging="360"/>
      </w:pPr>
    </w:lvl>
    <w:lvl w:ilvl="5">
      <w:start w:val="1"/>
      <w:numFmt w:val="lowerRoman"/>
      <w:lvlText w:val="%6."/>
      <w:lvlJc w:val="right"/>
      <w:pPr>
        <w:ind w:left="6405" w:hanging="180"/>
      </w:pPr>
    </w:lvl>
    <w:lvl w:ilvl="6">
      <w:start w:val="1"/>
      <w:numFmt w:val="decimal"/>
      <w:lvlText w:val="%7."/>
      <w:lvlJc w:val="left"/>
      <w:pPr>
        <w:ind w:left="7125" w:hanging="360"/>
      </w:pPr>
    </w:lvl>
    <w:lvl w:ilvl="7">
      <w:start w:val="1"/>
      <w:numFmt w:val="lowerLetter"/>
      <w:lvlText w:val="%8."/>
      <w:lvlJc w:val="left"/>
      <w:pPr>
        <w:ind w:left="7845" w:hanging="360"/>
      </w:pPr>
    </w:lvl>
    <w:lvl w:ilvl="8">
      <w:start w:val="1"/>
      <w:numFmt w:val="lowerRoman"/>
      <w:lvlText w:val="%9."/>
      <w:lvlJc w:val="right"/>
      <w:pPr>
        <w:ind w:left="8565" w:hanging="180"/>
      </w:pPr>
    </w:lvl>
  </w:abstractNum>
  <w:abstractNum w:abstractNumId="1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num w:numId="1" w16cid:durableId="44378094">
    <w:abstractNumId w:val="10"/>
  </w:num>
  <w:num w:numId="2" w16cid:durableId="1027175430">
    <w:abstractNumId w:val="1"/>
  </w:num>
  <w:num w:numId="3" w16cid:durableId="264965327">
    <w:abstractNumId w:val="4"/>
  </w:num>
  <w:num w:numId="4" w16cid:durableId="905333226">
    <w:abstractNumId w:val="6"/>
  </w:num>
  <w:num w:numId="5" w16cid:durableId="1670862745">
    <w:abstractNumId w:val="8"/>
  </w:num>
  <w:num w:numId="6" w16cid:durableId="1376388094">
    <w:abstractNumId w:val="2"/>
  </w:num>
  <w:num w:numId="7" w16cid:durableId="368454753">
    <w:abstractNumId w:val="7"/>
  </w:num>
  <w:num w:numId="8" w16cid:durableId="1381712092">
    <w:abstractNumId w:val="9"/>
  </w:num>
  <w:num w:numId="9" w16cid:durableId="2079858703">
    <w:abstractNumId w:val="0"/>
  </w:num>
  <w:num w:numId="10" w16cid:durableId="485098023">
    <w:abstractNumId w:val="5"/>
  </w:num>
  <w:num w:numId="11" w16cid:durableId="2089375943">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EE"/>
    <w:rsid w:val="005349EE"/>
    <w:rsid w:val="005404FD"/>
    <w:rsid w:val="00DF6DCE"/>
    <w:rsid w:val="00E90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11E2"/>
  <w15:docId w15:val="{47D0AFBB-2054-4A59-95F0-1BAD5A3E8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DF6DCE"/>
    <w:pPr>
      <w:spacing w:after="100"/>
    </w:pPr>
  </w:style>
  <w:style w:type="paragraph" w:styleId="TOC2">
    <w:name w:val="toc 2"/>
    <w:basedOn w:val="Normal"/>
    <w:next w:val="Normal"/>
    <w:autoRedefine/>
    <w:uiPriority w:val="39"/>
    <w:unhideWhenUsed/>
    <w:rsid w:val="00DF6DCE"/>
    <w:pPr>
      <w:spacing w:after="100"/>
      <w:ind w:left="220"/>
    </w:pPr>
  </w:style>
  <w:style w:type="character" w:styleId="Hyperlink">
    <w:name w:val="Hyperlink"/>
    <w:basedOn w:val="DefaultParagraphFont"/>
    <w:uiPriority w:val="99"/>
    <w:unhideWhenUsed/>
    <w:rsid w:val="00DF6DCE"/>
    <w:rPr>
      <w:color w:val="0000FF" w:themeColor="hyperlink"/>
      <w:u w:val="single"/>
    </w:rPr>
  </w:style>
  <w:style w:type="paragraph" w:styleId="TOCHeading">
    <w:name w:val="TOC Heading"/>
    <w:basedOn w:val="Heading1"/>
    <w:next w:val="Normal"/>
    <w:uiPriority w:val="39"/>
    <w:unhideWhenUsed/>
    <w:qFormat/>
    <w:rsid w:val="00DF6DCE"/>
    <w:pPr>
      <w:outlineLvl w:val="9"/>
    </w:pPr>
    <w:rPr>
      <w:rFonts w:asciiTheme="majorHAnsi" w:eastAsiaTheme="majorEastAsia" w:hAnsiTheme="majorHAnsi" w:cstheme="majorBidi"/>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 Id="rId15" Type="http://schemas.openxmlformats.org/officeDocument/2006/relationships/image" Target="media/image3.png"/><Relationship Id="rId16"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dXYdrJ47hXHYO5Uaz42FL2QSg==">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CB1382-F645-4687-9661-702F087789AE}"/>
</file>

<file path=customXml/itemProps3.xml><?xml version="1.0" encoding="utf-8"?>
<ds:datastoreItem xmlns:ds="http://schemas.openxmlformats.org/officeDocument/2006/customXml" ds:itemID="{8A0E282E-6023-4537-BA4A-D6328B9BF324}"/>
</file>

<file path=customXml/itemProps4.xml><?xml version="1.0" encoding="utf-8"?>
<ds:datastoreItem xmlns:ds="http://schemas.openxmlformats.org/officeDocument/2006/customXml" ds:itemID="{2E7695EC-657F-4CF8-B5E6-0D3E57C7E59D}"/>
</file>

<file path=docProps/app.xml><?xml version="1.0" encoding="utf-8"?>
<Properties xmlns="http://schemas.openxmlformats.org/officeDocument/2006/extended-properties" xmlns:vt="http://schemas.openxmlformats.org/officeDocument/2006/docPropsVTypes">
  <Template>Normal</Template>
  <TotalTime>7</TotalTime>
  <Pages>8</Pages>
  <Words>1866</Words>
  <Characters>10639</Characters>
  <Application>Microsoft Office Word</Application>
  <DocSecurity>0</DocSecurity>
  <Lines>88</Lines>
  <Paragraphs>24</Paragraphs>
  <ScaleCrop>false</ScaleCrop>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Kumar Patil</cp:lastModifiedBy>
  <cp:revision>2</cp:revision>
  <dcterms:created xsi:type="dcterms:W3CDTF">2026-09-03T15:34:00Z</dcterms:created>
  <dcterms:modified xsi:type="dcterms:W3CDTF">2026-09-03T15:43:00Z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