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我发现一个奇怪的问题，我做的是修改mtu、time、协议层级这三个量，但是字节编码好像跟这三啥关系没有。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而且我通过实验得到了验证，我对比了pso中两个变异的流量（对同一个包），然后扔给afterImage和字节编码，发现afterImage编码后特征有差异，字节编码特征没有区别。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然后我思考了一下，点开了一个包，观察这个包和mtu、time、协议层级的关系，发现通过字节编码之后，没啥关系。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71060" cy="1318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962400" cy="281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52900" cy="3581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1798320" cy="289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4206240" cy="5562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5269230" cy="277495"/>
            <wp:effectExtent l="0" t="0" r="38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2186940" cy="228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  <w:r>
        <w:rPr>
          <w:rFonts w:hint="eastAsia"/>
          <w:lang w:val="en-US" w:eastAsia="zh-CN"/>
        </w:rPr>
        <w:t>并且两个变异流量的raw data都是一样的。</w:t>
      </w:r>
    </w:p>
    <w:p>
      <w:p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然后我用scapy分别分析了这两个包，发现它们确实不一样了，只是这种不一样不会反映在字节编码上。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40718"/>
    <w:rsid w:val="18E53360"/>
    <w:rsid w:val="525C103A"/>
    <w:rsid w:val="5AC068E6"/>
    <w:rsid w:val="713A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semiHidden/>
    <w:unhideWhenUsed/>
    <w:qFormat/>
    <w:uiPriority w:val="0"/>
    <w:pPr>
      <w:keepNext/>
      <w:keepLines/>
      <w:spacing w:before="600" w:beforeLines="0" w:beforeAutospacing="0" w:after="600" w:afterLines="0" w:afterAutospacing="0" w:line="413" w:lineRule="auto"/>
      <w:outlineLvl w:val="2"/>
    </w:pPr>
    <w:rPr>
      <w:rFonts w:ascii="Times New Roman" w:hAnsi="Times New Roman" w:eastAsia="宋体"/>
      <w:b/>
      <w:i/>
      <w:sz w:val="18"/>
      <w:szCs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ind w:firstLine="420" w:firstLineChars="100"/>
    </w:pPr>
  </w:style>
  <w:style w:type="paragraph" w:styleId="4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2021-07-09T16:16:00Z</dcterms:created>
  <dc:creator>Lenovo</dc:creator>
  <cp:lastModifiedBy>穿睡衣的咸鱼</cp:lastModifiedBy>
  <dcterms:modified xsi:type="dcterms:W3CDTF">2021-10-06T15:05:31Z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8CD9105160AA40C1948E3A121E36BF30</vt:lpwstr>
  </property>
</Properties>
</file>