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D2C8" w14:textId="308A2FAE" w:rsidR="00185CE4" w:rsidRDefault="00B724E8" w:rsidP="00B77E3E">
      <w:pPr>
        <w:spacing w:after="0"/>
        <w:jc w:val="center"/>
        <w:rPr>
          <w:b/>
          <w:bCs/>
        </w:rPr>
      </w:pPr>
      <w:r>
        <w:t xml:space="preserve">RESPUESTA A ACTO ADMINISTRATIVO CON RADICADO </w:t>
      </w:r>
      <w:r w:rsidRPr="00301E34">
        <w:rPr>
          <w:b/>
          <w:bCs/>
        </w:rPr>
        <w:t>160TH-ADM2206-3187</w:t>
      </w:r>
    </w:p>
    <w:p w14:paraId="4053EA65" w14:textId="77777777" w:rsidR="00301E34" w:rsidRDefault="00301E34" w:rsidP="00B77E3E">
      <w:pPr>
        <w:spacing w:after="0"/>
        <w:jc w:val="both"/>
        <w:rPr>
          <w:b/>
          <w:bCs/>
        </w:rPr>
      </w:pPr>
    </w:p>
    <w:p w14:paraId="134E21BB" w14:textId="0BDAC201" w:rsidR="00301E34" w:rsidRDefault="00301E34" w:rsidP="00B77E3E">
      <w:pPr>
        <w:spacing w:after="0"/>
        <w:jc w:val="both"/>
      </w:pPr>
      <w:r w:rsidRPr="00301E34">
        <w:t>A continuación, se lista cada un</w:t>
      </w:r>
      <w:r>
        <w:t>a de las obligaciones a cumplir</w:t>
      </w:r>
      <w:r w:rsidR="004429ED">
        <w:t>, la descripción de lo implementado a la fecha y las evidencias correspondientes:</w:t>
      </w:r>
    </w:p>
    <w:p w14:paraId="7B297F45" w14:textId="77777777" w:rsidR="00301E34" w:rsidRDefault="00301E34" w:rsidP="00B77E3E">
      <w:pPr>
        <w:spacing w:after="0"/>
        <w:jc w:val="both"/>
      </w:pPr>
    </w:p>
    <w:p w14:paraId="4231FEF7" w14:textId="29F7C1D6" w:rsidR="00301E34" w:rsidRDefault="00301E34" w:rsidP="00B77E3E">
      <w:pPr>
        <w:spacing w:after="0"/>
        <w:jc w:val="both"/>
        <w:rPr>
          <w:b/>
          <w:bCs/>
        </w:rPr>
      </w:pPr>
      <w:r w:rsidRPr="00301E34">
        <w:rPr>
          <w:b/>
          <w:bCs/>
        </w:rPr>
        <w:t xml:space="preserve">1. </w:t>
      </w:r>
      <w:r w:rsidRPr="00301E34">
        <w:rPr>
          <w:b/>
          <w:bCs/>
        </w:rPr>
        <w:t>Dar un manejo adecuado de los desechos sólidos que se generan en el predio, por ningún motivo podrá ser incinerado, ni dispuesto a cielo abierto</w:t>
      </w:r>
    </w:p>
    <w:p w14:paraId="5A6DF0DA" w14:textId="77777777" w:rsidR="00FC6BE2" w:rsidRDefault="00FC6BE2" w:rsidP="00B77E3E">
      <w:pPr>
        <w:spacing w:after="0"/>
        <w:jc w:val="both"/>
        <w:rPr>
          <w:b/>
          <w:bCs/>
        </w:rPr>
      </w:pPr>
    </w:p>
    <w:p w14:paraId="488A1036" w14:textId="77777777" w:rsidR="00FC6BE2" w:rsidRDefault="00FC6BE2" w:rsidP="00FC6BE2">
      <w:pPr>
        <w:spacing w:after="0"/>
        <w:jc w:val="both"/>
        <w:rPr>
          <w:b/>
          <w:bCs/>
        </w:rPr>
      </w:pPr>
      <w:r w:rsidRPr="00301E34">
        <w:rPr>
          <w:b/>
          <w:bCs/>
        </w:rPr>
        <w:t>3. Promover y efectuar reciclaje con los residuos propios para este (cartón, papel, vidrio, chatarra, etc.)</w:t>
      </w:r>
    </w:p>
    <w:p w14:paraId="37579C2A" w14:textId="77777777" w:rsidR="00FC6BE2" w:rsidRDefault="00FC6BE2" w:rsidP="00FC6BE2">
      <w:pPr>
        <w:spacing w:after="0"/>
        <w:jc w:val="both"/>
        <w:rPr>
          <w:b/>
          <w:bCs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516"/>
        <w:gridCol w:w="1172"/>
        <w:gridCol w:w="2343"/>
        <w:gridCol w:w="2656"/>
        <w:gridCol w:w="2275"/>
      </w:tblGrid>
      <w:tr w:rsidR="000D2FFC" w14:paraId="48AF9B57" w14:textId="77777777" w:rsidTr="00D11F0F">
        <w:trPr>
          <w:jc w:val="center"/>
        </w:trPr>
        <w:tc>
          <w:tcPr>
            <w:tcW w:w="760" w:type="pct"/>
            <w:vAlign w:val="center"/>
          </w:tcPr>
          <w:p w14:paraId="226DDD7A" w14:textId="536B7813" w:rsidR="000D2FFC" w:rsidRDefault="000D2FFC" w:rsidP="00D11F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residuo</w:t>
            </w:r>
          </w:p>
        </w:tc>
        <w:tc>
          <w:tcPr>
            <w:tcW w:w="588" w:type="pct"/>
            <w:vAlign w:val="center"/>
          </w:tcPr>
          <w:p w14:paraId="6BD66011" w14:textId="5889604E" w:rsidR="000D2FFC" w:rsidRDefault="00456CFE" w:rsidP="00D11F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Origen</w:t>
            </w:r>
          </w:p>
        </w:tc>
        <w:tc>
          <w:tcPr>
            <w:tcW w:w="1176" w:type="pct"/>
            <w:vAlign w:val="center"/>
          </w:tcPr>
          <w:p w14:paraId="1A3068B6" w14:textId="704BB0DD" w:rsidR="000D2FFC" w:rsidRDefault="000D2FFC" w:rsidP="00D11F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Disposición temporal</w:t>
            </w:r>
          </w:p>
        </w:tc>
        <w:tc>
          <w:tcPr>
            <w:tcW w:w="1333" w:type="pct"/>
            <w:vAlign w:val="center"/>
          </w:tcPr>
          <w:p w14:paraId="4E2DBD65" w14:textId="38144C03" w:rsidR="000D2FFC" w:rsidRDefault="000D2FFC" w:rsidP="00D11F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Disposición final</w:t>
            </w:r>
          </w:p>
        </w:tc>
        <w:tc>
          <w:tcPr>
            <w:tcW w:w="1142" w:type="pct"/>
            <w:vAlign w:val="center"/>
          </w:tcPr>
          <w:p w14:paraId="4BC7BD22" w14:textId="072F6099" w:rsidR="000D2FFC" w:rsidRDefault="000D2FFC" w:rsidP="00D11F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Evidencia</w:t>
            </w:r>
          </w:p>
        </w:tc>
      </w:tr>
      <w:tr w:rsidR="000D2FFC" w14:paraId="15AF8058" w14:textId="77777777" w:rsidTr="00D11F0F">
        <w:trPr>
          <w:jc w:val="center"/>
        </w:trPr>
        <w:tc>
          <w:tcPr>
            <w:tcW w:w="760" w:type="pct"/>
          </w:tcPr>
          <w:p w14:paraId="13E73838" w14:textId="70080B45" w:rsidR="000D2FFC" w:rsidRPr="002A40BC" w:rsidRDefault="000D2FFC" w:rsidP="00D11F0F">
            <w:pPr>
              <w:jc w:val="center"/>
            </w:pPr>
            <w:r w:rsidRPr="002A40BC">
              <w:t>Reciclables</w:t>
            </w:r>
          </w:p>
        </w:tc>
        <w:tc>
          <w:tcPr>
            <w:tcW w:w="588" w:type="pct"/>
          </w:tcPr>
          <w:p w14:paraId="31C5EF21" w14:textId="77777777" w:rsidR="00456CFE" w:rsidRDefault="00456CFE" w:rsidP="00D11F0F">
            <w:pPr>
              <w:jc w:val="center"/>
            </w:pPr>
            <w:r>
              <w:t>Doméstico</w:t>
            </w:r>
          </w:p>
          <w:p w14:paraId="28646721" w14:textId="3D93E7E6" w:rsidR="000D2FFC" w:rsidRPr="002A40BC" w:rsidRDefault="00456CFE" w:rsidP="00D11F0F">
            <w:pPr>
              <w:jc w:val="center"/>
            </w:pPr>
            <w:r>
              <w:t>Pecuario</w:t>
            </w:r>
          </w:p>
        </w:tc>
        <w:tc>
          <w:tcPr>
            <w:tcW w:w="1176" w:type="pct"/>
          </w:tcPr>
          <w:p w14:paraId="2ED52BF7" w14:textId="68F0E6F9" w:rsidR="000D2FFC" w:rsidRPr="002A40BC" w:rsidRDefault="00456CFE" w:rsidP="00FC6BE2">
            <w:pPr>
              <w:jc w:val="both"/>
            </w:pPr>
            <w:r>
              <w:t>Los residuos reciclables son dispuestos en recipiente blanco con bolsa blanca en el lugar de generación</w:t>
            </w:r>
          </w:p>
        </w:tc>
        <w:tc>
          <w:tcPr>
            <w:tcW w:w="1333" w:type="pct"/>
          </w:tcPr>
          <w:p w14:paraId="43046771" w14:textId="693EBBC0" w:rsidR="000D2FFC" w:rsidRPr="002A40BC" w:rsidRDefault="00456CFE" w:rsidP="00FC6BE2">
            <w:pPr>
              <w:jc w:val="both"/>
            </w:pPr>
            <w:r>
              <w:t>Las bolsas blancas con los residuos reciclables son entregadas al vehículo de</w:t>
            </w:r>
            <w:r w:rsidR="002C0B56">
              <w:t xml:space="preserve">l servicio de aseo municipal los días Lunes, </w:t>
            </w:r>
            <w:proofErr w:type="gramStart"/>
            <w:r w:rsidR="002C0B56">
              <w:t>Miércoles</w:t>
            </w:r>
            <w:proofErr w:type="gramEnd"/>
            <w:r w:rsidR="002C0B56">
              <w:t xml:space="preserve"> y Viernes</w:t>
            </w:r>
          </w:p>
        </w:tc>
        <w:tc>
          <w:tcPr>
            <w:tcW w:w="1142" w:type="pct"/>
          </w:tcPr>
          <w:p w14:paraId="1B01232F" w14:textId="77777777" w:rsidR="000D2FFC" w:rsidRPr="002A40BC" w:rsidRDefault="000D2FFC" w:rsidP="00FC6BE2">
            <w:pPr>
              <w:jc w:val="both"/>
            </w:pPr>
          </w:p>
        </w:tc>
      </w:tr>
      <w:tr w:rsidR="000D2FFC" w14:paraId="03652943" w14:textId="77777777" w:rsidTr="00D11F0F">
        <w:trPr>
          <w:jc w:val="center"/>
        </w:trPr>
        <w:tc>
          <w:tcPr>
            <w:tcW w:w="760" w:type="pct"/>
          </w:tcPr>
          <w:p w14:paraId="08DB6146" w14:textId="25DBF10F" w:rsidR="000D2FFC" w:rsidRPr="002A40BC" w:rsidRDefault="007F00DE" w:rsidP="00D11F0F">
            <w:pPr>
              <w:jc w:val="center"/>
            </w:pPr>
            <w:r>
              <w:t>No aprovechables</w:t>
            </w:r>
          </w:p>
        </w:tc>
        <w:tc>
          <w:tcPr>
            <w:tcW w:w="588" w:type="pct"/>
          </w:tcPr>
          <w:p w14:paraId="490B400D" w14:textId="77777777" w:rsidR="007F00DE" w:rsidRDefault="007F00DE" w:rsidP="00D11F0F">
            <w:pPr>
              <w:jc w:val="center"/>
            </w:pPr>
            <w:r>
              <w:t>Doméstico</w:t>
            </w:r>
          </w:p>
          <w:p w14:paraId="632F81D6" w14:textId="4FA50152" w:rsidR="000D2FFC" w:rsidRPr="002A40BC" w:rsidRDefault="007F00DE" w:rsidP="00D11F0F">
            <w:pPr>
              <w:jc w:val="center"/>
            </w:pPr>
            <w:r>
              <w:t>Pecuario</w:t>
            </w:r>
          </w:p>
        </w:tc>
        <w:tc>
          <w:tcPr>
            <w:tcW w:w="1176" w:type="pct"/>
          </w:tcPr>
          <w:p w14:paraId="3094CC8E" w14:textId="02A4C2BA" w:rsidR="000D2FFC" w:rsidRPr="002A40BC" w:rsidRDefault="007F00DE" w:rsidP="00FC6BE2">
            <w:pPr>
              <w:jc w:val="both"/>
            </w:pPr>
            <w:r>
              <w:t xml:space="preserve">Los residuos </w:t>
            </w:r>
            <w:r>
              <w:t xml:space="preserve">no aprovechables </w:t>
            </w:r>
            <w:r>
              <w:t xml:space="preserve">son dispuestos en recipiente </w:t>
            </w:r>
            <w:r>
              <w:t>negro</w:t>
            </w:r>
            <w:r>
              <w:t xml:space="preserve"> con bolsa </w:t>
            </w:r>
            <w:r>
              <w:t>negra</w:t>
            </w:r>
            <w:r>
              <w:t xml:space="preserve"> en el lugar de generación</w:t>
            </w:r>
          </w:p>
        </w:tc>
        <w:tc>
          <w:tcPr>
            <w:tcW w:w="1333" w:type="pct"/>
          </w:tcPr>
          <w:p w14:paraId="577826F2" w14:textId="4C8420FD" w:rsidR="000D2FFC" w:rsidRPr="002A40BC" w:rsidRDefault="007F00DE" w:rsidP="00FC6BE2">
            <w:pPr>
              <w:jc w:val="both"/>
            </w:pPr>
            <w:r>
              <w:t xml:space="preserve">Las bolsas </w:t>
            </w:r>
            <w:r>
              <w:t>negras</w:t>
            </w:r>
            <w:r>
              <w:t xml:space="preserve"> con los residuos </w:t>
            </w:r>
            <w:r>
              <w:t>no aprovechables</w:t>
            </w:r>
            <w:r>
              <w:t xml:space="preserve"> son entregadas al vehículo del servicio de aseo municipal los días Lunes, </w:t>
            </w:r>
            <w:proofErr w:type="gramStart"/>
            <w:r>
              <w:t>Miércoles</w:t>
            </w:r>
            <w:proofErr w:type="gramEnd"/>
            <w:r>
              <w:t xml:space="preserve"> y Viernes</w:t>
            </w:r>
          </w:p>
        </w:tc>
        <w:tc>
          <w:tcPr>
            <w:tcW w:w="1142" w:type="pct"/>
          </w:tcPr>
          <w:p w14:paraId="377AF711" w14:textId="77777777" w:rsidR="000D2FFC" w:rsidRPr="002A40BC" w:rsidRDefault="000D2FFC" w:rsidP="00FC6BE2">
            <w:pPr>
              <w:jc w:val="both"/>
            </w:pPr>
          </w:p>
        </w:tc>
      </w:tr>
      <w:tr w:rsidR="000D2FFC" w14:paraId="658512A0" w14:textId="77777777" w:rsidTr="00D11F0F">
        <w:trPr>
          <w:jc w:val="center"/>
        </w:trPr>
        <w:tc>
          <w:tcPr>
            <w:tcW w:w="760" w:type="pct"/>
          </w:tcPr>
          <w:p w14:paraId="5AEC99E6" w14:textId="6FBE6337" w:rsidR="000D2FFC" w:rsidRPr="002A40BC" w:rsidRDefault="007F00DE" w:rsidP="00D11F0F">
            <w:pPr>
              <w:jc w:val="center"/>
            </w:pPr>
            <w:r>
              <w:t>Orgánicos</w:t>
            </w:r>
          </w:p>
        </w:tc>
        <w:tc>
          <w:tcPr>
            <w:tcW w:w="588" w:type="pct"/>
          </w:tcPr>
          <w:p w14:paraId="41D8ECFD" w14:textId="1011A685" w:rsidR="000D2FFC" w:rsidRPr="002A40BC" w:rsidRDefault="007F00DE" w:rsidP="00D11F0F">
            <w:pPr>
              <w:jc w:val="center"/>
            </w:pPr>
            <w:r>
              <w:t>Doméstico</w:t>
            </w:r>
          </w:p>
        </w:tc>
        <w:tc>
          <w:tcPr>
            <w:tcW w:w="1176" w:type="pct"/>
          </w:tcPr>
          <w:p w14:paraId="3A0876FC" w14:textId="77777777" w:rsidR="000D2FFC" w:rsidRPr="002A40BC" w:rsidRDefault="000D2FFC" w:rsidP="00FC6BE2">
            <w:pPr>
              <w:jc w:val="both"/>
            </w:pPr>
          </w:p>
        </w:tc>
        <w:tc>
          <w:tcPr>
            <w:tcW w:w="1333" w:type="pct"/>
          </w:tcPr>
          <w:p w14:paraId="71C9698D" w14:textId="77777777" w:rsidR="000D2FFC" w:rsidRPr="002A40BC" w:rsidRDefault="000D2FFC" w:rsidP="00FC6BE2">
            <w:pPr>
              <w:jc w:val="both"/>
            </w:pPr>
          </w:p>
        </w:tc>
        <w:tc>
          <w:tcPr>
            <w:tcW w:w="1142" w:type="pct"/>
          </w:tcPr>
          <w:p w14:paraId="56E3356A" w14:textId="77777777" w:rsidR="000D2FFC" w:rsidRPr="002A40BC" w:rsidRDefault="000D2FFC" w:rsidP="00FC6BE2">
            <w:pPr>
              <w:jc w:val="both"/>
            </w:pPr>
          </w:p>
        </w:tc>
      </w:tr>
      <w:tr w:rsidR="000D2FFC" w14:paraId="39EA41CE" w14:textId="77777777" w:rsidTr="00D11F0F">
        <w:trPr>
          <w:jc w:val="center"/>
        </w:trPr>
        <w:tc>
          <w:tcPr>
            <w:tcW w:w="760" w:type="pct"/>
          </w:tcPr>
          <w:p w14:paraId="3D286C47" w14:textId="1C058CA2" w:rsidR="000D2FFC" w:rsidRPr="002A40BC" w:rsidRDefault="00A311BF" w:rsidP="00D11F0F">
            <w:pPr>
              <w:jc w:val="center"/>
            </w:pPr>
            <w:r>
              <w:t>Peligrosos *</w:t>
            </w:r>
          </w:p>
        </w:tc>
        <w:tc>
          <w:tcPr>
            <w:tcW w:w="588" w:type="pct"/>
          </w:tcPr>
          <w:p w14:paraId="52CEA5B3" w14:textId="6C10C5AA" w:rsidR="000D2FFC" w:rsidRPr="002A40BC" w:rsidRDefault="00A311BF" w:rsidP="00D11F0F">
            <w:pPr>
              <w:jc w:val="center"/>
            </w:pPr>
            <w:r>
              <w:t>Pecuario</w:t>
            </w:r>
          </w:p>
        </w:tc>
        <w:tc>
          <w:tcPr>
            <w:tcW w:w="1176" w:type="pct"/>
          </w:tcPr>
          <w:p w14:paraId="5CB7AFEC" w14:textId="2C356B19" w:rsidR="000D2FFC" w:rsidRPr="002A40BC" w:rsidRDefault="00A311BF" w:rsidP="00FC6BE2">
            <w:pPr>
              <w:jc w:val="both"/>
            </w:pPr>
            <w:r>
              <w:t xml:space="preserve">Los residuos </w:t>
            </w:r>
            <w:r>
              <w:t>peligrosos</w:t>
            </w:r>
            <w:r>
              <w:t xml:space="preserve"> son dispuestos en recipiente </w:t>
            </w:r>
            <w:r>
              <w:t>rojo</w:t>
            </w:r>
            <w:r>
              <w:t xml:space="preserve"> con bolsa </w:t>
            </w:r>
            <w:r>
              <w:t>rojo y/o guardián de seguridad</w:t>
            </w:r>
            <w:r>
              <w:t xml:space="preserve"> en el lugar de generación</w:t>
            </w:r>
          </w:p>
        </w:tc>
        <w:tc>
          <w:tcPr>
            <w:tcW w:w="1333" w:type="pct"/>
          </w:tcPr>
          <w:p w14:paraId="0DE4E028" w14:textId="6A4E332D" w:rsidR="000D2FFC" w:rsidRPr="002A40BC" w:rsidRDefault="00A311BF" w:rsidP="00FC6BE2">
            <w:pPr>
              <w:jc w:val="both"/>
            </w:pPr>
            <w:r>
              <w:t xml:space="preserve">Las bolsas </w:t>
            </w:r>
            <w:r>
              <w:t>rojos</w:t>
            </w:r>
            <w:r>
              <w:t xml:space="preserve"> </w:t>
            </w:r>
            <w:r>
              <w:t>y guardianes son entregados a la empresa ASEI, quien se encarga de la disposición final</w:t>
            </w:r>
          </w:p>
        </w:tc>
        <w:tc>
          <w:tcPr>
            <w:tcW w:w="1142" w:type="pct"/>
          </w:tcPr>
          <w:p w14:paraId="207815D5" w14:textId="77777777" w:rsidR="000D2FFC" w:rsidRPr="002A40BC" w:rsidRDefault="000D2FFC" w:rsidP="00FC6BE2">
            <w:pPr>
              <w:jc w:val="both"/>
            </w:pPr>
          </w:p>
        </w:tc>
      </w:tr>
      <w:tr w:rsidR="000D2FFC" w14:paraId="5BC408D9" w14:textId="77777777" w:rsidTr="00D11F0F">
        <w:trPr>
          <w:jc w:val="center"/>
        </w:trPr>
        <w:tc>
          <w:tcPr>
            <w:tcW w:w="760" w:type="pct"/>
          </w:tcPr>
          <w:p w14:paraId="6AEB42DE" w14:textId="75969CD1" w:rsidR="000D2FFC" w:rsidRPr="002A40BC" w:rsidRDefault="00A311BF" w:rsidP="00D11F0F">
            <w:pPr>
              <w:jc w:val="center"/>
            </w:pPr>
            <w:proofErr w:type="spellStart"/>
            <w:r>
              <w:t>Porquinasa</w:t>
            </w:r>
            <w:proofErr w:type="spellEnd"/>
            <w:r w:rsidR="005A2162">
              <w:t xml:space="preserve"> *</w:t>
            </w:r>
            <w:r w:rsidR="00D11F0F">
              <w:t>*</w:t>
            </w:r>
          </w:p>
        </w:tc>
        <w:tc>
          <w:tcPr>
            <w:tcW w:w="588" w:type="pct"/>
          </w:tcPr>
          <w:p w14:paraId="5E711FFB" w14:textId="79F9E69D" w:rsidR="000D2FFC" w:rsidRPr="002A40BC" w:rsidRDefault="00A311BF" w:rsidP="00D11F0F">
            <w:pPr>
              <w:jc w:val="center"/>
            </w:pPr>
            <w:r>
              <w:t>Pecuario</w:t>
            </w:r>
          </w:p>
        </w:tc>
        <w:tc>
          <w:tcPr>
            <w:tcW w:w="1176" w:type="pct"/>
          </w:tcPr>
          <w:p w14:paraId="34E4B83A" w14:textId="6EB43ED6" w:rsidR="000D2FFC" w:rsidRPr="002A40BC" w:rsidRDefault="00A311BF" w:rsidP="00FC6BE2">
            <w:pPr>
              <w:jc w:val="both"/>
            </w:pPr>
            <w:r>
              <w:t>L</w:t>
            </w:r>
            <w:r w:rsidR="00FB32E8">
              <w:t xml:space="preserve">a </w:t>
            </w:r>
            <w:proofErr w:type="spellStart"/>
            <w:r w:rsidR="00FB32E8">
              <w:t>porquinasa</w:t>
            </w:r>
            <w:proofErr w:type="spellEnd"/>
            <w:r w:rsidR="00FB32E8">
              <w:t xml:space="preserve"> es recolectada en tanque de almacenamiento temporal</w:t>
            </w:r>
          </w:p>
        </w:tc>
        <w:tc>
          <w:tcPr>
            <w:tcW w:w="1333" w:type="pct"/>
          </w:tcPr>
          <w:p w14:paraId="457C4CF5" w14:textId="11A033D1" w:rsidR="000D2FFC" w:rsidRPr="002A40BC" w:rsidRDefault="00FB32E8" w:rsidP="00FC6BE2">
            <w:pPr>
              <w:jc w:val="both"/>
            </w:pPr>
            <w:r>
              <w:t xml:space="preserve">Las </w:t>
            </w:r>
            <w:proofErr w:type="spellStart"/>
            <w:r>
              <w:t>porquinasa</w:t>
            </w:r>
            <w:proofErr w:type="spellEnd"/>
            <w:r>
              <w:t xml:space="preserve"> almacenada en el tanque usada para la </w:t>
            </w:r>
            <w:r w:rsidR="005A2162">
              <w:t>fertilización de pastos</w:t>
            </w:r>
          </w:p>
        </w:tc>
        <w:tc>
          <w:tcPr>
            <w:tcW w:w="1142" w:type="pct"/>
          </w:tcPr>
          <w:p w14:paraId="4CA11C35" w14:textId="77777777" w:rsidR="000D2FFC" w:rsidRPr="002A40BC" w:rsidRDefault="000D2FFC" w:rsidP="00FC6BE2">
            <w:pPr>
              <w:jc w:val="both"/>
            </w:pPr>
          </w:p>
        </w:tc>
      </w:tr>
    </w:tbl>
    <w:p w14:paraId="4F55D3CC" w14:textId="77777777" w:rsidR="00FC6BE2" w:rsidRDefault="00FC6BE2" w:rsidP="00FC6BE2">
      <w:pPr>
        <w:spacing w:after="0"/>
        <w:jc w:val="both"/>
        <w:rPr>
          <w:b/>
          <w:bCs/>
        </w:rPr>
      </w:pPr>
    </w:p>
    <w:p w14:paraId="69DBA9FE" w14:textId="131B6EFE" w:rsidR="005A2162" w:rsidRDefault="005A2162" w:rsidP="00FC6BE2">
      <w:pPr>
        <w:spacing w:after="0"/>
        <w:jc w:val="both"/>
      </w:pPr>
      <w:r w:rsidRPr="005A2162">
        <w:t>* L</w:t>
      </w:r>
      <w:r>
        <w:t xml:space="preserve">a generación y disposición de residuos peligrosos son responsabilidad del señor Edison </w:t>
      </w:r>
      <w:proofErr w:type="spellStart"/>
      <w:r>
        <w:t>Pemberthy</w:t>
      </w:r>
      <w:proofErr w:type="spellEnd"/>
      <w:r>
        <w:t xml:space="preserve">, quien en este momento </w:t>
      </w:r>
      <w:r w:rsidR="00D11F0F">
        <w:t>tiene en renta el local con fines pecuarios; por lo tanto, los certificados son generados a su nombre</w:t>
      </w:r>
    </w:p>
    <w:p w14:paraId="5A34766F" w14:textId="05AA694F" w:rsidR="00D11F0F" w:rsidRPr="005A2162" w:rsidRDefault="00D11F0F" w:rsidP="00FC6BE2">
      <w:pPr>
        <w:spacing w:after="0"/>
        <w:jc w:val="both"/>
      </w:pPr>
      <w:r>
        <w:t xml:space="preserve">** La </w:t>
      </w:r>
      <w:proofErr w:type="spellStart"/>
      <w:r>
        <w:t>porquinasa</w:t>
      </w:r>
      <w:proofErr w:type="spellEnd"/>
      <w:r>
        <w:t xml:space="preserve"> es aprovechada por el señor Edison </w:t>
      </w:r>
      <w:proofErr w:type="spellStart"/>
      <w:r>
        <w:t>Pemberthy</w:t>
      </w:r>
      <w:proofErr w:type="spellEnd"/>
      <w:r>
        <w:t>, que es quien la genera en la actividad pecuaria</w:t>
      </w:r>
    </w:p>
    <w:p w14:paraId="60200C70" w14:textId="77777777" w:rsidR="00FC6BE2" w:rsidRDefault="00FC6BE2" w:rsidP="00B77E3E">
      <w:pPr>
        <w:spacing w:after="0"/>
        <w:jc w:val="both"/>
        <w:rPr>
          <w:b/>
          <w:bCs/>
        </w:rPr>
      </w:pPr>
    </w:p>
    <w:p w14:paraId="43FA4A8F" w14:textId="77777777" w:rsidR="00301E34" w:rsidRDefault="00301E34" w:rsidP="00B77E3E">
      <w:pPr>
        <w:spacing w:after="0"/>
        <w:jc w:val="both"/>
      </w:pPr>
    </w:p>
    <w:p w14:paraId="1A4932B7" w14:textId="77777777" w:rsidR="00301E34" w:rsidRPr="00301E34" w:rsidRDefault="00301E34" w:rsidP="00B77E3E">
      <w:pPr>
        <w:spacing w:after="0"/>
        <w:jc w:val="both"/>
        <w:rPr>
          <w:b/>
          <w:bCs/>
        </w:rPr>
      </w:pPr>
      <w:r w:rsidRPr="00301E34">
        <w:rPr>
          <w:b/>
          <w:bCs/>
        </w:rPr>
        <w:t xml:space="preserve">2. </w:t>
      </w:r>
      <w:r w:rsidRPr="00301E34">
        <w:rPr>
          <w:b/>
          <w:bCs/>
        </w:rPr>
        <w:t>Dotar de flotadores a los bebederos y tanques de almacenamiento</w:t>
      </w:r>
    </w:p>
    <w:p w14:paraId="66501845" w14:textId="77777777" w:rsidR="00D11F0F" w:rsidRDefault="00D11F0F" w:rsidP="00B77E3E">
      <w:pPr>
        <w:spacing w:after="0"/>
        <w:jc w:val="both"/>
      </w:pPr>
    </w:p>
    <w:p w14:paraId="3C1DE74F" w14:textId="77777777" w:rsidR="005A1AFA" w:rsidRDefault="005A1AFA" w:rsidP="00B77E3E">
      <w:pPr>
        <w:spacing w:after="0"/>
        <w:jc w:val="both"/>
      </w:pPr>
      <w:r>
        <w:t>El tanque de almacenamiento de encuentra dotado de flotador</w:t>
      </w:r>
    </w:p>
    <w:p w14:paraId="3E52C264" w14:textId="6362E250" w:rsidR="005A1AFA" w:rsidRDefault="005A1AFA" w:rsidP="00B77E3E">
      <w:pPr>
        <w:spacing w:after="0"/>
        <w:jc w:val="both"/>
        <w:rPr>
          <w:i/>
          <w:iCs/>
          <w:color w:val="FF0000"/>
        </w:rPr>
      </w:pPr>
      <w:r>
        <w:rPr>
          <w:i/>
          <w:iCs/>
          <w:color w:val="FF0000"/>
        </w:rPr>
        <w:t>Evidencia fotográfica</w:t>
      </w:r>
    </w:p>
    <w:p w14:paraId="4CAA063E" w14:textId="77777777" w:rsidR="005A1AFA" w:rsidRDefault="005A1AFA" w:rsidP="00B77E3E">
      <w:pPr>
        <w:spacing w:after="0"/>
        <w:jc w:val="both"/>
        <w:rPr>
          <w:i/>
          <w:iCs/>
          <w:color w:val="FF0000"/>
        </w:rPr>
      </w:pPr>
    </w:p>
    <w:p w14:paraId="6D08CFDA" w14:textId="779BDC60" w:rsidR="005A1AFA" w:rsidRDefault="005A1AFA" w:rsidP="00B77E3E">
      <w:pPr>
        <w:spacing w:after="0"/>
        <w:jc w:val="both"/>
      </w:pPr>
      <w:r>
        <w:t xml:space="preserve">De igual manera, los </w:t>
      </w:r>
      <w:r w:rsidR="009F42CB">
        <w:t>puntos de hidratación para los cerdos están dotados de chupones</w:t>
      </w:r>
    </w:p>
    <w:p w14:paraId="02DEAA71" w14:textId="77777777" w:rsidR="009F42CB" w:rsidRDefault="009F42CB" w:rsidP="009F42CB">
      <w:pPr>
        <w:spacing w:after="0"/>
        <w:jc w:val="both"/>
        <w:rPr>
          <w:i/>
          <w:iCs/>
          <w:color w:val="FF0000"/>
        </w:rPr>
      </w:pPr>
      <w:r>
        <w:rPr>
          <w:i/>
          <w:iCs/>
          <w:color w:val="FF0000"/>
        </w:rPr>
        <w:t>Evidencia fotográfica</w:t>
      </w:r>
    </w:p>
    <w:p w14:paraId="7262952E" w14:textId="77777777" w:rsidR="00A9091E" w:rsidRPr="00A9091E" w:rsidRDefault="00A9091E" w:rsidP="00B77E3E">
      <w:pPr>
        <w:spacing w:after="0"/>
        <w:jc w:val="both"/>
        <w:rPr>
          <w:u w:val="single"/>
        </w:rPr>
      </w:pPr>
    </w:p>
    <w:p w14:paraId="3E9E5EED" w14:textId="77777777" w:rsidR="00301E34" w:rsidRDefault="00301E34" w:rsidP="00B77E3E">
      <w:pPr>
        <w:spacing w:after="0"/>
        <w:jc w:val="both"/>
        <w:rPr>
          <w:b/>
          <w:bCs/>
        </w:rPr>
      </w:pPr>
      <w:r w:rsidRPr="00301E34">
        <w:rPr>
          <w:b/>
          <w:bCs/>
        </w:rPr>
        <w:t xml:space="preserve">4. </w:t>
      </w:r>
      <w:r w:rsidRPr="00301E34">
        <w:rPr>
          <w:b/>
          <w:bCs/>
        </w:rPr>
        <w:t>Implementar un sistema de medición del caudal aprovechado</w:t>
      </w:r>
    </w:p>
    <w:p w14:paraId="532D947A" w14:textId="1E33C891" w:rsidR="009F42CB" w:rsidRDefault="00796321" w:rsidP="00B77E3E">
      <w:pPr>
        <w:spacing w:after="0"/>
        <w:jc w:val="both"/>
      </w:pPr>
      <w:r>
        <w:t>Se evaluaron las diferentes opciones disponibles para realizar la medición de caudal aprovechado y se decidió la instalación de medidor de flujo o micromedidor.</w:t>
      </w:r>
    </w:p>
    <w:p w14:paraId="40A25504" w14:textId="0B9193B4" w:rsidR="00796321" w:rsidRDefault="00796321" w:rsidP="00B77E3E">
      <w:pPr>
        <w:spacing w:after="0"/>
        <w:jc w:val="both"/>
      </w:pPr>
      <w:r>
        <w:t xml:space="preserve">Actualmente se están cotizando </w:t>
      </w:r>
      <w:r w:rsidR="00AC4DA4">
        <w:t xml:space="preserve">el medidor adecuado teniendo en cuenta </w:t>
      </w:r>
      <w:r w:rsidR="008D50DC">
        <w:t xml:space="preserve">las variables de interés (caudal, lectura mínima, lectura máxima, diámetro de la tubería, </w:t>
      </w:r>
      <w:proofErr w:type="spellStart"/>
      <w:r w:rsidR="008D50DC">
        <w:t>etc</w:t>
      </w:r>
      <w:proofErr w:type="spellEnd"/>
      <w:r w:rsidR="008D50DC">
        <w:t>)</w:t>
      </w:r>
    </w:p>
    <w:p w14:paraId="18631848" w14:textId="6AFCCA2B" w:rsidR="008D50DC" w:rsidRPr="00A912C0" w:rsidRDefault="008D50DC" w:rsidP="00B77E3E">
      <w:pPr>
        <w:spacing w:after="0"/>
        <w:jc w:val="both"/>
        <w:rPr>
          <w:b/>
          <w:bCs/>
        </w:rPr>
      </w:pPr>
      <w:r w:rsidRPr="00A912C0">
        <w:rPr>
          <w:b/>
          <w:bCs/>
        </w:rPr>
        <w:t xml:space="preserve">Por lo anterior, solicitamos un plazo de 6 meses </w:t>
      </w:r>
      <w:r w:rsidR="00A912C0" w:rsidRPr="00A912C0">
        <w:rPr>
          <w:b/>
          <w:bCs/>
        </w:rPr>
        <w:t>para instalar y tener en funcionamiento dicho medidor</w:t>
      </w:r>
    </w:p>
    <w:p w14:paraId="5E4642C7" w14:textId="77777777" w:rsidR="00301E34" w:rsidRDefault="00301E34" w:rsidP="00B77E3E">
      <w:pPr>
        <w:spacing w:after="0"/>
        <w:jc w:val="both"/>
      </w:pPr>
    </w:p>
    <w:p w14:paraId="23FEBCAB" w14:textId="77777777" w:rsidR="00301E34" w:rsidRDefault="00301E34" w:rsidP="00B77E3E">
      <w:pPr>
        <w:spacing w:after="0"/>
        <w:jc w:val="both"/>
        <w:rPr>
          <w:b/>
          <w:bCs/>
        </w:rPr>
      </w:pPr>
      <w:r w:rsidRPr="00301E34">
        <w:rPr>
          <w:b/>
          <w:bCs/>
        </w:rPr>
        <w:t xml:space="preserve">5. </w:t>
      </w:r>
      <w:r w:rsidRPr="00301E34">
        <w:rPr>
          <w:b/>
          <w:bCs/>
        </w:rPr>
        <w:t>Instalar el sistema de tratamiento para las aguas residuales de tipo doméstico para la vivienda faltante y solicitar ante Corantioquia el respectivo permiso de vertimiento para estas aguas residuales</w:t>
      </w:r>
    </w:p>
    <w:p w14:paraId="320B154A" w14:textId="64B9AD6E" w:rsidR="00A43913" w:rsidRDefault="007F55B2" w:rsidP="00B77E3E">
      <w:pPr>
        <w:spacing w:after="0"/>
        <w:jc w:val="both"/>
      </w:pPr>
      <w:r>
        <w:t xml:space="preserve">Las aguas residuales generadas en el predio son conducidas al alcantarillado municipal, el cual </w:t>
      </w:r>
      <w:r w:rsidR="00635A6A">
        <w:t>está conectado con la planta de tratamiento de aguas residuales del municipio</w:t>
      </w:r>
    </w:p>
    <w:p w14:paraId="30836CF2" w14:textId="77777777" w:rsidR="00A912C0" w:rsidRDefault="00A912C0" w:rsidP="00A912C0">
      <w:pPr>
        <w:spacing w:after="0"/>
        <w:jc w:val="both"/>
        <w:rPr>
          <w:i/>
          <w:iCs/>
          <w:color w:val="FF0000"/>
        </w:rPr>
      </w:pPr>
      <w:r>
        <w:rPr>
          <w:i/>
          <w:iCs/>
          <w:color w:val="FF0000"/>
        </w:rPr>
        <w:t>Evidencia fotográfica</w:t>
      </w:r>
    </w:p>
    <w:p w14:paraId="17FF1989" w14:textId="77777777" w:rsidR="00A912C0" w:rsidRPr="00A43913" w:rsidRDefault="00A912C0" w:rsidP="00B77E3E">
      <w:pPr>
        <w:spacing w:after="0"/>
        <w:jc w:val="both"/>
      </w:pPr>
    </w:p>
    <w:p w14:paraId="4057C072" w14:textId="77777777" w:rsidR="00301E34" w:rsidRDefault="00301E34" w:rsidP="00B77E3E">
      <w:pPr>
        <w:spacing w:after="0"/>
        <w:jc w:val="both"/>
      </w:pPr>
    </w:p>
    <w:p w14:paraId="5A78E035" w14:textId="77777777" w:rsidR="00301E34" w:rsidRPr="00301E34" w:rsidRDefault="00301E34" w:rsidP="00B77E3E">
      <w:pPr>
        <w:spacing w:after="0"/>
        <w:jc w:val="both"/>
        <w:rPr>
          <w:b/>
          <w:bCs/>
        </w:rPr>
      </w:pPr>
      <w:r w:rsidRPr="00301E34">
        <w:rPr>
          <w:b/>
          <w:bCs/>
        </w:rPr>
        <w:t xml:space="preserve">6. </w:t>
      </w:r>
      <w:r w:rsidRPr="00301E34">
        <w:rPr>
          <w:b/>
          <w:bCs/>
        </w:rPr>
        <w:t>Realizar la entrega de los residuos peligrosos ante la entidad encargada en el municipio y solicitar las correspondientes actas para llevar un adecuado control</w:t>
      </w:r>
    </w:p>
    <w:p w14:paraId="6F77F8D6" w14:textId="45B0F6EB" w:rsidR="00301E34" w:rsidRPr="001B04E9" w:rsidRDefault="00635A6A" w:rsidP="00A912C0">
      <w:pPr>
        <w:spacing w:after="0"/>
        <w:jc w:val="both"/>
      </w:pPr>
      <w:r w:rsidRPr="001B04E9">
        <w:t xml:space="preserve">Los residuos peligrosos generados de la actividad porcícola son separados en bolsa roja y/o guardián de seguridad </w:t>
      </w:r>
      <w:r w:rsidR="008A2728" w:rsidRPr="001B04E9">
        <w:t>y entregados en l</w:t>
      </w:r>
      <w:r w:rsidR="00A912C0">
        <w:t xml:space="preserve">a empresa ASEI, la cual se encarga del manejo y disposición de </w:t>
      </w:r>
      <w:proofErr w:type="gramStart"/>
      <w:r w:rsidR="00A912C0">
        <w:t>los mismos</w:t>
      </w:r>
      <w:proofErr w:type="gramEnd"/>
      <w:r w:rsidR="00A912C0">
        <w:t xml:space="preserve">; los certificados de dicha disposición son generados a nombre del señor Edison </w:t>
      </w:r>
      <w:proofErr w:type="spellStart"/>
      <w:r w:rsidR="00A912C0">
        <w:t>Pemberthy</w:t>
      </w:r>
      <w:proofErr w:type="spellEnd"/>
      <w:r w:rsidR="00A912C0">
        <w:t>, quien actualmente tiene en renta el local con fines pecuarios.</w:t>
      </w:r>
    </w:p>
    <w:p w14:paraId="128D9F9D" w14:textId="77777777" w:rsidR="00635A6A" w:rsidRDefault="00635A6A" w:rsidP="00B77E3E">
      <w:pPr>
        <w:spacing w:after="0"/>
        <w:jc w:val="both"/>
      </w:pPr>
    </w:p>
    <w:p w14:paraId="250084C0" w14:textId="1704B09A" w:rsidR="00301E34" w:rsidRDefault="00301E34" w:rsidP="00B77E3E">
      <w:pPr>
        <w:spacing w:after="0"/>
        <w:jc w:val="both"/>
        <w:rPr>
          <w:b/>
          <w:bCs/>
        </w:rPr>
      </w:pPr>
      <w:r w:rsidRPr="00301E34">
        <w:rPr>
          <w:b/>
          <w:bCs/>
        </w:rPr>
        <w:t xml:space="preserve">7. </w:t>
      </w:r>
      <w:r w:rsidRPr="00301E34">
        <w:rPr>
          <w:b/>
          <w:bCs/>
        </w:rPr>
        <w:t xml:space="preserve">Presentar un programa de ahorro y uso eficiente del agua PUEAA simplificado, en cumplimiento de lo </w:t>
      </w:r>
      <w:r w:rsidRPr="008A2728">
        <w:rPr>
          <w:b/>
          <w:bCs/>
        </w:rPr>
        <w:t>establecido</w:t>
      </w:r>
      <w:r w:rsidRPr="00301E34">
        <w:rPr>
          <w:b/>
          <w:bCs/>
        </w:rPr>
        <w:t xml:space="preserve"> por la Ley 373 de 1997, el Decreto 1090 de 2018 y la Resolución 1257 de 2018.</w:t>
      </w:r>
      <w:r w:rsidRPr="00301E34">
        <w:rPr>
          <w:b/>
          <w:bCs/>
        </w:rPr>
        <w:t xml:space="preserve"> </w:t>
      </w:r>
    </w:p>
    <w:p w14:paraId="072A0A93" w14:textId="19AD9424" w:rsidR="00A912C0" w:rsidRPr="00A912C0" w:rsidRDefault="00A912C0" w:rsidP="00B77E3E">
      <w:pPr>
        <w:spacing w:after="0"/>
        <w:jc w:val="both"/>
      </w:pPr>
      <w:r w:rsidRPr="00A912C0">
        <w:t>Se adjunta formato diligenciado</w:t>
      </w:r>
    </w:p>
    <w:sectPr w:rsidR="00A912C0" w:rsidRPr="00A912C0" w:rsidSect="002C0B5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E8"/>
    <w:rsid w:val="000D2FFC"/>
    <w:rsid w:val="00117F7D"/>
    <w:rsid w:val="00185CE4"/>
    <w:rsid w:val="001B04E9"/>
    <w:rsid w:val="002431CE"/>
    <w:rsid w:val="002A40BC"/>
    <w:rsid w:val="002C0B56"/>
    <w:rsid w:val="00301E34"/>
    <w:rsid w:val="00356050"/>
    <w:rsid w:val="00361F09"/>
    <w:rsid w:val="004429ED"/>
    <w:rsid w:val="00456CFE"/>
    <w:rsid w:val="005A1AFA"/>
    <w:rsid w:val="005A2162"/>
    <w:rsid w:val="00635A6A"/>
    <w:rsid w:val="00796321"/>
    <w:rsid w:val="007F00DE"/>
    <w:rsid w:val="007F55B2"/>
    <w:rsid w:val="008A2728"/>
    <w:rsid w:val="008D50DC"/>
    <w:rsid w:val="009F42CB"/>
    <w:rsid w:val="00A311BF"/>
    <w:rsid w:val="00A43913"/>
    <w:rsid w:val="00A9091E"/>
    <w:rsid w:val="00A912C0"/>
    <w:rsid w:val="00AC4DA4"/>
    <w:rsid w:val="00B724E8"/>
    <w:rsid w:val="00B77E3E"/>
    <w:rsid w:val="00D062A9"/>
    <w:rsid w:val="00D11F0F"/>
    <w:rsid w:val="00F76F8F"/>
    <w:rsid w:val="00FB32E8"/>
    <w:rsid w:val="00FB4673"/>
    <w:rsid w:val="00FC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C19A7"/>
  <w15:chartTrackingRefBased/>
  <w15:docId w15:val="{56837AEF-645C-4819-8762-4793CDCD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E3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D2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2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Medina</dc:creator>
  <cp:keywords/>
  <dc:description/>
  <cp:lastModifiedBy>Viviana Medina</cp:lastModifiedBy>
  <cp:revision>27</cp:revision>
  <cp:lastPrinted>2022-08-31T16:21:00Z</cp:lastPrinted>
  <dcterms:created xsi:type="dcterms:W3CDTF">2022-08-30T21:15:00Z</dcterms:created>
  <dcterms:modified xsi:type="dcterms:W3CDTF">2022-09-01T17:36:00Z</dcterms:modified>
</cp:coreProperties>
</file>