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BC1" w:rsidRPr="00044BC1" w:rsidRDefault="00044BC1" w:rsidP="00044BC1">
      <w:r>
        <w:rPr>
          <w:rFonts w:ascii="Arial" w:hAnsi="Arial" w:cs="Arial"/>
          <w:color w:val="000000"/>
          <w:sz w:val="52"/>
          <w:szCs w:val="52"/>
        </w:rPr>
        <w:t>Lista de Restrições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4BC1" w:rsidTr="00044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Default="00044BC1" w:rsidP="00044BC1">
            <w:r>
              <w:t>RESTRIÇÃO</w:t>
            </w:r>
          </w:p>
        </w:tc>
        <w:tc>
          <w:tcPr>
            <w:tcW w:w="4247" w:type="dxa"/>
          </w:tcPr>
          <w:p w:rsidR="00044BC1" w:rsidRDefault="00044BC1" w:rsidP="00044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RAZÃO (LÓGICA)</w:t>
            </w:r>
          </w:p>
        </w:tc>
      </w:tr>
      <w:tr w:rsidR="00044BC1" w:rsidTr="0004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Pr="00044BC1" w:rsidRDefault="00044BC1" w:rsidP="00044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ser implementado sem prejudicar o antigo sistema</w:t>
            </w:r>
          </w:p>
        </w:tc>
        <w:tc>
          <w:tcPr>
            <w:tcW w:w="4247" w:type="dxa"/>
          </w:tcPr>
          <w:p w:rsidR="00044BC1" w:rsidRPr="00044BC1" w:rsidRDefault="00044BC1" w:rsidP="00044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BC1">
              <w:rPr>
                <w:rFonts w:ascii="Arial" w:hAnsi="Arial" w:cs="Arial"/>
              </w:rPr>
              <w:t>O novo sistema deve manter os antigos dados de clientes da empresa</w:t>
            </w:r>
          </w:p>
        </w:tc>
      </w:tr>
      <w:tr w:rsidR="00044BC1" w:rsidTr="00044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Pr="00263E09" w:rsidRDefault="00263E09" w:rsidP="00044BC1">
            <w:pPr>
              <w:rPr>
                <w:rFonts w:ascii="Arial" w:hAnsi="Arial" w:cs="Arial"/>
              </w:rPr>
            </w:pPr>
            <w:r w:rsidRPr="00263E09">
              <w:rPr>
                <w:rFonts w:ascii="Arial" w:hAnsi="Arial" w:cs="Arial"/>
              </w:rPr>
              <w:t>Segurança de dados dos clientes</w:t>
            </w:r>
          </w:p>
        </w:tc>
        <w:tc>
          <w:tcPr>
            <w:tcW w:w="4247" w:type="dxa"/>
          </w:tcPr>
          <w:p w:rsidR="00044BC1" w:rsidRPr="00263E09" w:rsidRDefault="00263E09" w:rsidP="00044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manter os dados fornecidos pelos clientes criptografados, de modo a não serem usados para outras finalidades</w:t>
            </w:r>
          </w:p>
        </w:tc>
      </w:tr>
      <w:tr w:rsidR="00044BC1" w:rsidTr="0004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Pr="00263E09" w:rsidRDefault="00263E09" w:rsidP="00044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uso da linguagem Python deve ser obrigatório</w:t>
            </w:r>
          </w:p>
        </w:tc>
        <w:tc>
          <w:tcPr>
            <w:tcW w:w="4247" w:type="dxa"/>
          </w:tcPr>
          <w:p w:rsidR="00044BC1" w:rsidRPr="00263E09" w:rsidRDefault="00263E09" w:rsidP="00044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a linguagem de programação com a qual a equipe está mais familiarizada, além de ser uma das linguagens mais usadas para desenvolvimento de softwares</w:t>
            </w:r>
          </w:p>
        </w:tc>
      </w:tr>
      <w:tr w:rsidR="00D97B94" w:rsidTr="00D97B94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7B94" w:rsidRDefault="000945BC" w:rsidP="00044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 banco de dados utilizado deve ser o mesmo do antigo</w:t>
            </w:r>
          </w:p>
        </w:tc>
        <w:tc>
          <w:tcPr>
            <w:tcW w:w="4247" w:type="dxa"/>
          </w:tcPr>
          <w:p w:rsidR="00D97B94" w:rsidRDefault="00C76F3E" w:rsidP="00044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software utilizado para armazenar o banco de dados deve ser o mesmo que o da empresa.</w:t>
            </w:r>
          </w:p>
        </w:tc>
      </w:tr>
    </w:tbl>
    <w:p w:rsidR="007A003A" w:rsidRPr="00044BC1" w:rsidRDefault="007A003A" w:rsidP="00044BC1"/>
    <w:sectPr w:rsidR="007A003A" w:rsidRPr="00044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1"/>
    <w:rsid w:val="00044BC1"/>
    <w:rsid w:val="000945BC"/>
    <w:rsid w:val="001D4012"/>
    <w:rsid w:val="00263E09"/>
    <w:rsid w:val="007765C5"/>
    <w:rsid w:val="007A003A"/>
    <w:rsid w:val="00B35D5E"/>
    <w:rsid w:val="00C76F3E"/>
    <w:rsid w:val="00D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9452"/>
  <w15:chartTrackingRefBased/>
  <w15:docId w15:val="{78E5766F-D019-4EA5-B373-04D6AF72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4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044B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Luana Tamura</cp:lastModifiedBy>
  <cp:revision>3</cp:revision>
  <dcterms:created xsi:type="dcterms:W3CDTF">2023-09-25T13:07:00Z</dcterms:created>
  <dcterms:modified xsi:type="dcterms:W3CDTF">2023-10-05T16:23:00Z</dcterms:modified>
</cp:coreProperties>
</file>