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76645" w:rsidRPr="00776645" w14:paraId="6CB33719" w14:textId="77777777" w:rsidTr="0019642A">
        <w:trPr>
          <w:trHeight w:val="631"/>
        </w:trPr>
        <w:tc>
          <w:tcPr>
            <w:tcW w:w="9067" w:type="dxa"/>
          </w:tcPr>
          <w:p w14:paraId="50732730" w14:textId="58141880" w:rsidR="00776645" w:rsidRDefault="00776645" w:rsidP="0019642A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>
              <w:rPr>
                <w:b/>
                <w:bCs/>
                <w:color w:val="00B0F0"/>
                <w:lang w:val="en-CA"/>
              </w:rPr>
              <w:t>Login Page</w:t>
            </w:r>
          </w:p>
        </w:tc>
      </w:tr>
      <w:tr w:rsidR="00776645" w:rsidRPr="00EC71D3" w14:paraId="1C9C227F" w14:textId="77777777" w:rsidTr="0019642A">
        <w:trPr>
          <w:trHeight w:val="631"/>
        </w:trPr>
        <w:tc>
          <w:tcPr>
            <w:tcW w:w="9067" w:type="dxa"/>
          </w:tcPr>
          <w:p w14:paraId="3255B20B" w14:textId="77777777" w:rsidR="00776645" w:rsidRPr="00D754B6" w:rsidRDefault="00776645" w:rsidP="0019642A">
            <w:pPr>
              <w:pStyle w:val="Titre2"/>
              <w:rPr>
                <w:color w:val="00B050"/>
                <w:lang w:val="en-CA"/>
              </w:rPr>
            </w:pPr>
            <w:r>
              <w:rPr>
                <w:b/>
                <w:bCs/>
                <w:color w:val="00B0F0"/>
                <w:lang w:val="en-CA"/>
              </w:rPr>
              <w:t>Accessibility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776645" w:rsidRPr="00D22D03" w14:paraId="4509DA9D" w14:textId="77777777" w:rsidTr="0019642A">
        <w:trPr>
          <w:trHeight w:val="283"/>
        </w:trPr>
        <w:tc>
          <w:tcPr>
            <w:tcW w:w="9067" w:type="dxa"/>
          </w:tcPr>
          <w:p w14:paraId="2CE41517" w14:textId="217AC41D" w:rsidR="00776645" w:rsidRPr="00D22D03" w:rsidRDefault="00776645" w:rsidP="0019642A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  <w:lang w:val="en-CA"/>
              </w:rPr>
              <w:t>92/100</w:t>
            </w:r>
          </w:p>
        </w:tc>
      </w:tr>
      <w:bookmarkEnd w:id="0"/>
    </w:tbl>
    <w:p w14:paraId="261488E9" w14:textId="77777777" w:rsidR="00776645" w:rsidRDefault="00776645" w:rsidP="00776645">
      <w:pPr>
        <w:rPr>
          <w:lang w:val="en-CA"/>
        </w:rPr>
      </w:pPr>
    </w:p>
    <w:p w14:paraId="7B19D09B" w14:textId="1F54BE25" w:rsidR="00776645" w:rsidRDefault="00776645" w:rsidP="00776645">
      <w:pPr>
        <w:rPr>
          <w:lang w:val="en-CA"/>
        </w:rPr>
      </w:pPr>
      <w:r>
        <w:rPr>
          <w:lang w:val="en-CA"/>
        </w:rPr>
        <w:t>Result is green so no further improvement is required at this stage.</w:t>
      </w:r>
      <w:r>
        <w:rPr>
          <w:lang w:val="en-CA"/>
        </w:rPr>
        <w:br/>
      </w:r>
      <w:r>
        <w:rPr>
          <w:lang w:val="en-CA"/>
        </w:rPr>
        <w:br/>
        <w:t xml:space="preserve">However, we can </w:t>
      </w:r>
      <w:r>
        <w:rPr>
          <w:lang w:val="en-CA"/>
        </w:rPr>
        <w:t xml:space="preserve">stll </w:t>
      </w:r>
      <w:r>
        <w:rPr>
          <w:lang w:val="en-CA"/>
        </w:rPr>
        <w:t>mention the following.</w:t>
      </w:r>
    </w:p>
    <w:p w14:paraId="2864CCD6" w14:textId="77777777" w:rsidR="00776645" w:rsidRPr="00D754B6" w:rsidRDefault="00776645" w:rsidP="00776645">
      <w:pPr>
        <w:pStyle w:val="Titre3"/>
        <w:rPr>
          <w:lang w:val="en-CA"/>
        </w:rPr>
      </w:pPr>
      <w:r w:rsidRPr="00A8538F">
        <w:rPr>
          <w:lang w:val="en-CA"/>
        </w:rPr>
        <w:t>C</w:t>
      </w:r>
      <w:r>
        <w:rPr>
          <w:lang w:val="en-CA"/>
        </w:rPr>
        <w:t>ontrast</w:t>
      </w:r>
      <w:r w:rsidRPr="00D754B6">
        <w:rPr>
          <w:lang w:val="en-CA"/>
        </w:rPr>
        <w:t>:</w:t>
      </w:r>
    </w:p>
    <w:p w14:paraId="3E12F167" w14:textId="77777777" w:rsidR="00776645" w:rsidRDefault="00776645" w:rsidP="00776645">
      <w:pPr>
        <w:pStyle w:val="Paragraphedeliste"/>
        <w:numPr>
          <w:ilvl w:val="0"/>
          <w:numId w:val="2"/>
        </w:numPr>
        <w:rPr>
          <w:lang w:val="en-CA"/>
        </w:rPr>
      </w:pPr>
      <w:r w:rsidRPr="00001681">
        <w:rPr>
          <w:u w:val="single"/>
          <w:lang w:val="en-CA"/>
        </w:rPr>
        <w:t>Issue</w:t>
      </w:r>
      <w:r w:rsidRPr="00001681">
        <w:rPr>
          <w:lang w:val="en-CA"/>
        </w:rPr>
        <w:t>: Background and foreground colors do not have a sufficient contrast ratio</w:t>
      </w:r>
    </w:p>
    <w:p w14:paraId="77C3D714" w14:textId="77777777" w:rsidR="00776645" w:rsidRPr="00001681" w:rsidRDefault="00776645" w:rsidP="00776645">
      <w:pPr>
        <w:pStyle w:val="Paragraphedeliste"/>
        <w:numPr>
          <w:ilvl w:val="0"/>
          <w:numId w:val="2"/>
        </w:numPr>
        <w:rPr>
          <w:lang w:val="en-CA"/>
        </w:rPr>
      </w:pPr>
      <w:r w:rsidRPr="00001681">
        <w:rPr>
          <w:u w:val="single"/>
          <w:lang w:val="en-CA"/>
        </w:rPr>
        <w:t>Solution</w:t>
      </w:r>
      <w:r w:rsidRPr="00001681">
        <w:rPr>
          <w:lang w:val="en-CA"/>
        </w:rPr>
        <w:t>: Adjust the color scheme to meet WCAG contrast guidelines, ensuring a clear distinction between text and background for improved readability, especially for users with visual impairments.</w:t>
      </w:r>
    </w:p>
    <w:p w14:paraId="1008482C" w14:textId="77777777" w:rsidR="00E064B3" w:rsidRPr="00776645" w:rsidRDefault="00E064B3">
      <w:pPr>
        <w:rPr>
          <w:lang w:val="en-CA"/>
        </w:rPr>
      </w:pPr>
    </w:p>
    <w:sectPr w:rsidR="00E064B3" w:rsidRPr="007766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72981">
    <w:abstractNumId w:val="1"/>
  </w:num>
  <w:num w:numId="2" w16cid:durableId="17395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9F"/>
    <w:rsid w:val="00242CDC"/>
    <w:rsid w:val="00663365"/>
    <w:rsid w:val="00776645"/>
    <w:rsid w:val="0097770B"/>
    <w:rsid w:val="00B13A72"/>
    <w:rsid w:val="00C53A9F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54537"/>
  <w15:chartTrackingRefBased/>
  <w15:docId w15:val="{BEBFE060-9079-47B6-81F4-5F438CF6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45"/>
  </w:style>
  <w:style w:type="paragraph" w:styleId="Titre1">
    <w:name w:val="heading 1"/>
    <w:basedOn w:val="Normal"/>
    <w:next w:val="Normal"/>
    <w:link w:val="Titre1Car"/>
    <w:uiPriority w:val="9"/>
    <w:qFormat/>
    <w:rsid w:val="00C5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5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5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3A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3A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3A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3A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3A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3A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3A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A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3A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A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3A9F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7766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2</cp:revision>
  <dcterms:created xsi:type="dcterms:W3CDTF">2024-02-22T18:19:00Z</dcterms:created>
  <dcterms:modified xsi:type="dcterms:W3CDTF">2024-02-22T18:30:00Z</dcterms:modified>
</cp:coreProperties>
</file>