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23" w:rsidRDefault="007B7C23" w:rsidP="007B7C2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1900C0">
        <w:rPr>
          <w:rFonts w:ascii="Calibri" w:eastAsia="Times New Roman" w:hAnsi="Calibri" w:cs="Calibri"/>
          <w:b/>
          <w:color w:val="000000"/>
        </w:rPr>
        <w:t>Title</w:t>
      </w:r>
      <w:r>
        <w:rPr>
          <w:rFonts w:ascii="Calibri" w:eastAsia="Times New Roman" w:hAnsi="Calibri" w:cs="Calibri"/>
          <w:color w:val="000000"/>
        </w:rPr>
        <w:t>: Fall risk at a festival</w:t>
      </w:r>
    </w:p>
    <w:p w:rsidR="007B7C23" w:rsidRDefault="007B7C23" w:rsidP="007B7C2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1900C0">
        <w:rPr>
          <w:rFonts w:ascii="Calibri" w:eastAsia="Times New Roman" w:hAnsi="Calibri" w:cs="Calibri"/>
          <w:b/>
          <w:color w:val="000000"/>
        </w:rPr>
        <w:t>Client</w:t>
      </w:r>
      <w:r>
        <w:rPr>
          <w:rFonts w:ascii="Calibri" w:eastAsia="Times New Roman" w:hAnsi="Calibri" w:cs="Calibri"/>
          <w:color w:val="000000"/>
        </w:rPr>
        <w:t>: BRAVO project @HvA (Amsterdam University of Applied Sciences)</w:t>
      </w:r>
    </w:p>
    <w:p w:rsidR="007B7C23" w:rsidRDefault="007B7C23" w:rsidP="007B7C2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1900C0">
        <w:rPr>
          <w:rFonts w:ascii="Calibri" w:eastAsia="Times New Roman" w:hAnsi="Calibri" w:cs="Calibri"/>
          <w:b/>
          <w:color w:val="000000"/>
        </w:rPr>
        <w:t>Contact</w:t>
      </w:r>
      <w:r>
        <w:rPr>
          <w:rFonts w:ascii="Calibri" w:eastAsia="Times New Roman" w:hAnsi="Calibri" w:cs="Calibri"/>
          <w:color w:val="000000"/>
        </w:rPr>
        <w:t xml:space="preserve">: Saskia Robben </w:t>
      </w:r>
      <w:hyperlink r:id="rId5" w:history="1">
        <w:r w:rsidRPr="00023A00">
          <w:rPr>
            <w:rStyle w:val="Hyperlink"/>
            <w:rFonts w:ascii="Calibri" w:eastAsia="Times New Roman" w:hAnsi="Calibri" w:cs="Calibri"/>
          </w:rPr>
          <w:t>s.m.b.robben@hva.nl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1900C0" w:rsidRDefault="001900C0" w:rsidP="007B7C2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1900C0">
        <w:rPr>
          <w:rFonts w:ascii="Calibri" w:eastAsia="Times New Roman" w:hAnsi="Calibri" w:cs="Calibri"/>
          <w:b/>
          <w:color w:val="000000"/>
        </w:rPr>
        <w:t>Date/version</w:t>
      </w:r>
      <w:r>
        <w:rPr>
          <w:rFonts w:ascii="Calibri" w:eastAsia="Times New Roman" w:hAnsi="Calibri" w:cs="Calibri"/>
          <w:color w:val="000000"/>
        </w:rPr>
        <w:t>: 2018-11-26</w:t>
      </w:r>
    </w:p>
    <w:p w:rsidR="007B7C23" w:rsidRDefault="007B7C23" w:rsidP="007B7C2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DB1889" w:rsidRPr="001900C0" w:rsidRDefault="001900C0" w:rsidP="007B7C23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b/>
          <w:color w:val="000000"/>
        </w:rPr>
        <w:t>Backgroud</w:t>
      </w:r>
      <w:proofErr w:type="spellEnd"/>
    </w:p>
    <w:p w:rsidR="00DB1889" w:rsidRPr="00EB2445" w:rsidRDefault="004E46D0" w:rsidP="00EB244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EB2445">
        <w:rPr>
          <w:rFonts w:ascii="Calibri" w:eastAsia="Times New Roman" w:hAnsi="Calibri" w:cs="Calibri"/>
          <w:color w:val="000000"/>
        </w:rPr>
        <w:t xml:space="preserve">Falling is a major problem: </w:t>
      </w:r>
      <w:r w:rsidR="00B87327" w:rsidRPr="00EB2445">
        <w:rPr>
          <w:rFonts w:ascii="Calibri" w:eastAsia="Times New Roman" w:hAnsi="Calibri" w:cs="Calibri"/>
          <w:color w:val="000000"/>
        </w:rPr>
        <w:t>In the Netherlands, every 5 minutes an older adult (65+) is treated at the hospital after a fall. On a daily basis, 11 persons die from falling</w:t>
      </w:r>
      <w:r w:rsidR="00EB2445">
        <w:rPr>
          <w:rFonts w:ascii="Calibri" w:eastAsia="Times New Roman" w:hAnsi="Calibri" w:cs="Calibri"/>
          <w:color w:val="000000"/>
        </w:rPr>
        <w:t xml:space="preserve"> [1].</w:t>
      </w:r>
      <w:r w:rsidR="006852D0">
        <w:rPr>
          <w:rFonts w:ascii="Calibri" w:eastAsia="Times New Roman" w:hAnsi="Calibri" w:cs="Calibri"/>
          <w:color w:val="000000"/>
        </w:rPr>
        <w:t xml:space="preserve"> </w:t>
      </w:r>
      <w:r w:rsidR="00DB1889" w:rsidRPr="00EB2445">
        <w:rPr>
          <w:rFonts w:ascii="Calibri" w:eastAsia="Times New Roman" w:hAnsi="Calibri" w:cs="Calibri"/>
          <w:color w:val="000000"/>
        </w:rPr>
        <w:t>Early identification of elderly with a high risk of falling is a key factor in preventing fall accidents. Current screening tools are either not discriminative, costly, time-consuming, and/or require professional expertise.</w:t>
      </w:r>
    </w:p>
    <w:p w:rsidR="00DB1889" w:rsidRPr="00EB2445" w:rsidRDefault="00DB1889" w:rsidP="00EB244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EB2445">
        <w:rPr>
          <w:rFonts w:ascii="Calibri" w:eastAsia="Times New Roman" w:hAnsi="Calibri" w:cs="Calibri"/>
          <w:color w:val="000000"/>
        </w:rPr>
        <w:t xml:space="preserve">Goal of the BRAVO project is to develop a pre-screening tool that is accessible and easy to use, so it can be used on a large scale. </w:t>
      </w:r>
      <w:r w:rsidR="00B65B27" w:rsidRPr="00EB2445">
        <w:rPr>
          <w:rFonts w:ascii="Calibri" w:eastAsia="Times New Roman" w:hAnsi="Calibri" w:cs="Calibri"/>
          <w:color w:val="000000"/>
        </w:rPr>
        <w:t xml:space="preserve">The dataset used for this assignment is collected </w:t>
      </w:r>
      <w:r w:rsidR="00401827" w:rsidRPr="00EB2445">
        <w:rPr>
          <w:rFonts w:ascii="Calibri" w:eastAsia="Times New Roman" w:hAnsi="Calibri" w:cs="Calibri"/>
          <w:color w:val="000000"/>
        </w:rPr>
        <w:t xml:space="preserve">in an pilot </w:t>
      </w:r>
      <w:r w:rsidR="00B65B27" w:rsidRPr="00EB2445">
        <w:rPr>
          <w:rFonts w:ascii="Calibri" w:eastAsia="Times New Roman" w:hAnsi="Calibri" w:cs="Calibri"/>
          <w:color w:val="000000"/>
        </w:rPr>
        <w:t xml:space="preserve">on the </w:t>
      </w:r>
      <w:r w:rsidR="00EB2445">
        <w:rPr>
          <w:rFonts w:ascii="Calibri" w:eastAsia="Times New Roman" w:hAnsi="Calibri" w:cs="Calibri"/>
          <w:color w:val="000000"/>
        </w:rPr>
        <w:t>Lowlands Festival [2].</w:t>
      </w:r>
    </w:p>
    <w:p w:rsidR="00DB1889" w:rsidRPr="00EB2445" w:rsidRDefault="00DB1889" w:rsidP="00EB244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EB2445">
        <w:rPr>
          <w:rFonts w:ascii="Calibri" w:eastAsia="Times New Roman" w:hAnsi="Calibri" w:cs="Calibri"/>
          <w:color w:val="000000"/>
        </w:rPr>
        <w:t xml:space="preserve">Physiological impairments affect normal movement patterns (Fig 1). Therefore, gait analysis is a promising non-invasive method for identification of physiological fall risk factors. This pilot investigates the feasibility of using a short test protocol, with a low-cost optical 3D sensor, to categorize gait patterns. </w:t>
      </w:r>
      <w:r w:rsidR="006852D0">
        <w:rPr>
          <w:rFonts w:ascii="Calibri" w:eastAsia="Times New Roman" w:hAnsi="Calibri" w:cs="Calibri"/>
          <w:color w:val="000000"/>
        </w:rPr>
        <w:t xml:space="preserve"> </w:t>
      </w:r>
      <w:r w:rsidRPr="00EB2445">
        <w:rPr>
          <w:rFonts w:ascii="Calibri" w:eastAsia="Times New Roman" w:hAnsi="Calibri" w:cs="Calibri"/>
          <w:color w:val="000000"/>
        </w:rPr>
        <w:t xml:space="preserve">As data quality and quantity is insufficient for conventional biomechanical gait analysis, a machine-learning approach </w:t>
      </w:r>
      <w:r w:rsidR="00401827" w:rsidRPr="00EB2445">
        <w:rPr>
          <w:rFonts w:ascii="Calibri" w:eastAsia="Times New Roman" w:hAnsi="Calibri" w:cs="Calibri"/>
          <w:color w:val="000000"/>
        </w:rPr>
        <w:t>should be</w:t>
      </w:r>
      <w:r w:rsidRPr="00EB2445">
        <w:rPr>
          <w:rFonts w:ascii="Calibri" w:eastAsia="Times New Roman" w:hAnsi="Calibri" w:cs="Calibri"/>
          <w:color w:val="000000"/>
        </w:rPr>
        <w:t xml:space="preserve"> used to analyze 3D time series. In this </w:t>
      </w:r>
      <w:r w:rsidR="00401827" w:rsidRPr="00EB2445">
        <w:rPr>
          <w:rFonts w:ascii="Calibri" w:eastAsia="Times New Roman" w:hAnsi="Calibri" w:cs="Calibri"/>
          <w:color w:val="000000"/>
        </w:rPr>
        <w:t>study</w:t>
      </w:r>
      <w:r w:rsidR="00AE7DC2">
        <w:rPr>
          <w:rFonts w:ascii="Calibri" w:eastAsia="Times New Roman" w:hAnsi="Calibri" w:cs="Calibri"/>
          <w:color w:val="000000"/>
        </w:rPr>
        <w:t xml:space="preserve"> [3]</w:t>
      </w:r>
      <w:r w:rsidRPr="00EB2445">
        <w:rPr>
          <w:rFonts w:ascii="Calibri" w:eastAsia="Times New Roman" w:hAnsi="Calibri" w:cs="Calibri"/>
          <w:color w:val="000000"/>
        </w:rPr>
        <w:t>, a controlled intervention was used with healthy young adults to induce an altered gait pattern to test this proof of concept.</w:t>
      </w:r>
    </w:p>
    <w:p w:rsidR="00DB1889" w:rsidRPr="00DB1889" w:rsidRDefault="00DB1889" w:rsidP="007B7C23">
      <w:pPr>
        <w:spacing w:after="0" w:line="240" w:lineRule="auto"/>
        <w:ind w:left="585"/>
        <w:rPr>
          <w:rFonts w:ascii="Calibri" w:eastAsia="Times New Roman" w:hAnsi="Calibri" w:cs="Calibri"/>
          <w:color w:val="000000"/>
        </w:rPr>
      </w:pPr>
    </w:p>
    <w:p w:rsidR="00DB1889" w:rsidRPr="00EB2445" w:rsidRDefault="00EB2445" w:rsidP="00EB2445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EB2445">
        <w:rPr>
          <w:rFonts w:ascii="Calibri" w:eastAsia="Times New Roman" w:hAnsi="Calibri" w:cs="Calibri"/>
          <w:b/>
          <w:color w:val="000000"/>
        </w:rPr>
        <w:t>M</w:t>
      </w:r>
      <w:r>
        <w:rPr>
          <w:rFonts w:ascii="Calibri" w:eastAsia="Times New Roman" w:hAnsi="Calibri" w:cs="Calibri"/>
          <w:b/>
          <w:color w:val="000000"/>
        </w:rPr>
        <w:t>ethods</w:t>
      </w:r>
    </w:p>
    <w:p w:rsidR="00DB1889" w:rsidRPr="007B7C23" w:rsidRDefault="00DB1889" w:rsidP="00EB244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 xml:space="preserve">205 </w:t>
      </w:r>
      <w:r w:rsidR="00B65B27">
        <w:rPr>
          <w:rFonts w:ascii="Calibri" w:eastAsia="Times New Roman" w:hAnsi="Calibri" w:cs="Calibri"/>
          <w:color w:val="000000"/>
        </w:rPr>
        <w:t>participants</w:t>
      </w:r>
    </w:p>
    <w:p w:rsidR="00DB1889" w:rsidRPr="007B7C23" w:rsidRDefault="00DB1889" w:rsidP="00EB244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The test protocol included rising from a chair, 4x3m walking at comfortable speed and sitting down. This was repeated in two conditions:</w:t>
      </w:r>
    </w:p>
    <w:p w:rsidR="00DB1889" w:rsidRPr="007B7C23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Control</w:t>
      </w:r>
    </w:p>
    <w:p w:rsidR="00DB1889" w:rsidRPr="007B7C23" w:rsidRDefault="004E46D0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 xml:space="preserve">Glasses: </w:t>
      </w:r>
      <w:r w:rsidR="00DB1889" w:rsidRPr="007B7C23">
        <w:rPr>
          <w:rFonts w:ascii="Calibri" w:eastAsia="Times New Roman" w:hAnsi="Calibri" w:cs="Calibri"/>
          <w:color w:val="000000"/>
        </w:rPr>
        <w:t>Distorted depth vision (induced by simulation goggles)</w:t>
      </w:r>
    </w:p>
    <w:p w:rsidR="00DB1889" w:rsidRPr="007B7C23" w:rsidRDefault="00DB1889" w:rsidP="00EB244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Sensor:</w:t>
      </w:r>
    </w:p>
    <w:p w:rsidR="00DB1889" w:rsidRPr="007B7C23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Microsoft Xbox One Kinect</w:t>
      </w:r>
    </w:p>
    <w:p w:rsidR="00DB1889" w:rsidRPr="007B7C23" w:rsidRDefault="00DB1889" w:rsidP="00EB244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Preprocessing:</w:t>
      </w:r>
    </w:p>
    <w:p w:rsidR="00DB1889" w:rsidRPr="007B7C23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Remove erroneous data</w:t>
      </w:r>
    </w:p>
    <w:p w:rsidR="00DB1889" w:rsidRPr="007B7C23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Segmentation of gait sections</w:t>
      </w:r>
    </w:p>
    <w:p w:rsidR="00DB1889" w:rsidRPr="007B7C23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Low-pass filtering</w:t>
      </w:r>
    </w:p>
    <w:p w:rsidR="00DB1889" w:rsidRDefault="00DB1889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3d data of 1 joint (mid-spine) selected.</w:t>
      </w:r>
    </w:p>
    <w:p w:rsidR="00745C51" w:rsidRPr="007B7C23" w:rsidRDefault="00745C51" w:rsidP="00EB2445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r w:rsidR="00F6544C">
        <w:rPr>
          <w:rFonts w:ascii="Calibri" w:eastAsia="Times New Roman" w:hAnsi="Calibri" w:cs="Calibri"/>
          <w:color w:val="000000"/>
        </w:rPr>
        <w:t xml:space="preserve">See </w:t>
      </w:r>
      <w:r>
        <w:rPr>
          <w:rFonts w:ascii="Calibri" w:eastAsia="Times New Roman" w:hAnsi="Calibri" w:cs="Calibri"/>
          <w:color w:val="000000"/>
        </w:rPr>
        <w:t xml:space="preserve">fig 2 for example </w:t>
      </w:r>
      <w:r w:rsidR="00B61B0F">
        <w:rPr>
          <w:rFonts w:ascii="Calibri" w:eastAsia="Times New Roman" w:hAnsi="Calibri" w:cs="Calibri"/>
          <w:color w:val="000000"/>
        </w:rPr>
        <w:t xml:space="preserve">projections of the </w:t>
      </w:r>
      <w:r>
        <w:rPr>
          <w:rFonts w:ascii="Calibri" w:eastAsia="Times New Roman" w:hAnsi="Calibri" w:cs="Calibri"/>
          <w:color w:val="000000"/>
        </w:rPr>
        <w:t>result</w:t>
      </w:r>
      <w:r w:rsidR="00B61B0F">
        <w:rPr>
          <w:rFonts w:ascii="Calibri" w:eastAsia="Times New Roman" w:hAnsi="Calibri" w:cs="Calibri"/>
          <w:color w:val="000000"/>
        </w:rPr>
        <w:t>ing data</w:t>
      </w:r>
      <w:r>
        <w:rPr>
          <w:rFonts w:ascii="Calibri" w:eastAsia="Times New Roman" w:hAnsi="Calibri" w:cs="Calibri"/>
          <w:color w:val="000000"/>
        </w:rPr>
        <w:t>)</w:t>
      </w:r>
    </w:p>
    <w:p w:rsidR="00DB1889" w:rsidRPr="00DB1889" w:rsidRDefault="00DB1889" w:rsidP="007B7C23">
      <w:pPr>
        <w:spacing w:after="0" w:line="240" w:lineRule="auto"/>
        <w:ind w:left="1125"/>
        <w:rPr>
          <w:rFonts w:ascii="Calibri" w:eastAsia="Times New Roman" w:hAnsi="Calibri" w:cs="Calibri"/>
          <w:color w:val="000000"/>
        </w:rPr>
      </w:pPr>
    </w:p>
    <w:p w:rsidR="001900C0" w:rsidRDefault="00EB2445" w:rsidP="001900C0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Goal/Assignment</w:t>
      </w:r>
    </w:p>
    <w:p w:rsidR="007B7C23" w:rsidRPr="008748EC" w:rsidRDefault="00DB1889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8748EC">
        <w:rPr>
          <w:rFonts w:ascii="Calibri" w:eastAsia="Times New Roman" w:hAnsi="Calibri" w:cs="Calibri"/>
          <w:color w:val="000000"/>
        </w:rPr>
        <w:t>When depth vision is distorted, most people walk differently</w:t>
      </w:r>
      <w:r w:rsidR="004E46D0" w:rsidRPr="008748EC">
        <w:rPr>
          <w:rFonts w:ascii="Calibri" w:eastAsia="Times New Roman" w:hAnsi="Calibri" w:cs="Calibri"/>
          <w:color w:val="000000"/>
        </w:rPr>
        <w:t xml:space="preserve">. </w:t>
      </w:r>
      <w:r w:rsidRPr="008748EC">
        <w:rPr>
          <w:rFonts w:ascii="Calibri" w:eastAsia="Times New Roman" w:hAnsi="Calibri" w:cs="Calibri"/>
          <w:color w:val="000000"/>
        </w:rPr>
        <w:t xml:space="preserve">As humans we can </w:t>
      </w:r>
      <w:r w:rsidR="004E46D0" w:rsidRPr="008748EC">
        <w:rPr>
          <w:rFonts w:ascii="Calibri" w:eastAsia="Times New Roman" w:hAnsi="Calibri" w:cs="Calibri"/>
          <w:color w:val="000000"/>
        </w:rPr>
        <w:t xml:space="preserve">clearly </w:t>
      </w:r>
      <w:r w:rsidRPr="008748EC">
        <w:rPr>
          <w:rFonts w:ascii="Calibri" w:eastAsia="Times New Roman" w:hAnsi="Calibri" w:cs="Calibri"/>
          <w:color w:val="000000"/>
        </w:rPr>
        <w:t xml:space="preserve">see </w:t>
      </w:r>
      <w:r w:rsidR="004E46D0" w:rsidRPr="008748EC">
        <w:rPr>
          <w:rFonts w:ascii="Calibri" w:eastAsia="Times New Roman" w:hAnsi="Calibri" w:cs="Calibri"/>
          <w:color w:val="000000"/>
        </w:rPr>
        <w:t xml:space="preserve">this, but the question is whether we can automatically differentiate between these two types of walks. </w:t>
      </w:r>
    </w:p>
    <w:p w:rsidR="004E46D0" w:rsidRPr="008748EC" w:rsidRDefault="004E46D0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EB2445">
        <w:rPr>
          <w:rFonts w:ascii="Calibri" w:eastAsia="Times New Roman" w:hAnsi="Calibri" w:cs="Calibri"/>
          <w:i/>
          <w:color w:val="000000"/>
        </w:rPr>
        <w:t>Task</w:t>
      </w:r>
      <w:r w:rsidRPr="008748EC">
        <w:rPr>
          <w:rFonts w:ascii="Calibri" w:eastAsia="Times New Roman" w:hAnsi="Calibri" w:cs="Calibri"/>
          <w:color w:val="000000"/>
        </w:rPr>
        <w:t>: make a classifier that can differentiate between the two conditions (control vs. glasses)</w:t>
      </w:r>
    </w:p>
    <w:p w:rsidR="007B7C23" w:rsidRDefault="004E46D0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EB2445">
        <w:rPr>
          <w:rFonts w:ascii="Calibri" w:eastAsia="Times New Roman" w:hAnsi="Calibri" w:cs="Calibri"/>
          <w:i/>
          <w:color w:val="000000"/>
        </w:rPr>
        <w:t xml:space="preserve">Preferred </w:t>
      </w:r>
      <w:r w:rsidR="007B7C23" w:rsidRPr="00EB2445">
        <w:rPr>
          <w:rFonts w:ascii="Calibri" w:eastAsia="Times New Roman" w:hAnsi="Calibri" w:cs="Calibri"/>
          <w:i/>
          <w:color w:val="000000"/>
        </w:rPr>
        <w:t>programming language</w:t>
      </w:r>
      <w:r w:rsidR="007B7C23" w:rsidRPr="008748EC">
        <w:rPr>
          <w:rFonts w:ascii="Calibri" w:eastAsia="Times New Roman" w:hAnsi="Calibri" w:cs="Calibri"/>
          <w:color w:val="000000"/>
        </w:rPr>
        <w:t xml:space="preserve">: Python </w:t>
      </w:r>
      <w:r w:rsidR="00EB2445">
        <w:rPr>
          <w:rFonts w:ascii="Calibri" w:eastAsia="Times New Roman" w:hAnsi="Calibri" w:cs="Calibri"/>
          <w:color w:val="000000"/>
        </w:rPr>
        <w:t>(</w:t>
      </w:r>
      <w:r w:rsidR="007B7C23" w:rsidRPr="008748EC">
        <w:rPr>
          <w:rFonts w:ascii="Calibri" w:eastAsia="Times New Roman" w:hAnsi="Calibri" w:cs="Calibri"/>
          <w:color w:val="000000"/>
        </w:rPr>
        <w:t>or R</w:t>
      </w:r>
      <w:r w:rsidR="00EB2445">
        <w:rPr>
          <w:rFonts w:ascii="Calibri" w:eastAsia="Times New Roman" w:hAnsi="Calibri" w:cs="Calibri"/>
          <w:color w:val="000000"/>
        </w:rPr>
        <w:t>)</w:t>
      </w:r>
    </w:p>
    <w:p w:rsidR="004E46D0" w:rsidRPr="00DB1889" w:rsidRDefault="004E46D0" w:rsidP="004F451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FC59EC" w:rsidRDefault="00FC59EC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</w:p>
    <w:p w:rsidR="00FC59EC" w:rsidRDefault="00FC59EC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br w:type="page"/>
      </w:r>
    </w:p>
    <w:p w:rsidR="00DB1889" w:rsidRPr="008748EC" w:rsidRDefault="00DB1889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8748EC">
        <w:rPr>
          <w:rFonts w:ascii="Calibri" w:eastAsia="Times New Roman" w:hAnsi="Calibri" w:cs="Calibri"/>
          <w:b/>
          <w:color w:val="000000"/>
        </w:rPr>
        <w:lastRenderedPageBreak/>
        <w:t>Bonus problems</w:t>
      </w:r>
    </w:p>
    <w:p w:rsidR="00DB1889" w:rsidRDefault="00DB1889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Use different labels</w:t>
      </w:r>
    </w:p>
    <w:p w:rsidR="00FC59EC" w:rsidRDefault="007B7C23" w:rsidP="008748EC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Classify no/low or high alcohol intake</w:t>
      </w:r>
      <w:r w:rsidR="00FC59EC">
        <w:rPr>
          <w:rFonts w:ascii="Calibri" w:eastAsia="Times New Roman" w:hAnsi="Calibri" w:cs="Calibri"/>
          <w:color w:val="000000"/>
        </w:rPr>
        <w:t xml:space="preserve"> </w:t>
      </w:r>
    </w:p>
    <w:p w:rsidR="007B7C23" w:rsidRDefault="00FC59EC" w:rsidP="00FC59EC">
      <w:pPr>
        <w:pStyle w:val="ListParagraph"/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Similar as main goal, only different labels.</w:t>
      </w:r>
    </w:p>
    <w:p w:rsidR="007B7C23" w:rsidRDefault="007B7C23" w:rsidP="008748EC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Predict continuous alcohol score (regression model) </w:t>
      </w:r>
    </w:p>
    <w:p w:rsidR="00FC59EC" w:rsidRDefault="00EB2445" w:rsidP="00665E48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C59EC">
        <w:rPr>
          <w:rFonts w:ascii="Calibri" w:eastAsia="Times New Roman" w:hAnsi="Calibri" w:cs="Calibri"/>
          <w:color w:val="000000"/>
        </w:rPr>
        <w:t>Use balance score</w:t>
      </w:r>
      <w:r w:rsidR="00FC59EC" w:rsidRPr="00FC59EC">
        <w:rPr>
          <w:rFonts w:ascii="Calibri" w:eastAsia="Times New Roman" w:hAnsi="Calibri" w:cs="Calibri"/>
          <w:color w:val="000000"/>
        </w:rPr>
        <w:t xml:space="preserve"> </w:t>
      </w:r>
      <w:r w:rsidR="00FC59EC" w:rsidRPr="00FC59EC">
        <w:rPr>
          <w:rFonts w:ascii="Calibri" w:eastAsia="Times New Roman" w:hAnsi="Calibri" w:cs="Calibri"/>
          <w:color w:val="000000"/>
        </w:rPr>
        <w:t xml:space="preserve">(labels </w:t>
      </w:r>
      <w:r w:rsidR="00FC59EC" w:rsidRPr="00FC59EC">
        <w:rPr>
          <w:rFonts w:ascii="Calibri" w:eastAsia="Times New Roman" w:hAnsi="Calibri" w:cs="Calibri"/>
          <w:color w:val="000000"/>
        </w:rPr>
        <w:t xml:space="preserve">are </w:t>
      </w:r>
      <w:r w:rsidR="00FC59EC" w:rsidRPr="00FC59EC">
        <w:rPr>
          <w:rFonts w:ascii="Calibri" w:eastAsia="Times New Roman" w:hAnsi="Calibri" w:cs="Calibri"/>
          <w:color w:val="000000"/>
        </w:rPr>
        <w:t xml:space="preserve">less reliable because data was obtained from a suboptimal balance test) </w:t>
      </w:r>
    </w:p>
    <w:p w:rsidR="00FC59EC" w:rsidRPr="00FC59EC" w:rsidRDefault="00FC59EC" w:rsidP="00FC59EC">
      <w:pPr>
        <w:pStyle w:val="ListParagraph"/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</w:t>
      </w:r>
      <w:r w:rsidRPr="00FC59EC">
        <w:rPr>
          <w:rFonts w:ascii="Calibri" w:eastAsia="Times New Roman" w:hAnsi="Calibri" w:cs="Calibri"/>
          <w:color w:val="000000"/>
        </w:rPr>
        <w:t>s it possible to detect balance from walks?</w:t>
      </w:r>
    </w:p>
    <w:p w:rsidR="00EB2445" w:rsidRDefault="00FC59EC" w:rsidP="00FC59EC">
      <w:pPr>
        <w:pStyle w:val="ListParagraph"/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</w:t>
      </w:r>
      <w:r w:rsidRPr="00FC59EC">
        <w:rPr>
          <w:rFonts w:ascii="Calibri" w:eastAsia="Times New Roman" w:hAnsi="Calibri" w:cs="Calibri"/>
          <w:color w:val="000000"/>
        </w:rPr>
        <w:t>ith this problem: only use the walks without glasses, as the glasses do distort the walks but don't distort the balance test</w:t>
      </w:r>
    </w:p>
    <w:p w:rsidR="00FC59EC" w:rsidRPr="007B7C23" w:rsidRDefault="00FC59EC" w:rsidP="00FC59EC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Simulate “real world” problem by using only one condition for each person (select randomly)</w:t>
      </w:r>
    </w:p>
    <w:p w:rsidR="00DB1889" w:rsidRPr="007B7C23" w:rsidRDefault="00DB1889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>Use all the other data (joints)</w:t>
      </w:r>
      <w:r w:rsidR="007B7C23">
        <w:rPr>
          <w:rFonts w:ascii="Calibri" w:eastAsia="Times New Roman" w:hAnsi="Calibri" w:cs="Calibri"/>
          <w:color w:val="000000"/>
        </w:rPr>
        <w:t xml:space="preserve"> (not yet preprocessed)</w:t>
      </w:r>
    </w:p>
    <w:p w:rsidR="00DB1889" w:rsidRPr="007B7C23" w:rsidRDefault="00DB1889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B7C23">
        <w:rPr>
          <w:rFonts w:ascii="Calibri" w:eastAsia="Times New Roman" w:hAnsi="Calibri" w:cs="Calibri"/>
          <w:color w:val="000000"/>
        </w:rPr>
        <w:t xml:space="preserve">Use a related dataset (older adults performing a </w:t>
      </w:r>
      <w:r w:rsidR="007B7C23">
        <w:rPr>
          <w:rFonts w:ascii="Calibri" w:eastAsia="Times New Roman" w:hAnsi="Calibri" w:cs="Calibri"/>
          <w:color w:val="000000"/>
        </w:rPr>
        <w:t xml:space="preserve">similar </w:t>
      </w:r>
      <w:r w:rsidRPr="007B7C23">
        <w:rPr>
          <w:rFonts w:ascii="Calibri" w:eastAsia="Times New Roman" w:hAnsi="Calibri" w:cs="Calibri"/>
          <w:color w:val="000000"/>
        </w:rPr>
        <w:t>task)</w:t>
      </w:r>
      <w:r w:rsidR="007B7C23">
        <w:rPr>
          <w:rFonts w:ascii="Calibri" w:eastAsia="Times New Roman" w:hAnsi="Calibri" w:cs="Calibri"/>
          <w:color w:val="000000"/>
        </w:rPr>
        <w:t xml:space="preserve"> (not yet preprocessed)</w:t>
      </w:r>
    </w:p>
    <w:p w:rsidR="008748EC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8748EC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401827" w:rsidRPr="00293678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293678">
        <w:rPr>
          <w:rFonts w:ascii="Calibri" w:eastAsia="Times New Roman" w:hAnsi="Calibri" w:cs="Calibri"/>
          <w:b/>
          <w:color w:val="000000"/>
        </w:rPr>
        <w:t>References and a</w:t>
      </w:r>
      <w:r w:rsidR="00401827" w:rsidRPr="00293678">
        <w:rPr>
          <w:rFonts w:ascii="Calibri" w:eastAsia="Times New Roman" w:hAnsi="Calibri" w:cs="Calibri"/>
          <w:b/>
          <w:color w:val="000000"/>
        </w:rPr>
        <w:t>dditional reading:</w:t>
      </w:r>
    </w:p>
    <w:p w:rsidR="00DB1889" w:rsidRDefault="001A6FF0" w:rsidP="001A6FF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nl-NL"/>
        </w:rPr>
      </w:pPr>
      <w:r w:rsidRPr="001A6FF0">
        <w:rPr>
          <w:rFonts w:ascii="Calibri" w:eastAsia="Times New Roman" w:hAnsi="Calibri" w:cs="Calibri"/>
          <w:color w:val="000000"/>
          <w:lang w:val="nl-NL"/>
        </w:rPr>
        <w:t xml:space="preserve">[1] </w:t>
      </w:r>
      <w:proofErr w:type="spellStart"/>
      <w:r w:rsidR="004041BC">
        <w:rPr>
          <w:rFonts w:ascii="Calibri" w:eastAsia="Times New Roman" w:hAnsi="Calibri" w:cs="Calibri"/>
          <w:color w:val="000000"/>
          <w:lang w:val="nl-NL"/>
        </w:rPr>
        <w:t>F</w:t>
      </w:r>
      <w:r w:rsidRPr="001A6FF0">
        <w:rPr>
          <w:rFonts w:ascii="Calibri" w:eastAsia="Times New Roman" w:hAnsi="Calibri" w:cs="Calibri"/>
          <w:color w:val="000000"/>
          <w:lang w:val="nl-NL"/>
        </w:rPr>
        <w:t>actsheet</w:t>
      </w:r>
      <w:proofErr w:type="spellEnd"/>
      <w:r w:rsidRPr="001A6FF0">
        <w:rPr>
          <w:rFonts w:ascii="Calibri" w:eastAsia="Times New Roman" w:hAnsi="Calibri" w:cs="Calibri"/>
          <w:color w:val="000000"/>
          <w:lang w:val="nl-NL"/>
        </w:rPr>
        <w:t xml:space="preserve"> Letsel door Valongevallen 65+ in 2017, </w:t>
      </w:r>
      <w:hyperlink r:id="rId6" w:history="1">
        <w:r w:rsidRPr="00023A00">
          <w:rPr>
            <w:rStyle w:val="Hyperlink"/>
            <w:rFonts w:ascii="Calibri" w:eastAsia="Times New Roman" w:hAnsi="Calibri" w:cs="Calibri"/>
            <w:lang w:val="nl-NL"/>
          </w:rPr>
          <w:t>www.veiligheid.nl/valpreventie/</w:t>
        </w:r>
      </w:hyperlink>
      <w:r>
        <w:rPr>
          <w:rFonts w:ascii="Calibri" w:eastAsia="Times New Roman" w:hAnsi="Calibri" w:cs="Calibri"/>
          <w:color w:val="000000"/>
          <w:lang w:val="nl-NL"/>
        </w:rPr>
        <w:t xml:space="preserve"> </w:t>
      </w:r>
    </w:p>
    <w:p w:rsidR="001A6FF0" w:rsidRPr="001A6FF0" w:rsidRDefault="001A6FF0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nl-NL"/>
        </w:rPr>
      </w:pPr>
      <w:r w:rsidRPr="001A6FF0">
        <w:rPr>
          <w:rFonts w:ascii="Calibri" w:eastAsia="Times New Roman" w:hAnsi="Calibri" w:cs="Calibri"/>
          <w:color w:val="000000"/>
          <w:lang w:val="nl-NL"/>
        </w:rPr>
        <w:t xml:space="preserve">[2] </w:t>
      </w:r>
      <w:hyperlink r:id="rId7" w:history="1">
        <w:r w:rsidRPr="001A6FF0">
          <w:rPr>
            <w:rStyle w:val="Hyperlink"/>
            <w:rFonts w:ascii="Calibri" w:eastAsia="Times New Roman" w:hAnsi="Calibri" w:cs="Calibri"/>
            <w:lang w:val="nl-NL"/>
          </w:rPr>
          <w:t>www.lowlands.nl/english/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1A6FF0" w:rsidRPr="001A6FF0" w:rsidRDefault="001A6FF0" w:rsidP="001A6FF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1A6FF0">
        <w:rPr>
          <w:rFonts w:ascii="Calibri" w:eastAsia="Times New Roman" w:hAnsi="Calibri" w:cs="Calibri"/>
          <w:color w:val="000000"/>
        </w:rPr>
        <w:t xml:space="preserve">[3] </w:t>
      </w:r>
      <w:r>
        <w:rPr>
          <w:rFonts w:ascii="Calibri" w:eastAsia="Times New Roman" w:hAnsi="Calibri" w:cs="Calibri"/>
          <w:color w:val="000000"/>
        </w:rPr>
        <w:t xml:space="preserve">Aukje de Vrijer &amp; Saskia Robben (2018) </w:t>
      </w:r>
      <w:r w:rsidRPr="001A6FF0">
        <w:rPr>
          <w:rFonts w:ascii="Calibri" w:eastAsia="Times New Roman" w:hAnsi="Calibri" w:cs="Calibri"/>
          <w:color w:val="000000"/>
        </w:rPr>
        <w:t>Towards an accessible pre-screening tool for fall risk assessment:</w:t>
      </w:r>
      <w:r w:rsidRPr="001A6FF0">
        <w:rPr>
          <w:rFonts w:ascii="Calibri" w:eastAsia="Times New Roman" w:hAnsi="Calibri" w:cs="Calibri"/>
          <w:color w:val="000000"/>
        </w:rPr>
        <w:t xml:space="preserve"> </w:t>
      </w:r>
      <w:r w:rsidRPr="001A6FF0">
        <w:rPr>
          <w:rFonts w:ascii="Calibri" w:eastAsia="Times New Roman" w:hAnsi="Calibri" w:cs="Calibri"/>
          <w:color w:val="000000"/>
        </w:rPr>
        <w:t>Automated gait analysis using a machine-learning approach</w:t>
      </w:r>
      <w:r>
        <w:rPr>
          <w:rFonts w:ascii="Calibri" w:eastAsia="Times New Roman" w:hAnsi="Calibri" w:cs="Calibri"/>
          <w:color w:val="000000"/>
        </w:rPr>
        <w:t>.</w:t>
      </w:r>
      <w:r w:rsidR="004801D6">
        <w:rPr>
          <w:rFonts w:ascii="Calibri" w:eastAsia="Times New Roman" w:hAnsi="Calibri" w:cs="Calibri"/>
          <w:color w:val="000000"/>
        </w:rPr>
        <w:t xml:space="preserve"> EU Falls Festival 2018, Manchester.</w:t>
      </w:r>
      <w:r w:rsidR="00C83E92">
        <w:rPr>
          <w:rFonts w:ascii="Calibri" w:eastAsia="Times New Roman" w:hAnsi="Calibri" w:cs="Calibri"/>
          <w:color w:val="000000"/>
        </w:rPr>
        <w:t xml:space="preserve"> (</w:t>
      </w:r>
      <w:r w:rsidR="00C83E92" w:rsidRPr="004801D6">
        <w:rPr>
          <w:rFonts w:ascii="Calibri" w:eastAsia="Times New Roman" w:hAnsi="Calibri" w:cs="Calibri"/>
          <w:i/>
          <w:color w:val="000000"/>
        </w:rPr>
        <w:t>poster</w:t>
      </w:r>
      <w:r w:rsidR="00C83E92">
        <w:rPr>
          <w:rFonts w:ascii="Calibri" w:eastAsia="Times New Roman" w:hAnsi="Calibri" w:cs="Calibri"/>
          <w:color w:val="000000"/>
        </w:rPr>
        <w:t>)</w:t>
      </w:r>
    </w:p>
    <w:p w:rsidR="001A6FF0" w:rsidRPr="00AE7DC2" w:rsidRDefault="001A6FF0" w:rsidP="00AE7DC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color w:val="000000"/>
        </w:rPr>
      </w:pPr>
    </w:p>
    <w:p w:rsidR="008748EC" w:rsidRPr="001A6FF0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DB1889" w:rsidRPr="008748EC" w:rsidRDefault="00DB1889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8748EC">
        <w:rPr>
          <w:rFonts w:ascii="Calibri" w:eastAsia="Times New Roman" w:hAnsi="Calibri" w:cs="Calibri"/>
          <w:b/>
          <w:color w:val="000000"/>
        </w:rPr>
        <w:t>Acknowledgements</w:t>
      </w:r>
    </w:p>
    <w:p w:rsidR="008748EC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8748EC">
        <w:rPr>
          <w:rFonts w:ascii="Calibri" w:eastAsia="Times New Roman" w:hAnsi="Calibri" w:cs="Calibri"/>
          <w:color w:val="000000"/>
        </w:rPr>
        <w:t>This research was financially supported by SIA. We thank our partners from the BRAVO-project, colleagues, students and the organization of Lowland Science for their help and commitment!</w:t>
      </w:r>
    </w:p>
    <w:p w:rsidR="008748EC" w:rsidRDefault="008748EC" w:rsidP="008748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8748EC" w:rsidRPr="00732BC0" w:rsidRDefault="003B476D" w:rsidP="008748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During </w:t>
      </w:r>
      <w:r w:rsidR="008748EC" w:rsidRPr="00732BC0">
        <w:rPr>
          <w:rFonts w:ascii="Calibri" w:eastAsia="Times New Roman" w:hAnsi="Calibri" w:cs="Calibri"/>
          <w:b/>
          <w:color w:val="000000"/>
        </w:rPr>
        <w:t>kick-off</w:t>
      </w:r>
    </w:p>
    <w:p w:rsidR="00DB1889" w:rsidRPr="007B7C23" w:rsidRDefault="008748EC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Additional material: movie/clips and pictures to clarify setup</w:t>
      </w:r>
    </w:p>
    <w:p w:rsidR="00DB1889" w:rsidRDefault="008748EC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Opportunity to try glasses that distort depth perception </w:t>
      </w:r>
    </w:p>
    <w:p w:rsidR="0060005E" w:rsidRDefault="008748EC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Q&amp;A </w:t>
      </w:r>
      <w:r w:rsidR="00732BC0">
        <w:rPr>
          <w:rFonts w:ascii="Calibri" w:eastAsia="Times New Roman" w:hAnsi="Calibri" w:cs="Calibri"/>
          <w:color w:val="000000"/>
        </w:rPr>
        <w:t xml:space="preserve">on </w:t>
      </w:r>
      <w:r>
        <w:rPr>
          <w:rFonts w:ascii="Calibri" w:eastAsia="Times New Roman" w:hAnsi="Calibri" w:cs="Calibri"/>
          <w:color w:val="000000"/>
        </w:rPr>
        <w:t>problem &amp; data</w:t>
      </w:r>
    </w:p>
    <w:p w:rsidR="003B476D" w:rsidRDefault="003B476D" w:rsidP="008748E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Agreement on </w:t>
      </w:r>
      <w:r w:rsidR="005D5C9D">
        <w:rPr>
          <w:rFonts w:ascii="Calibri" w:eastAsia="Times New Roman" w:hAnsi="Calibri" w:cs="Calibri"/>
          <w:color w:val="000000"/>
        </w:rPr>
        <w:t xml:space="preserve">additional </w:t>
      </w:r>
      <w:r>
        <w:rPr>
          <w:rFonts w:ascii="Calibri" w:eastAsia="Times New Roman" w:hAnsi="Calibri" w:cs="Calibri"/>
          <w:color w:val="000000"/>
        </w:rPr>
        <w:t>contact</w:t>
      </w:r>
      <w:r w:rsidR="000209F3">
        <w:rPr>
          <w:rFonts w:ascii="Calibri" w:eastAsia="Times New Roman" w:hAnsi="Calibri" w:cs="Calibri"/>
          <w:color w:val="000000"/>
        </w:rPr>
        <w:t>/feedback</w:t>
      </w:r>
      <w:r>
        <w:rPr>
          <w:rFonts w:ascii="Calibri" w:eastAsia="Times New Roman" w:hAnsi="Calibri" w:cs="Calibri"/>
          <w:color w:val="000000"/>
        </w:rPr>
        <w:t xml:space="preserve"> moments</w:t>
      </w:r>
    </w:p>
    <w:p w:rsidR="0060005E" w:rsidRDefault="006000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8748EC" w:rsidRPr="00550678" w:rsidRDefault="0060005E" w:rsidP="0060005E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550678">
        <w:rPr>
          <w:rFonts w:ascii="Calibri" w:eastAsia="Times New Roman" w:hAnsi="Calibri" w:cs="Calibri"/>
          <w:b/>
          <w:color w:val="000000"/>
        </w:rPr>
        <w:lastRenderedPageBreak/>
        <w:t>Figures:</w:t>
      </w:r>
    </w:p>
    <w:p w:rsidR="0060005E" w:rsidRPr="0060005E" w:rsidRDefault="0060005E" w:rsidP="0060005E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FC59EC" w:rsidRPr="00FC59EC" w:rsidRDefault="00FC59EC" w:rsidP="00FC59EC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p w:rsidR="0060005E" w:rsidRDefault="00EB244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A144717" wp14:editId="41937E77">
            <wp:extent cx="4429743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5E" w:rsidRDefault="0060005E">
      <w:pPr>
        <w:rPr>
          <w:rFonts w:ascii="Calibri" w:eastAsia="Times New Roman" w:hAnsi="Calibri" w:cs="Calibri"/>
          <w:color w:val="000000"/>
        </w:rPr>
      </w:pPr>
    </w:p>
    <w:p w:rsidR="0060005E" w:rsidRDefault="0060005E">
      <w:pPr>
        <w:rPr>
          <w:rFonts w:ascii="Calibri" w:eastAsia="Times New Roman" w:hAnsi="Calibri" w:cs="Calibri"/>
          <w:color w:val="000000"/>
        </w:rPr>
      </w:pPr>
    </w:p>
    <w:p w:rsidR="00550678" w:rsidRDefault="00550678">
      <w:pPr>
        <w:rPr>
          <w:rFonts w:ascii="Calibri" w:eastAsia="Times New Roman" w:hAnsi="Calibri" w:cs="Calibri"/>
          <w:color w:val="000000"/>
        </w:rPr>
      </w:pPr>
    </w:p>
    <w:p w:rsidR="0060005E" w:rsidRPr="008748EC" w:rsidRDefault="0060005E" w:rsidP="006852D0">
      <w:pPr>
        <w:pStyle w:val="NoSpacing"/>
      </w:pPr>
      <w:r w:rsidRPr="00FC59EC">
        <w:rPr>
          <w:noProof/>
        </w:rPr>
        <w:drawing>
          <wp:inline distT="0" distB="0" distL="0" distR="0" wp14:anchorId="06FE79AD" wp14:editId="6B8E892F">
            <wp:extent cx="770294" cy="1080000"/>
            <wp:effectExtent l="19050" t="19050" r="10795" b="25400"/>
            <wp:docPr id="6" name="Picture 6" descr="C:\Users\robsm\surfdrive\werkmap_5gb\onderwijs\Shihan\BRAVO_Lowlands_UvA_info\exampleWalks2D\004B01G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sm\surfdrive\werkmap_5gb\onderwijs\Shihan\BRAVO_Lowlands_UvA_info\exampleWalks2D\004B01G8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4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59EC">
        <w:rPr>
          <w:noProof/>
        </w:rPr>
        <w:drawing>
          <wp:inline distT="0" distB="0" distL="0" distR="0" wp14:anchorId="5631B7C6" wp14:editId="4C640FC1">
            <wp:extent cx="770294" cy="1080000"/>
            <wp:effectExtent l="19050" t="19050" r="10795" b="25400"/>
            <wp:docPr id="5" name="Picture 5" descr="C:\Users\robsm\surfdrive\werkmap_5gb\onderwijs\Shihan\BRAVO_Lowlands_UvA_info\exampleWalks2D\004A01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sm\surfdrive\werkmap_5gb\onderwijs\Shihan\BRAVO_Lowlands_UvA_info\exampleWalks2D\004A01G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4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59EC">
        <w:rPr>
          <w:noProof/>
        </w:rPr>
        <w:drawing>
          <wp:inline distT="0" distB="0" distL="0" distR="0" wp14:anchorId="35BD3D60" wp14:editId="37E852AF">
            <wp:extent cx="770294" cy="1080000"/>
            <wp:effectExtent l="19050" t="19050" r="10795" b="25400"/>
            <wp:docPr id="4" name="Picture 4" descr="C:\Users\robsm\surfdrive\werkmap_5gb\onderwijs\Shihan\BRAVO_Lowlands_UvA_info\exampleWalks2D\002B01G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sm\surfdrive\werkmap_5gb\onderwijs\Shihan\BRAVO_Lowlands_UvA_info\exampleWalks2D\002B01G84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4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59EC">
        <w:rPr>
          <w:noProof/>
        </w:rPr>
        <w:drawing>
          <wp:inline distT="0" distB="0" distL="0" distR="0" wp14:anchorId="66B8D000" wp14:editId="5B107454">
            <wp:extent cx="770294" cy="1080000"/>
            <wp:effectExtent l="19050" t="19050" r="10795" b="25400"/>
            <wp:docPr id="3" name="Picture 3" descr="C:\Users\robsm\surfdrive\werkmap_5gb\onderwijs\Shihan\BRAVO_Lowlands_UvA_info\exampleWalks2D\001A01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sm\surfdrive\werkmap_5gb\onderwijs\Shihan\BRAVO_Lowlands_UvA_info\exampleWalks2D\001A01G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4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59EC">
        <w:rPr>
          <w:noProof/>
        </w:rPr>
        <w:drawing>
          <wp:inline distT="0" distB="0" distL="0" distR="0" wp14:anchorId="214B9CAD" wp14:editId="6CC64A5F">
            <wp:extent cx="770294" cy="1080000"/>
            <wp:effectExtent l="19050" t="19050" r="10795" b="25400"/>
            <wp:docPr id="2" name="Picture 2" descr="C:\Users\robsm\surfdrive\werkmap_5gb\onderwijs\Shihan\BRAVO_Lowlands_UvA_info\exampleWalks2D\005A01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sm\surfdrive\werkmap_5gb\onderwijs\Shihan\BRAVO_Lowlands_UvA_info\exampleWalks2D\005A01G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4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827" w:rsidRDefault="0060005E" w:rsidP="006852D0">
      <w:pPr>
        <w:pStyle w:val="NoSpacing"/>
      </w:pPr>
      <w:r>
        <w:t xml:space="preserve">Fig 2: example walks (2d-projection of spine </w:t>
      </w:r>
      <w:proofErr w:type="spellStart"/>
      <w:r>
        <w:t>mid point</w:t>
      </w:r>
      <w:proofErr w:type="spellEnd"/>
      <w:r>
        <w:t>)</w:t>
      </w:r>
      <w:bookmarkStart w:id="0" w:name="_GoBack"/>
      <w:bookmarkEnd w:id="0"/>
      <w:r w:rsidR="00401827">
        <w:br w:type="page"/>
      </w:r>
    </w:p>
    <w:p w:rsidR="00401827" w:rsidRPr="00E67FE3" w:rsidRDefault="00E67FE3" w:rsidP="00E67FE3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</w:rPr>
      </w:pPr>
      <w:r w:rsidRPr="00E67FE3">
        <w:rPr>
          <w:rFonts w:ascii="Calibri" w:eastAsia="Times New Roman" w:hAnsi="Calibri" w:cs="Calibri"/>
          <w:b/>
          <w:color w:val="000000"/>
        </w:rPr>
        <w:lastRenderedPageBreak/>
        <w:t xml:space="preserve">Description </w:t>
      </w:r>
      <w:r w:rsidR="001D026B">
        <w:rPr>
          <w:rFonts w:ascii="Calibri" w:eastAsia="Times New Roman" w:hAnsi="Calibri" w:cs="Calibri"/>
          <w:b/>
          <w:color w:val="000000"/>
        </w:rPr>
        <w:t xml:space="preserve">of the </w:t>
      </w:r>
      <w:r w:rsidRPr="00E67FE3">
        <w:rPr>
          <w:rFonts w:ascii="Calibri" w:eastAsia="Times New Roman" w:hAnsi="Calibri" w:cs="Calibri"/>
          <w:b/>
          <w:color w:val="000000"/>
        </w:rPr>
        <w:t>data:</w:t>
      </w:r>
    </w:p>
    <w:p w:rsidR="00E67FE3" w:rsidRPr="00E67FE3" w:rsidRDefault="00E67FE3" w:rsidP="00E67FE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517"/>
      </w:tblGrid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01827">
              <w:rPr>
                <w:rFonts w:ascii="Calibri" w:eastAsia="Times New Roman" w:hAnsi="Calibri" w:cs="Calibri"/>
                <w:b/>
                <w:color w:val="000000"/>
              </w:rPr>
              <w:t>Row</w:t>
            </w:r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01827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TestID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Unique ID of Test</w:t>
            </w:r>
            <w:r w:rsidR="00E67FE3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E67FE3" w:rsidRPr="00E67FE3">
              <w:rPr>
                <w:rFonts w:ascii="Calibri" w:eastAsia="Times New Roman" w:hAnsi="Calibri" w:cs="Calibri"/>
                <w:color w:val="000000"/>
              </w:rPr>
              <w:t>For example "169B03" is subject ID 169; condition B (with glasses distorting vision); third walk (</w:t>
            </w:r>
            <w:proofErr w:type="spellStart"/>
            <w:r w:rsidR="00E67FE3" w:rsidRPr="00E67FE3">
              <w:rPr>
                <w:rFonts w:ascii="Calibri" w:eastAsia="Times New Roman" w:hAnsi="Calibri" w:cs="Calibri"/>
                <w:color w:val="000000"/>
              </w:rPr>
              <w:t>approx</w:t>
            </w:r>
            <w:proofErr w:type="spellEnd"/>
            <w:r w:rsidR="00E67FE3" w:rsidRPr="00E67FE3">
              <w:rPr>
                <w:rFonts w:ascii="Calibri" w:eastAsia="Times New Roman" w:hAnsi="Calibri" w:cs="Calibri"/>
                <w:color w:val="000000"/>
              </w:rPr>
              <w:t xml:space="preserve"> 3 walks per person)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Conditie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With or without distorted depth perception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SubjectID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Unique ID of Participant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TrialNr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th</w:t>
            </w:r>
            <w:proofErr w:type="spellEnd"/>
            <w:r w:rsidRPr="00401827">
              <w:rPr>
                <w:rFonts w:ascii="Calibri" w:eastAsia="Times New Roman" w:hAnsi="Calibri" w:cs="Calibri"/>
                <w:color w:val="000000"/>
              </w:rPr>
              <w:t xml:space="preserve"> time the participant performed the test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NumberOfSegments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Total number of gait segments in this test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SegmentNr</w:t>
            </w:r>
            <w:proofErr w:type="spellEnd"/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01827">
              <w:rPr>
                <w:rFonts w:ascii="Calibri" w:eastAsia="Times New Roman" w:hAnsi="Calibri" w:cs="Calibri"/>
                <w:color w:val="000000"/>
              </w:rPr>
              <w:t>th</w:t>
            </w:r>
            <w:proofErr w:type="spellEnd"/>
            <w:r w:rsidRPr="00401827">
              <w:rPr>
                <w:rFonts w:ascii="Calibri" w:eastAsia="Times New Roman" w:hAnsi="Calibri" w:cs="Calibri"/>
                <w:color w:val="000000"/>
              </w:rPr>
              <w:t xml:space="preserve"> gait segment of the test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WalkingDirection</w:t>
            </w:r>
            <w:proofErr w:type="spellEnd"/>
          </w:p>
        </w:tc>
        <w:tc>
          <w:tcPr>
            <w:tcW w:w="5517" w:type="dxa"/>
            <w:noWrap/>
          </w:tcPr>
          <w:p w:rsidR="00401827" w:rsidRPr="00401827" w:rsidRDefault="00E67FE3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Whether subject is walking towards or away from the sensor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</w:tcPr>
          <w:p w:rsid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SegmentData</w:t>
            </w:r>
            <w:proofErr w:type="spellEnd"/>
          </w:p>
        </w:tc>
        <w:tc>
          <w:tcPr>
            <w:tcW w:w="5517" w:type="dxa"/>
            <w:noWrap/>
          </w:tcPr>
          <w:p w:rsidR="00401827" w:rsidRDefault="00A416E4" w:rsidP="00401827">
            <w:pPr>
              <w:rPr>
                <w:rFonts w:ascii="Calibri" w:eastAsia="Times New Roman" w:hAnsi="Calibri" w:cs="Calibri"/>
                <w:color w:val="000000"/>
              </w:rPr>
            </w:pPr>
            <w:r>
              <w:t>C</w:t>
            </w:r>
            <w:r w:rsidRPr="00A416E4">
              <w:t>ontains the actual xyz data of the spine-mid point</w:t>
            </w:r>
            <w:r>
              <w:t xml:space="preserve"> (see next page)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Alcohol</w:t>
            </w:r>
          </w:p>
        </w:tc>
        <w:tc>
          <w:tcPr>
            <w:tcW w:w="5517" w:type="dxa"/>
            <w:noWrap/>
            <w:hideMark/>
          </w:tcPr>
          <w:p w:rsidR="00401827" w:rsidRPr="00401827" w:rsidRDefault="00401827" w:rsidP="005A1F14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Breath alcohol concentration</w:t>
            </w:r>
            <w:r w:rsidR="00E67FE3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E67FE3" w:rsidRPr="00E67FE3">
              <w:rPr>
                <w:rFonts w:ascii="Calibri" w:eastAsia="Times New Roman" w:hAnsi="Calibri" w:cs="Calibri"/>
                <w:color w:val="000000"/>
              </w:rPr>
              <w:t xml:space="preserve">(e.g. </w:t>
            </w:r>
            <w:r w:rsidR="00E67FE3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r w:rsidR="00E67FE3" w:rsidRPr="00E67FE3">
              <w:rPr>
                <w:rFonts w:ascii="Calibri" w:eastAsia="Times New Roman" w:hAnsi="Calibri" w:cs="Calibri"/>
                <w:color w:val="000000"/>
              </w:rPr>
              <w:t xml:space="preserve">with a cut-off point of 0.5). Note there is a </w:t>
            </w:r>
            <w:proofErr w:type="spellStart"/>
            <w:r w:rsidR="00E67FE3" w:rsidRPr="00E67FE3">
              <w:rPr>
                <w:rFonts w:ascii="Calibri" w:eastAsia="Times New Roman" w:hAnsi="Calibri" w:cs="Calibri"/>
                <w:color w:val="000000"/>
              </w:rPr>
              <w:t>disbalance</w:t>
            </w:r>
            <w:proofErr w:type="spellEnd"/>
            <w:r w:rsidR="00E67FE3" w:rsidRPr="00E67FE3">
              <w:rPr>
                <w:rFonts w:ascii="Calibri" w:eastAsia="Times New Roman" w:hAnsi="Calibri" w:cs="Calibri"/>
                <w:color w:val="000000"/>
              </w:rPr>
              <w:t xml:space="preserve"> in the distribution of alcohol intake</w:t>
            </w:r>
            <w:r w:rsidR="00E67FE3">
              <w:rPr>
                <w:rFonts w:ascii="Calibri" w:eastAsia="Times New Roman" w:hAnsi="Calibri" w:cs="Calibri"/>
                <w:color w:val="000000"/>
              </w:rPr>
              <w:t xml:space="preserve"> in the </w:t>
            </w:r>
            <w:r w:rsidR="005A1F14">
              <w:rPr>
                <w:rFonts w:ascii="Calibri" w:eastAsia="Times New Roman" w:hAnsi="Calibri" w:cs="Calibri"/>
                <w:color w:val="000000"/>
              </w:rPr>
              <w:t>dataset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Subject height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Subject weight</w:t>
            </w:r>
          </w:p>
        </w:tc>
      </w:tr>
      <w:tr w:rsidR="00401827" w:rsidRPr="00401827" w:rsidTr="00E67FE3">
        <w:trPr>
          <w:trHeight w:val="300"/>
        </w:trPr>
        <w:tc>
          <w:tcPr>
            <w:tcW w:w="2529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517" w:type="dxa"/>
            <w:noWrap/>
            <w:hideMark/>
          </w:tcPr>
          <w:p w:rsidR="00401827" w:rsidRPr="00401827" w:rsidRDefault="00401827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Subject age</w:t>
            </w:r>
          </w:p>
        </w:tc>
      </w:tr>
      <w:tr w:rsidR="00E67FE3" w:rsidRPr="00401827" w:rsidTr="00E67FE3">
        <w:trPr>
          <w:trHeight w:val="300"/>
        </w:trPr>
        <w:tc>
          <w:tcPr>
            <w:tcW w:w="2529" w:type="dxa"/>
            <w:noWrap/>
          </w:tcPr>
          <w:p w:rsidR="00E67FE3" w:rsidRPr="00401827" w:rsidRDefault="00E67FE3" w:rsidP="004018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5517" w:type="dxa"/>
            <w:noWrap/>
          </w:tcPr>
          <w:p w:rsidR="00E67FE3" w:rsidRPr="00401827" w:rsidRDefault="00E67FE3" w:rsidP="00401827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Body Mass Index</w:t>
            </w:r>
          </w:p>
        </w:tc>
      </w:tr>
      <w:tr w:rsidR="00E67FE3" w:rsidRPr="00401827" w:rsidTr="00E67FE3">
        <w:trPr>
          <w:trHeight w:val="300"/>
        </w:trPr>
        <w:tc>
          <w:tcPr>
            <w:tcW w:w="2529" w:type="dxa"/>
            <w:noWrap/>
          </w:tcPr>
          <w:p w:rsidR="00E67FE3" w:rsidRDefault="00E67FE3" w:rsidP="004018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Balance_MLrange</w:t>
            </w:r>
            <w:proofErr w:type="spellEnd"/>
          </w:p>
        </w:tc>
        <w:tc>
          <w:tcPr>
            <w:tcW w:w="5517" w:type="dxa"/>
            <w:noWrap/>
          </w:tcPr>
          <w:p w:rsidR="00E67FE3" w:rsidRPr="00401827" w:rsidRDefault="00D31D89" w:rsidP="004018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Balance_MLstdev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Balance_MLmeanVelocity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Balance_APrange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Balance_APstdev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Balance_APmeanVelocity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Balance metric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Balance_MeanVelocity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 w:rsidRPr="001D026B">
              <w:rPr>
                <w:rFonts w:ascii="Calibri" w:eastAsia="Times New Roman" w:hAnsi="Calibri" w:cs="Calibri"/>
                <w:i/>
                <w:color w:val="000000"/>
              </w:rPr>
              <w:t>Preferred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balance metric (</w:t>
            </w:r>
            <w:r w:rsidR="001D026B">
              <w:rPr>
                <w:rFonts w:ascii="Calibri" w:eastAsia="Times New Roman" w:hAnsi="Calibri" w:cs="Calibri"/>
                <w:color w:val="000000"/>
              </w:rPr>
              <w:t xml:space="preserve">balance metrics are all </w:t>
            </w:r>
            <w:r>
              <w:rPr>
                <w:rFonts w:ascii="Calibri" w:eastAsia="Times New Roman" w:hAnsi="Calibri" w:cs="Calibri"/>
                <w:color w:val="000000"/>
              </w:rPr>
              <w:t>calculated from the data obtained in a short balance test with visual feedback)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Gait_Velocity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Median gait velocity of head during gait segment in Z-direction</w:t>
            </w:r>
          </w:p>
        </w:tc>
      </w:tr>
      <w:tr w:rsidR="00D31D89" w:rsidRPr="00401827" w:rsidTr="00E67FE3">
        <w:trPr>
          <w:trHeight w:val="300"/>
        </w:trPr>
        <w:tc>
          <w:tcPr>
            <w:tcW w:w="2529" w:type="dxa"/>
            <w:noWrap/>
          </w:tcPr>
          <w:p w:rsidR="00D31D89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Movement_velocity</w:t>
            </w:r>
            <w:proofErr w:type="spellEnd"/>
          </w:p>
        </w:tc>
        <w:tc>
          <w:tcPr>
            <w:tcW w:w="5517" w:type="dxa"/>
            <w:noWrap/>
          </w:tcPr>
          <w:p w:rsidR="00D31D89" w:rsidRPr="00401827" w:rsidRDefault="00D31D89" w:rsidP="00D31D89">
            <w:pPr>
              <w:rPr>
                <w:rFonts w:ascii="Calibri" w:eastAsia="Times New Roman" w:hAnsi="Calibri" w:cs="Calibri"/>
                <w:color w:val="000000"/>
              </w:rPr>
            </w:pPr>
            <w:r w:rsidRPr="00401827">
              <w:rPr>
                <w:rFonts w:ascii="Calibri" w:eastAsia="Times New Roman" w:hAnsi="Calibri" w:cs="Calibri"/>
                <w:color w:val="000000"/>
              </w:rPr>
              <w:t>Median velocity of head during gait segment in the horizontal plane</w:t>
            </w:r>
          </w:p>
        </w:tc>
      </w:tr>
    </w:tbl>
    <w:p w:rsidR="00DB1889" w:rsidRPr="00DB1889" w:rsidRDefault="00DB1889" w:rsidP="0040182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B1889" w:rsidRPr="00DB1889" w:rsidRDefault="00DB1889" w:rsidP="007B7C23">
      <w:pPr>
        <w:spacing w:after="0" w:line="240" w:lineRule="auto"/>
        <w:ind w:left="585"/>
        <w:rPr>
          <w:rFonts w:ascii="Calibri" w:eastAsia="Times New Roman" w:hAnsi="Calibri" w:cs="Calibri"/>
          <w:color w:val="000000"/>
        </w:rPr>
      </w:pPr>
    </w:p>
    <w:p w:rsidR="001D026B" w:rsidRDefault="001D026B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br w:type="page"/>
      </w:r>
    </w:p>
    <w:p w:rsidR="00DB1889" w:rsidRPr="00A404A7" w:rsidRDefault="00E67FE3" w:rsidP="00A416E4">
      <w:pPr>
        <w:pStyle w:val="NoSpacing"/>
        <w:rPr>
          <w:b/>
        </w:rPr>
      </w:pPr>
      <w:r w:rsidRPr="00A404A7">
        <w:rPr>
          <w:b/>
        </w:rPr>
        <w:lastRenderedPageBreak/>
        <w:t xml:space="preserve">Python example code to help loading the </w:t>
      </w:r>
      <w:proofErr w:type="spellStart"/>
      <w:r w:rsidRPr="00A404A7">
        <w:rPr>
          <w:b/>
        </w:rPr>
        <w:t>matlab-datafile</w:t>
      </w:r>
      <w:proofErr w:type="spellEnd"/>
      <w:r w:rsidR="00DB1889" w:rsidRPr="00A404A7">
        <w:rPr>
          <w:b/>
        </w:rPr>
        <w:t> </w:t>
      </w:r>
    </w:p>
    <w:p w:rsidR="00DB1889" w:rsidRPr="00DB1889" w:rsidRDefault="00DB1889" w:rsidP="00A416E4">
      <w:pPr>
        <w:pStyle w:val="NoSpacing"/>
      </w:pPr>
    </w:p>
    <w:p w:rsidR="001D026B" w:rsidRPr="00BF3C2D" w:rsidRDefault="001D026B" w:rsidP="00A416E4">
      <w:pPr>
        <w:pStyle w:val="NoSpacing"/>
        <w:rPr>
          <w:i/>
        </w:rPr>
      </w:pPr>
      <w:r w:rsidRPr="00BF3C2D">
        <w:rPr>
          <w:i/>
        </w:rPr>
        <w:t xml:space="preserve"># Load the </w:t>
      </w:r>
      <w:proofErr w:type="spellStart"/>
      <w:r w:rsidRPr="00BF3C2D">
        <w:rPr>
          <w:i/>
        </w:rPr>
        <w:t>matlab</w:t>
      </w:r>
      <w:proofErr w:type="spellEnd"/>
      <w:r w:rsidRPr="00BF3C2D">
        <w:rPr>
          <w:i/>
        </w:rPr>
        <w:t xml:space="preserve"> file</w:t>
      </w:r>
    </w:p>
    <w:p w:rsidR="00E67FE3" w:rsidRPr="00BF3C2D" w:rsidRDefault="00E67FE3" w:rsidP="00A416E4">
      <w:pPr>
        <w:pStyle w:val="NoSpacing"/>
      </w:pPr>
      <w:r w:rsidRPr="00BF3C2D">
        <w:t xml:space="preserve">from scipy.io import </w:t>
      </w:r>
      <w:proofErr w:type="spellStart"/>
      <w:r w:rsidRPr="00BF3C2D">
        <w:t>loadmat</w:t>
      </w:r>
      <w:proofErr w:type="spellEnd"/>
    </w:p>
    <w:p w:rsidR="00E67FE3" w:rsidRPr="00BF3C2D" w:rsidRDefault="00E67FE3" w:rsidP="00A416E4">
      <w:pPr>
        <w:pStyle w:val="NoSpacing"/>
      </w:pPr>
      <w:proofErr w:type="spellStart"/>
      <w:r w:rsidRPr="00BF3C2D">
        <w:t>matdata</w:t>
      </w:r>
      <w:proofErr w:type="spellEnd"/>
      <w:r w:rsidRPr="00BF3C2D">
        <w:t xml:space="preserve"> = </w:t>
      </w:r>
      <w:proofErr w:type="spellStart"/>
      <w:r w:rsidRPr="00BF3C2D">
        <w:t>loadmat</w:t>
      </w:r>
      <w:proofErr w:type="spellEnd"/>
      <w:r w:rsidRPr="00BF3C2D">
        <w:t>("../Data/SpineMidData_21032018.mat")</w:t>
      </w:r>
    </w:p>
    <w:p w:rsidR="00E67FE3" w:rsidRPr="00BF3C2D" w:rsidRDefault="00E67FE3" w:rsidP="00A416E4">
      <w:pPr>
        <w:pStyle w:val="NoSpacing"/>
      </w:pPr>
    </w:p>
    <w:p w:rsidR="00BF3C2D" w:rsidRDefault="00BF3C2D" w:rsidP="00A416E4">
      <w:pPr>
        <w:pStyle w:val="NoSpacing"/>
        <w:rPr>
          <w:i/>
        </w:rPr>
      </w:pPr>
    </w:p>
    <w:p w:rsidR="00E67FE3" w:rsidRPr="00BF3C2D" w:rsidRDefault="00E67FE3" w:rsidP="00A416E4">
      <w:pPr>
        <w:pStyle w:val="NoSpacing"/>
        <w:rPr>
          <w:i/>
        </w:rPr>
      </w:pPr>
      <w:r w:rsidRPr="00BF3C2D">
        <w:rPr>
          <w:i/>
        </w:rPr>
        <w:t xml:space="preserve"># </w:t>
      </w:r>
      <w:r w:rsidR="001D026B" w:rsidRPr="00BF3C2D">
        <w:rPr>
          <w:i/>
        </w:rPr>
        <w:t>R</w:t>
      </w:r>
      <w:r w:rsidRPr="00BF3C2D">
        <w:rPr>
          <w:i/>
        </w:rPr>
        <w:t xml:space="preserve">emove some irrelevant </w:t>
      </w:r>
      <w:proofErr w:type="spellStart"/>
      <w:r w:rsidRPr="00BF3C2D">
        <w:rPr>
          <w:i/>
        </w:rPr>
        <w:t>matlab</w:t>
      </w:r>
      <w:proofErr w:type="spellEnd"/>
      <w:r w:rsidRPr="00BF3C2D">
        <w:rPr>
          <w:i/>
        </w:rPr>
        <w:t xml:space="preserve"> metadata</w:t>
      </w:r>
    </w:p>
    <w:p w:rsidR="00DB1889" w:rsidRPr="00BF3C2D" w:rsidRDefault="00E67FE3" w:rsidP="00A416E4">
      <w:pPr>
        <w:pStyle w:val="NoSpacing"/>
      </w:pPr>
      <w:proofErr w:type="spellStart"/>
      <w:r w:rsidRPr="00BF3C2D">
        <w:t>spineMidData</w:t>
      </w:r>
      <w:proofErr w:type="spellEnd"/>
      <w:r w:rsidRPr="00BF3C2D">
        <w:t>=</w:t>
      </w:r>
      <w:proofErr w:type="spellStart"/>
      <w:r w:rsidRPr="00BF3C2D">
        <w:t>matdata</w:t>
      </w:r>
      <w:proofErr w:type="spellEnd"/>
      <w:r w:rsidRPr="00BF3C2D">
        <w:t>['</w:t>
      </w:r>
      <w:proofErr w:type="spellStart"/>
      <w:r w:rsidRPr="00BF3C2D">
        <w:t>SpineMidData</w:t>
      </w:r>
      <w:proofErr w:type="spellEnd"/>
      <w:r w:rsidRPr="00BF3C2D">
        <w:t>']</w:t>
      </w:r>
    </w:p>
    <w:p w:rsidR="00DB1889" w:rsidRPr="00BF3C2D" w:rsidRDefault="00DB1889" w:rsidP="00A416E4">
      <w:pPr>
        <w:pStyle w:val="NoSpacing"/>
      </w:pPr>
      <w:r w:rsidRPr="00BF3C2D">
        <w:t> </w:t>
      </w:r>
    </w:p>
    <w:p w:rsidR="00BF3C2D" w:rsidRDefault="00BF3C2D" w:rsidP="00A416E4">
      <w:pPr>
        <w:pStyle w:val="NoSpacing"/>
        <w:rPr>
          <w:i/>
        </w:rPr>
      </w:pPr>
    </w:p>
    <w:p w:rsidR="001D026B" w:rsidRPr="00BF3C2D" w:rsidRDefault="001D026B" w:rsidP="00A416E4">
      <w:pPr>
        <w:pStyle w:val="NoSpacing"/>
        <w:rPr>
          <w:i/>
        </w:rPr>
      </w:pPr>
      <w:r w:rsidRPr="00BF3C2D">
        <w:rPr>
          <w:i/>
        </w:rPr>
        <w:t xml:space="preserve"># </w:t>
      </w:r>
      <w:r w:rsidRPr="00BF3C2D">
        <w:rPr>
          <w:i/>
        </w:rPr>
        <w:t>I</w:t>
      </w:r>
      <w:r w:rsidRPr="00BF3C2D">
        <w:rPr>
          <w:i/>
        </w:rPr>
        <w:t>nspect the headers:</w:t>
      </w:r>
    </w:p>
    <w:p w:rsidR="00F96EB3" w:rsidRPr="00BF3C2D" w:rsidRDefault="001D026B" w:rsidP="00A416E4">
      <w:pPr>
        <w:pStyle w:val="NoSpacing"/>
      </w:pPr>
      <w:proofErr w:type="spellStart"/>
      <w:r w:rsidRPr="00BF3C2D">
        <w:t>spineMidData</w:t>
      </w:r>
      <w:proofErr w:type="spellEnd"/>
      <w:r w:rsidRPr="00BF3C2D">
        <w:t>[:1]</w:t>
      </w:r>
    </w:p>
    <w:p w:rsidR="00F96EB3" w:rsidRPr="00BF3C2D" w:rsidRDefault="00F96EB3" w:rsidP="00A416E4">
      <w:pPr>
        <w:pStyle w:val="NoSpacing"/>
      </w:pPr>
    </w:p>
    <w:p w:rsidR="00BF3C2D" w:rsidRDefault="00BF3C2D" w:rsidP="00A416E4">
      <w:pPr>
        <w:pStyle w:val="NoSpacing"/>
        <w:rPr>
          <w:i/>
        </w:rPr>
      </w:pPr>
    </w:p>
    <w:p w:rsidR="001D026B" w:rsidRPr="00BF3C2D" w:rsidRDefault="001D026B" w:rsidP="00A416E4">
      <w:pPr>
        <w:pStyle w:val="NoSpacing"/>
        <w:rPr>
          <w:i/>
        </w:rPr>
      </w:pPr>
      <w:r w:rsidRPr="00BF3C2D">
        <w:rPr>
          <w:i/>
        </w:rPr>
        <w:t xml:space="preserve"># </w:t>
      </w:r>
      <w:r w:rsidR="00F96EB3" w:rsidRPr="00BF3C2D">
        <w:rPr>
          <w:i/>
        </w:rPr>
        <w:t>Get</w:t>
      </w:r>
      <w:r w:rsidRPr="00BF3C2D">
        <w:rPr>
          <w:i/>
        </w:rPr>
        <w:t xml:space="preserve"> a column of data</w:t>
      </w:r>
    </w:p>
    <w:p w:rsidR="001D026B" w:rsidRPr="00BF3C2D" w:rsidRDefault="001D026B" w:rsidP="00A416E4">
      <w:pPr>
        <w:pStyle w:val="NoSpacing"/>
      </w:pPr>
      <w:proofErr w:type="spellStart"/>
      <w:r w:rsidRPr="00BF3C2D">
        <w:t>spineMidData</w:t>
      </w:r>
      <w:proofErr w:type="spellEnd"/>
      <w:r w:rsidRPr="00BF3C2D">
        <w:t>[:,0]</w:t>
      </w:r>
    </w:p>
    <w:p w:rsidR="00F96EB3" w:rsidRPr="00BF3C2D" w:rsidRDefault="00F96EB3" w:rsidP="00A416E4">
      <w:pPr>
        <w:pStyle w:val="NoSpacing"/>
      </w:pPr>
    </w:p>
    <w:p w:rsidR="00BF3C2D" w:rsidRDefault="00BF3C2D" w:rsidP="00A416E4">
      <w:pPr>
        <w:pStyle w:val="NoSpacing"/>
        <w:rPr>
          <w:i/>
        </w:rPr>
      </w:pPr>
    </w:p>
    <w:p w:rsidR="00F96EB3" w:rsidRPr="00BF3C2D" w:rsidRDefault="00F96EB3" w:rsidP="00A416E4">
      <w:pPr>
        <w:pStyle w:val="NoSpacing"/>
        <w:rPr>
          <w:i/>
        </w:rPr>
      </w:pPr>
      <w:r w:rsidRPr="00BF3C2D">
        <w:rPr>
          <w:i/>
        </w:rPr>
        <w:t xml:space="preserve"># </w:t>
      </w:r>
      <w:proofErr w:type="spellStart"/>
      <w:r w:rsidRPr="00BF3C2D">
        <w:rPr>
          <w:i/>
        </w:rPr>
        <w:t>SegmentData</w:t>
      </w:r>
      <w:proofErr w:type="spellEnd"/>
    </w:p>
    <w:p w:rsidR="00F96EB3" w:rsidRPr="00BF3C2D" w:rsidRDefault="00A416E4" w:rsidP="00A416E4">
      <w:pPr>
        <w:pStyle w:val="NoSpacing"/>
        <w:rPr>
          <w:i/>
        </w:rPr>
      </w:pPr>
      <w:r w:rsidRPr="00BF3C2D">
        <w:rPr>
          <w:i/>
        </w:rPr>
        <w:t xml:space="preserve"># </w:t>
      </w:r>
      <w:r w:rsidRPr="00BF3C2D">
        <w:rPr>
          <w:i/>
        </w:rPr>
        <w:t xml:space="preserve">contains the actual xyz data of the spine-mid point. In the </w:t>
      </w:r>
      <w:proofErr w:type="spellStart"/>
      <w:r w:rsidRPr="00BF3C2D">
        <w:rPr>
          <w:i/>
        </w:rPr>
        <w:t>jpg's</w:t>
      </w:r>
      <w:proofErr w:type="spellEnd"/>
      <w:r w:rsidRPr="00BF3C2D">
        <w:rPr>
          <w:i/>
        </w:rPr>
        <w:t xml:space="preserve"> you see an example of a 2d projection of such walks</w:t>
      </w:r>
    </w:p>
    <w:p w:rsidR="00F96EB3" w:rsidRPr="00BF3C2D" w:rsidRDefault="00F96EB3" w:rsidP="00A416E4">
      <w:pPr>
        <w:pStyle w:val="NoSpacing"/>
        <w:rPr>
          <w:i/>
        </w:rPr>
      </w:pPr>
      <w:r w:rsidRPr="00BF3C2D">
        <w:rPr>
          <w:i/>
        </w:rPr>
        <w:t>#note: number of frames is not the same for all walks</w:t>
      </w:r>
    </w:p>
    <w:p w:rsidR="00A416E4" w:rsidRPr="00BF3C2D" w:rsidRDefault="00F96EB3" w:rsidP="00A416E4">
      <w:pPr>
        <w:pStyle w:val="NoSpacing"/>
        <w:rPr>
          <w:i/>
        </w:rPr>
      </w:pPr>
      <w:r w:rsidRPr="00BF3C2D">
        <w:rPr>
          <w:i/>
        </w:rPr>
        <w:t xml:space="preserve">#note2: </w:t>
      </w:r>
      <w:r w:rsidRPr="00BF3C2D">
        <w:rPr>
          <w:i/>
        </w:rPr>
        <w:t xml:space="preserve">similar data exists for all joints that software for </w:t>
      </w:r>
      <w:proofErr w:type="spellStart"/>
      <w:r w:rsidRPr="00BF3C2D">
        <w:rPr>
          <w:i/>
        </w:rPr>
        <w:t>kinect</w:t>
      </w:r>
      <w:proofErr w:type="spellEnd"/>
      <w:r w:rsidRPr="00BF3C2D">
        <w:rPr>
          <w:i/>
        </w:rPr>
        <w:t xml:space="preserve"> stored. </w:t>
      </w:r>
      <w:r w:rsidRPr="00BF3C2D">
        <w:rPr>
          <w:i/>
        </w:rPr>
        <w:t>This data is not yet preprocessed.</w:t>
      </w:r>
    </w:p>
    <w:p w:rsidR="006852D0" w:rsidRDefault="00A416E4" w:rsidP="00A416E4">
      <w:pPr>
        <w:pStyle w:val="NoSpacing"/>
      </w:pPr>
      <w:proofErr w:type="spellStart"/>
      <w:r w:rsidRPr="00BF3C2D">
        <w:t>spineMidData</w:t>
      </w:r>
      <w:proofErr w:type="spellEnd"/>
      <w:r w:rsidRPr="00BF3C2D">
        <w:t>[:,7]</w:t>
      </w:r>
    </w:p>
    <w:p w:rsidR="006852D0" w:rsidRDefault="006852D0">
      <w:r>
        <w:br w:type="page"/>
      </w:r>
    </w:p>
    <w:p w:rsidR="00A416E4" w:rsidRPr="00BF3C2D" w:rsidRDefault="00A416E4" w:rsidP="00A416E4">
      <w:pPr>
        <w:pStyle w:val="NoSpacing"/>
      </w:pPr>
    </w:p>
    <w:p w:rsidR="001D73DE" w:rsidRPr="00BF3C2D" w:rsidRDefault="001D73DE" w:rsidP="00550678">
      <w:pPr>
        <w:pStyle w:val="NoSpacing"/>
      </w:pPr>
    </w:p>
    <w:sectPr w:rsidR="001D73DE" w:rsidRPr="00BF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353"/>
    <w:multiLevelType w:val="multilevel"/>
    <w:tmpl w:val="77AA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34448"/>
    <w:multiLevelType w:val="hybridMultilevel"/>
    <w:tmpl w:val="9D62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7402"/>
    <w:multiLevelType w:val="multilevel"/>
    <w:tmpl w:val="7AE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45B0C"/>
    <w:multiLevelType w:val="multilevel"/>
    <w:tmpl w:val="5FC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71F43"/>
    <w:multiLevelType w:val="hybridMultilevel"/>
    <w:tmpl w:val="1AA6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80641"/>
    <w:multiLevelType w:val="hybridMultilevel"/>
    <w:tmpl w:val="38BA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3AC1"/>
    <w:multiLevelType w:val="multilevel"/>
    <w:tmpl w:val="86D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8B38CB"/>
    <w:multiLevelType w:val="multilevel"/>
    <w:tmpl w:val="203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CA6A35"/>
    <w:multiLevelType w:val="hybridMultilevel"/>
    <w:tmpl w:val="8B10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89"/>
    <w:rsid w:val="000209F3"/>
    <w:rsid w:val="001900C0"/>
    <w:rsid w:val="001A6FF0"/>
    <w:rsid w:val="001D026B"/>
    <w:rsid w:val="001D73DE"/>
    <w:rsid w:val="00293678"/>
    <w:rsid w:val="003B476D"/>
    <w:rsid w:val="00401827"/>
    <w:rsid w:val="004041BC"/>
    <w:rsid w:val="004801D6"/>
    <w:rsid w:val="004E46D0"/>
    <w:rsid w:val="004F451A"/>
    <w:rsid w:val="00550678"/>
    <w:rsid w:val="005A1F14"/>
    <w:rsid w:val="005D5C9D"/>
    <w:rsid w:val="0060005E"/>
    <w:rsid w:val="006852D0"/>
    <w:rsid w:val="00732BC0"/>
    <w:rsid w:val="00745C51"/>
    <w:rsid w:val="007B7C23"/>
    <w:rsid w:val="008748EC"/>
    <w:rsid w:val="00954C6A"/>
    <w:rsid w:val="00A404A7"/>
    <w:rsid w:val="00A416E4"/>
    <w:rsid w:val="00AE7DC2"/>
    <w:rsid w:val="00B61B0F"/>
    <w:rsid w:val="00B65B27"/>
    <w:rsid w:val="00B87327"/>
    <w:rsid w:val="00BF3C2D"/>
    <w:rsid w:val="00C10229"/>
    <w:rsid w:val="00C83E92"/>
    <w:rsid w:val="00D31D89"/>
    <w:rsid w:val="00D4480C"/>
    <w:rsid w:val="00DB1889"/>
    <w:rsid w:val="00E67FE3"/>
    <w:rsid w:val="00EB2445"/>
    <w:rsid w:val="00F215F9"/>
    <w:rsid w:val="00F6544C"/>
    <w:rsid w:val="00F96EB3"/>
    <w:rsid w:val="00F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80C79-73E4-48EB-9C32-0A230733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C2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1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lowlands.nl/english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iligheid.nl/valpreventie/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s.m.b.robben@hva.n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 Robben</dc:creator>
  <cp:keywords/>
  <dc:description/>
  <cp:lastModifiedBy>S.M.B. Robben</cp:lastModifiedBy>
  <cp:revision>33</cp:revision>
  <dcterms:created xsi:type="dcterms:W3CDTF">2018-11-26T15:36:00Z</dcterms:created>
  <dcterms:modified xsi:type="dcterms:W3CDTF">2018-11-26T17:29:00Z</dcterms:modified>
</cp:coreProperties>
</file>