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8136" w14:textId="7DFC2F0C" w:rsidR="00353E87" w:rsidRDefault="00353E87" w:rsidP="00353E87">
      <w:pPr>
        <w:pStyle w:val="Ttulo1"/>
        <w:jc w:val="center"/>
        <w:rPr>
          <w:color w:val="auto"/>
        </w:rPr>
      </w:pPr>
      <w:r w:rsidRPr="00353E87">
        <w:rPr>
          <w:color w:val="auto"/>
        </w:rPr>
        <w:t>FORMATIVA 08</w:t>
      </w:r>
    </w:p>
    <w:p w14:paraId="0370C765" w14:textId="2576EA49" w:rsidR="00D70549" w:rsidRPr="00D70549" w:rsidRDefault="00D70549" w:rsidP="00D70549">
      <w:r>
        <w:t>Vitória Nunes Pereira</w:t>
      </w:r>
    </w:p>
    <w:p w14:paraId="0172EE24" w14:textId="7A387878" w:rsidR="003D3ACF" w:rsidRDefault="00353E87" w:rsidP="00353E87">
      <w:pPr>
        <w:jc w:val="both"/>
      </w:pPr>
      <w:r w:rsidRPr="00353E87">
        <w:t>Realizar uma pesquisa e explicar esses conceitos e direcionar a usabilidade em nosso projeto.</w:t>
      </w:r>
    </w:p>
    <w:p w14:paraId="21F60063" w14:textId="77777777" w:rsidR="00353E87" w:rsidRDefault="00353E87"/>
    <w:p w14:paraId="01E2F798" w14:textId="77777777" w:rsidR="00353E87" w:rsidRDefault="00353E87" w:rsidP="00353E87">
      <w:pPr>
        <w:pStyle w:val="PargrafodaLista"/>
        <w:numPr>
          <w:ilvl w:val="0"/>
          <w:numId w:val="1"/>
        </w:numPr>
      </w:pPr>
      <w:r>
        <w:t xml:space="preserve">5. Documentação </w:t>
      </w:r>
    </w:p>
    <w:p w14:paraId="7B413D55" w14:textId="77777777" w:rsidR="00353E87" w:rsidRDefault="00353E87" w:rsidP="00353E87">
      <w:pPr>
        <w:pStyle w:val="PargrafodaLista"/>
        <w:numPr>
          <w:ilvl w:val="0"/>
          <w:numId w:val="1"/>
        </w:numPr>
      </w:pPr>
      <w:r>
        <w:t xml:space="preserve">5.1. Diagrama de classes </w:t>
      </w:r>
    </w:p>
    <w:p w14:paraId="10DAF226" w14:textId="77777777" w:rsidR="00353E87" w:rsidRDefault="00353E87" w:rsidP="00353E87">
      <w:pPr>
        <w:pStyle w:val="PargrafodaLista"/>
        <w:numPr>
          <w:ilvl w:val="0"/>
          <w:numId w:val="1"/>
        </w:numPr>
      </w:pPr>
      <w:r>
        <w:t>5.2. Documentação de API</w:t>
      </w:r>
    </w:p>
    <w:p w14:paraId="3A88678F" w14:textId="77777777" w:rsidR="00353E87" w:rsidRDefault="00353E87" w:rsidP="00353E87">
      <w:pPr>
        <w:pStyle w:val="PargrafodaLista"/>
        <w:numPr>
          <w:ilvl w:val="0"/>
          <w:numId w:val="1"/>
        </w:numPr>
      </w:pPr>
      <w:r>
        <w:t xml:space="preserve">5.2.1. Swagger </w:t>
      </w:r>
    </w:p>
    <w:p w14:paraId="55100966" w14:textId="1DF9A4EE" w:rsidR="00353E87" w:rsidRDefault="00353E87" w:rsidP="00353E87">
      <w:pPr>
        <w:pStyle w:val="PargrafodaLista"/>
        <w:numPr>
          <w:ilvl w:val="0"/>
          <w:numId w:val="1"/>
        </w:numPr>
      </w:pPr>
      <w:r>
        <w:t xml:space="preserve">5.2.2. </w:t>
      </w:r>
      <w:proofErr w:type="spellStart"/>
      <w:r>
        <w:t>Postman</w:t>
      </w:r>
      <w:proofErr w:type="spellEnd"/>
      <w:r>
        <w:t xml:space="preserve"> 5.2.3. </w:t>
      </w:r>
      <w:proofErr w:type="spellStart"/>
      <w:r>
        <w:t>Insomnia</w:t>
      </w:r>
      <w:proofErr w:type="spellEnd"/>
    </w:p>
    <w:p w14:paraId="1CF3C547" w14:textId="77777777" w:rsidR="00353E87" w:rsidRDefault="00353E87" w:rsidP="00353E87"/>
    <w:p w14:paraId="790B511C" w14:textId="77777777" w:rsidR="00353E87" w:rsidRDefault="00353E87" w:rsidP="00353E87"/>
    <w:p w14:paraId="5302A5C6" w14:textId="77777777" w:rsidR="00353E87" w:rsidRDefault="00353E87" w:rsidP="00353E87"/>
    <w:p w14:paraId="073BFE5A" w14:textId="77777777" w:rsidR="00353E87" w:rsidRDefault="00353E87" w:rsidP="00353E87"/>
    <w:p w14:paraId="5131E956" w14:textId="77777777" w:rsidR="00353E87" w:rsidRDefault="00353E87" w:rsidP="00353E87"/>
    <w:p w14:paraId="37E2D7D3" w14:textId="77777777" w:rsidR="00353E87" w:rsidRDefault="00353E87" w:rsidP="00353E87"/>
    <w:p w14:paraId="55ED5CF5" w14:textId="77777777" w:rsidR="00353E87" w:rsidRDefault="00353E87" w:rsidP="00353E87"/>
    <w:p w14:paraId="31A3A773" w14:textId="77777777" w:rsidR="00353E87" w:rsidRDefault="00353E87" w:rsidP="00353E87"/>
    <w:p w14:paraId="4FD40C43" w14:textId="77777777" w:rsidR="00353E87" w:rsidRDefault="00353E87" w:rsidP="00353E87"/>
    <w:p w14:paraId="06457A02" w14:textId="77777777" w:rsidR="00353E87" w:rsidRDefault="00353E87" w:rsidP="00353E87"/>
    <w:p w14:paraId="1A66A6D3" w14:textId="77777777" w:rsidR="00353E87" w:rsidRDefault="00353E87" w:rsidP="00353E87"/>
    <w:p w14:paraId="6CA8D635" w14:textId="77777777" w:rsidR="00353E87" w:rsidRDefault="00353E87" w:rsidP="00353E87"/>
    <w:p w14:paraId="2D057926" w14:textId="77777777" w:rsidR="00353E87" w:rsidRDefault="00353E87" w:rsidP="00353E87"/>
    <w:p w14:paraId="5C72A81F" w14:textId="77777777" w:rsidR="00353E87" w:rsidRDefault="00353E87" w:rsidP="00353E87"/>
    <w:p w14:paraId="1DD51C4D" w14:textId="77777777" w:rsidR="00353E87" w:rsidRDefault="00353E87" w:rsidP="00353E87"/>
    <w:p w14:paraId="32DC483C" w14:textId="77777777" w:rsidR="00353E87" w:rsidRDefault="00353E87" w:rsidP="00353E87"/>
    <w:p w14:paraId="753DE2DD" w14:textId="77777777" w:rsidR="00353E87" w:rsidRDefault="00353E87" w:rsidP="00353E87"/>
    <w:p w14:paraId="2B35AE3B" w14:textId="77777777" w:rsidR="00353E87" w:rsidRDefault="00353E87" w:rsidP="00353E87"/>
    <w:p w14:paraId="076D818D" w14:textId="77777777" w:rsidR="00353E87" w:rsidRDefault="00353E87" w:rsidP="00353E87"/>
    <w:p w14:paraId="4A5152FB" w14:textId="42C47E2C" w:rsidR="00F12DE2" w:rsidRPr="00F12DE2" w:rsidRDefault="00F12DE2" w:rsidP="00F12DE2">
      <w:pPr>
        <w:jc w:val="center"/>
        <w:rPr>
          <w:b/>
          <w:bCs/>
          <w:i/>
          <w:iCs/>
        </w:rPr>
      </w:pPr>
      <w:r w:rsidRPr="00F12DE2">
        <w:rPr>
          <w:b/>
          <w:bCs/>
          <w:i/>
          <w:iCs/>
        </w:rPr>
        <w:t>DOCUMENTAÇÃO</w:t>
      </w:r>
    </w:p>
    <w:p w14:paraId="09624C86" w14:textId="072925FF" w:rsidR="00F12DE2" w:rsidRDefault="00F12DE2" w:rsidP="00F12DE2">
      <w:pPr>
        <w:jc w:val="center"/>
        <w:rPr>
          <w:sz w:val="20"/>
          <w:szCs w:val="20"/>
        </w:rPr>
      </w:pPr>
      <w:r w:rsidRPr="00F12DE2">
        <w:rPr>
          <w:sz w:val="20"/>
          <w:szCs w:val="20"/>
        </w:rPr>
        <w:t>a documentação é um ativo estratégico que transforma o planejamento em ação organizada, tornando o projeto mais eficiente, seguro e previsível</w:t>
      </w:r>
      <w:r>
        <w:rPr>
          <w:sz w:val="20"/>
          <w:szCs w:val="20"/>
        </w:rPr>
        <w:t>.</w:t>
      </w:r>
    </w:p>
    <w:p w14:paraId="5D4C3F96" w14:textId="77777777" w:rsidR="00F12DE2" w:rsidRPr="00F12DE2" w:rsidRDefault="00F12DE2" w:rsidP="00F12DE2">
      <w:pPr>
        <w:jc w:val="center"/>
        <w:rPr>
          <w:sz w:val="20"/>
          <w:szCs w:val="20"/>
        </w:rPr>
      </w:pPr>
    </w:p>
    <w:p w14:paraId="7EF120B2" w14:textId="2C98605D" w:rsidR="00F12DE2" w:rsidRDefault="00F12DE2" w:rsidP="00F12DE2">
      <w:pPr>
        <w:rPr>
          <w:sz w:val="20"/>
          <w:szCs w:val="20"/>
        </w:rPr>
      </w:pPr>
      <w:r w:rsidRPr="00F12DE2">
        <w:rPr>
          <w:sz w:val="20"/>
          <w:szCs w:val="20"/>
          <w:highlight w:val="lightGray"/>
        </w:rPr>
        <w:t>Conceito</w:t>
      </w:r>
      <w:r>
        <w:rPr>
          <w:sz w:val="20"/>
          <w:szCs w:val="20"/>
        </w:rPr>
        <w:t xml:space="preserve">: </w:t>
      </w:r>
      <w:r w:rsidRPr="00F12DE2">
        <w:rPr>
          <w:sz w:val="20"/>
          <w:szCs w:val="20"/>
        </w:rPr>
        <w:t>É o processo de registrar de forma sistemática o escopo, cronograma, recursos, requisitos e resultados</w:t>
      </w:r>
      <w:r>
        <w:rPr>
          <w:sz w:val="20"/>
          <w:szCs w:val="20"/>
        </w:rPr>
        <w:t>, funcionando</w:t>
      </w:r>
      <w:r w:rsidRPr="00F12DE2">
        <w:rPr>
          <w:sz w:val="20"/>
          <w:szCs w:val="20"/>
        </w:rPr>
        <w:t xml:space="preserve"> como um repositório de informações que garantem a permanência do conhecimento e das decisões tomadas ao longo do tempo</w:t>
      </w:r>
      <w:r w:rsidR="0078135C">
        <w:rPr>
          <w:sz w:val="20"/>
          <w:szCs w:val="20"/>
        </w:rPr>
        <w:t xml:space="preserve"> e documentar as realizações feitas no projeto </w:t>
      </w:r>
    </w:p>
    <w:p w14:paraId="6B093E4A" w14:textId="6CB59192" w:rsidR="00F12DE2" w:rsidRDefault="00F12DE2" w:rsidP="00353E87">
      <w:pPr>
        <w:rPr>
          <w:sz w:val="20"/>
          <w:szCs w:val="20"/>
        </w:rPr>
      </w:pPr>
      <w:r w:rsidRPr="00F12DE2">
        <w:rPr>
          <w:sz w:val="20"/>
          <w:szCs w:val="20"/>
          <w:highlight w:val="lightGray"/>
        </w:rPr>
        <w:t>Usabilidade:</w:t>
      </w:r>
      <w:r>
        <w:rPr>
          <w:sz w:val="20"/>
          <w:szCs w:val="20"/>
        </w:rPr>
        <w:t xml:space="preserve"> </w:t>
      </w:r>
      <w:r w:rsidRPr="00F12DE2">
        <w:rPr>
          <w:sz w:val="20"/>
          <w:szCs w:val="20"/>
        </w:rPr>
        <w:t>A usabilidade da documentação refere-se à facilidade com que as informações podem ser acessadas, compreendidas e utilizadas para os objetivos do projeto. A documentação deve ser prática, não apenas teórica</w:t>
      </w:r>
      <w:r w:rsidR="0078135C">
        <w:rPr>
          <w:sz w:val="20"/>
          <w:szCs w:val="20"/>
        </w:rPr>
        <w:t>.</w:t>
      </w:r>
    </w:p>
    <w:p w14:paraId="36C714AC" w14:textId="77777777" w:rsidR="0078135C" w:rsidRDefault="0078135C" w:rsidP="00353E87">
      <w:pPr>
        <w:rPr>
          <w:sz w:val="20"/>
          <w:szCs w:val="20"/>
        </w:rPr>
      </w:pPr>
    </w:p>
    <w:p w14:paraId="1A7B86C5" w14:textId="22FC7AF1" w:rsidR="0078135C" w:rsidRDefault="002B0A87" w:rsidP="0078135C">
      <w:pPr>
        <w:jc w:val="center"/>
        <w:rPr>
          <w:b/>
          <w:bCs/>
          <w:i/>
          <w:iCs/>
        </w:rPr>
      </w:pPr>
      <w:r w:rsidRPr="0078135C">
        <w:rPr>
          <w:b/>
          <w:bCs/>
          <w:i/>
          <w:iCs/>
        </w:rPr>
        <w:t>DIAGRAMA DE CLASSES</w:t>
      </w:r>
    </w:p>
    <w:p w14:paraId="369EE124" w14:textId="0782CE59" w:rsidR="0078135C" w:rsidRDefault="0078135C" w:rsidP="0078135C">
      <w:pPr>
        <w:jc w:val="center"/>
        <w:rPr>
          <w:sz w:val="20"/>
          <w:szCs w:val="20"/>
        </w:rPr>
      </w:pPr>
      <w:r w:rsidRPr="0078135C">
        <w:rPr>
          <w:sz w:val="20"/>
          <w:szCs w:val="20"/>
        </w:rPr>
        <w:t>O diagrama de classes não representa o fluxo de mensagens no tempo, mas sim a organização estática do sistema. Ele é o diagrama mais comum da UML porque transforma conceitos abstratos de negócio em uma estrutura sólida e pronta para ser programada.</w:t>
      </w:r>
    </w:p>
    <w:p w14:paraId="39FE1101" w14:textId="77777777" w:rsidR="0078135C" w:rsidRDefault="0078135C" w:rsidP="0078135C">
      <w:pPr>
        <w:jc w:val="center"/>
        <w:rPr>
          <w:sz w:val="20"/>
          <w:szCs w:val="20"/>
        </w:rPr>
      </w:pPr>
    </w:p>
    <w:p w14:paraId="33608898" w14:textId="41052EA8" w:rsidR="0078135C" w:rsidRPr="0078135C" w:rsidRDefault="0078135C" w:rsidP="0078135C">
      <w:pPr>
        <w:rPr>
          <w:sz w:val="20"/>
          <w:szCs w:val="20"/>
        </w:rPr>
      </w:pPr>
      <w:r w:rsidRPr="0078135C">
        <w:rPr>
          <w:sz w:val="20"/>
          <w:szCs w:val="20"/>
          <w:highlight w:val="lightGray"/>
        </w:rPr>
        <w:t>Conceito:</w:t>
      </w:r>
      <w:r w:rsidRPr="0078135C">
        <w:rPr>
          <w:sz w:val="20"/>
          <w:szCs w:val="20"/>
        </w:rPr>
        <w:t xml:space="preserve"> Representa um "mapa" do sistema. Ele define o que os futuros objetos daquela classe terão em termos de estrutura (dados) e comportamento (ações)</w:t>
      </w:r>
      <w:r>
        <w:rPr>
          <w:sz w:val="20"/>
          <w:szCs w:val="20"/>
        </w:rPr>
        <w:t>, u</w:t>
      </w:r>
      <w:r w:rsidRPr="0078135C">
        <w:rPr>
          <w:sz w:val="20"/>
          <w:szCs w:val="20"/>
        </w:rPr>
        <w:t>ma classe no diagrama é geralmente composta por três compartimentos:</w:t>
      </w:r>
    </w:p>
    <w:p w14:paraId="1965034A" w14:textId="77777777" w:rsidR="0078135C" w:rsidRPr="0078135C" w:rsidRDefault="0078135C" w:rsidP="0078135C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78135C">
        <w:rPr>
          <w:b/>
          <w:bCs/>
          <w:sz w:val="20"/>
          <w:szCs w:val="20"/>
        </w:rPr>
        <w:t>Nome da Classe:</w:t>
      </w:r>
      <w:r w:rsidRPr="0078135C">
        <w:rPr>
          <w:sz w:val="20"/>
          <w:szCs w:val="20"/>
        </w:rPr>
        <w:t xml:space="preserve"> Identificador (obrigatório).</w:t>
      </w:r>
    </w:p>
    <w:p w14:paraId="533C0014" w14:textId="5DFF81AE" w:rsidR="0078135C" w:rsidRPr="0078135C" w:rsidRDefault="0078135C" w:rsidP="0078135C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78135C">
        <w:rPr>
          <w:b/>
          <w:bCs/>
          <w:sz w:val="20"/>
          <w:szCs w:val="20"/>
        </w:rPr>
        <w:t>Atributos:</w:t>
      </w:r>
      <w:r w:rsidRPr="0078135C">
        <w:rPr>
          <w:sz w:val="20"/>
          <w:szCs w:val="20"/>
        </w:rPr>
        <w:t xml:space="preserve"> Características, campos ou dados da classe</w:t>
      </w:r>
      <w:r>
        <w:rPr>
          <w:sz w:val="20"/>
          <w:szCs w:val="20"/>
        </w:rPr>
        <w:t>.</w:t>
      </w:r>
    </w:p>
    <w:p w14:paraId="3FDBE312" w14:textId="77777777" w:rsidR="0078135C" w:rsidRDefault="0078135C" w:rsidP="0078135C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78135C">
        <w:rPr>
          <w:b/>
          <w:bCs/>
          <w:sz w:val="20"/>
          <w:szCs w:val="20"/>
        </w:rPr>
        <w:t>Métodos/Operações:</w:t>
      </w:r>
      <w:r w:rsidRPr="0078135C">
        <w:rPr>
          <w:sz w:val="20"/>
          <w:szCs w:val="20"/>
        </w:rPr>
        <w:t xml:space="preserve"> Ações ou comportamentos que a classe pode realizar.</w:t>
      </w:r>
    </w:p>
    <w:p w14:paraId="6DBBAC15" w14:textId="77777777" w:rsidR="0078135C" w:rsidRDefault="0078135C" w:rsidP="0078135C">
      <w:pPr>
        <w:pStyle w:val="PargrafodaLista"/>
        <w:rPr>
          <w:b/>
          <w:bCs/>
          <w:sz w:val="20"/>
          <w:szCs w:val="20"/>
        </w:rPr>
      </w:pPr>
    </w:p>
    <w:p w14:paraId="04015648" w14:textId="6C915109" w:rsidR="0078135C" w:rsidRPr="0078135C" w:rsidRDefault="0078135C" w:rsidP="0078135C">
      <w:pPr>
        <w:rPr>
          <w:sz w:val="20"/>
          <w:szCs w:val="20"/>
        </w:rPr>
      </w:pPr>
      <w:r w:rsidRPr="0078135C">
        <w:rPr>
          <w:sz w:val="20"/>
          <w:szCs w:val="20"/>
          <w:highlight w:val="lightGray"/>
        </w:rPr>
        <w:t>Usabilidade</w:t>
      </w:r>
      <w:r w:rsidRPr="0078135C">
        <w:rPr>
          <w:sz w:val="20"/>
          <w:szCs w:val="20"/>
          <w:highlight w:val="lightGray"/>
        </w:rPr>
        <w:t>:</w:t>
      </w:r>
      <w:r w:rsidRPr="0078135C">
        <w:rPr>
          <w:sz w:val="20"/>
          <w:szCs w:val="20"/>
          <w:highlight w:val="lightGray"/>
        </w:rPr>
        <w:t> </w:t>
      </w:r>
      <w:r w:rsidRPr="0078135C">
        <w:rPr>
          <w:sz w:val="20"/>
          <w:szCs w:val="20"/>
        </w:rPr>
        <w:t>É usado para projetar o sistema antes de escrever o código, auxiliando na visualização da arquitetura, tornando a fase de desenvolvimento mais organizada</w:t>
      </w:r>
      <w:r>
        <w:rPr>
          <w:sz w:val="20"/>
          <w:szCs w:val="20"/>
        </w:rPr>
        <w:t>, servindo</w:t>
      </w:r>
      <w:r w:rsidRPr="0078135C">
        <w:rPr>
          <w:sz w:val="20"/>
          <w:szCs w:val="20"/>
        </w:rPr>
        <w:t xml:space="preserve"> como uma ferramenta visual para que desenvolvedores entendam a estrutura do sistema.</w:t>
      </w:r>
    </w:p>
    <w:p w14:paraId="37F89B65" w14:textId="77777777" w:rsidR="0078135C" w:rsidRDefault="0078135C" w:rsidP="0078135C">
      <w:pPr>
        <w:rPr>
          <w:sz w:val="20"/>
          <w:szCs w:val="20"/>
        </w:rPr>
      </w:pPr>
      <w:r>
        <w:rPr>
          <w:sz w:val="20"/>
          <w:szCs w:val="20"/>
        </w:rPr>
        <w:t>O mapeamento pode</w:t>
      </w:r>
      <w:r w:rsidRPr="0078135C">
        <w:rPr>
          <w:sz w:val="20"/>
          <w:szCs w:val="20"/>
        </w:rPr>
        <w:t xml:space="preserve"> ser usado para gerar código automaticamente ou guiar desenvolvedores na criação das classes, garantindo que o design seja fiel à implementação.</w:t>
      </w:r>
    </w:p>
    <w:p w14:paraId="5E3A8D01" w14:textId="40A5E082" w:rsidR="0078135C" w:rsidRDefault="0078135C" w:rsidP="0078135C">
      <w:pPr>
        <w:rPr>
          <w:sz w:val="20"/>
          <w:szCs w:val="20"/>
        </w:rPr>
      </w:pPr>
      <w:r w:rsidRPr="0078135C">
        <w:rPr>
          <w:sz w:val="20"/>
          <w:szCs w:val="20"/>
        </w:rPr>
        <w:t>O diagrama de classes funciona como uma documentação estática do sistema, facilitando a manutenção e a compreensão por novos membros da equipe</w:t>
      </w:r>
      <w:r>
        <w:rPr>
          <w:sz w:val="20"/>
          <w:szCs w:val="20"/>
        </w:rPr>
        <w:t xml:space="preserve"> e ajudando</w:t>
      </w:r>
      <w:r w:rsidRPr="0078135C">
        <w:rPr>
          <w:sz w:val="20"/>
          <w:szCs w:val="20"/>
        </w:rPr>
        <w:t xml:space="preserve"> a modelar bancos de dados relacionais a partir da estrutura de classes definida.</w:t>
      </w:r>
    </w:p>
    <w:p w14:paraId="199C0F46" w14:textId="77777777" w:rsidR="0078135C" w:rsidRDefault="0078135C" w:rsidP="0078135C">
      <w:pPr>
        <w:rPr>
          <w:sz w:val="20"/>
          <w:szCs w:val="20"/>
        </w:rPr>
      </w:pPr>
    </w:p>
    <w:p w14:paraId="6AF7432E" w14:textId="613C8E11" w:rsidR="0078135C" w:rsidRDefault="002B0A87" w:rsidP="002B0A87">
      <w:pPr>
        <w:jc w:val="center"/>
        <w:rPr>
          <w:b/>
          <w:bCs/>
          <w:i/>
          <w:iCs/>
        </w:rPr>
      </w:pPr>
      <w:r w:rsidRPr="002B0A87">
        <w:rPr>
          <w:b/>
          <w:bCs/>
          <w:i/>
          <w:iCs/>
        </w:rPr>
        <w:t> DOCUMENTAÇÃO DE API</w:t>
      </w:r>
    </w:p>
    <w:p w14:paraId="3D273DB4" w14:textId="1B833FC3" w:rsidR="002B0A87" w:rsidRDefault="002B0A87" w:rsidP="002B0A87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É </w:t>
      </w:r>
      <w:r w:rsidRPr="002B0A87">
        <w:rPr>
          <w:sz w:val="20"/>
          <w:szCs w:val="20"/>
        </w:rPr>
        <w:t>um manual técnico, elaborado para humanos, que explica como utilizar e integrar um sistema, funcionalidade ou banco de dados. Em um projeto, ela funciona como uma "ponte" de conhecimento entre os desenvolvedores que criaram o sistema (</w:t>
      </w:r>
      <w:proofErr w:type="spellStart"/>
      <w:r w:rsidRPr="002B0A87">
        <w:rPr>
          <w:sz w:val="20"/>
          <w:szCs w:val="20"/>
        </w:rPr>
        <w:t>backend</w:t>
      </w:r>
      <w:proofErr w:type="spellEnd"/>
      <w:r w:rsidRPr="002B0A87">
        <w:rPr>
          <w:sz w:val="20"/>
          <w:szCs w:val="20"/>
        </w:rPr>
        <w:t xml:space="preserve">) e os que irão consumi-lo </w:t>
      </w:r>
      <w:r w:rsidRPr="002B0A87">
        <w:rPr>
          <w:sz w:val="20"/>
          <w:szCs w:val="20"/>
        </w:rPr>
        <w:lastRenderedPageBreak/>
        <w:t>(</w:t>
      </w:r>
      <w:proofErr w:type="spellStart"/>
      <w:r w:rsidRPr="002B0A87">
        <w:rPr>
          <w:sz w:val="20"/>
          <w:szCs w:val="20"/>
        </w:rPr>
        <w:t>frontend</w:t>
      </w:r>
      <w:proofErr w:type="spellEnd"/>
      <w:r w:rsidRPr="002B0A87">
        <w:rPr>
          <w:sz w:val="20"/>
          <w:szCs w:val="20"/>
        </w:rPr>
        <w:t xml:space="preserve">, mobile ou terceiros), descrevendo detalhadamente os </w:t>
      </w:r>
      <w:proofErr w:type="spellStart"/>
      <w:r w:rsidRPr="002B0A87">
        <w:rPr>
          <w:sz w:val="20"/>
          <w:szCs w:val="20"/>
        </w:rPr>
        <w:t>endpoints</w:t>
      </w:r>
      <w:proofErr w:type="spellEnd"/>
      <w:r w:rsidRPr="002B0A87">
        <w:rPr>
          <w:sz w:val="20"/>
          <w:szCs w:val="20"/>
        </w:rPr>
        <w:t>, métodos, parâmetros, autenticações e exemplos de respostas.</w:t>
      </w:r>
    </w:p>
    <w:p w14:paraId="33DC9D3C" w14:textId="35BB5858" w:rsidR="002B0A87" w:rsidRDefault="002B0A87" w:rsidP="002B0A87">
      <w:pPr>
        <w:rPr>
          <w:sz w:val="20"/>
          <w:szCs w:val="20"/>
        </w:rPr>
      </w:pPr>
      <w:r w:rsidRPr="002B0A87">
        <w:rPr>
          <w:sz w:val="20"/>
          <w:szCs w:val="20"/>
          <w:highlight w:val="lightGray"/>
        </w:rPr>
        <w:t>Conceito:</w:t>
      </w:r>
      <w:r w:rsidRPr="002B0A87">
        <w:rPr>
          <w:sz w:val="20"/>
          <w:szCs w:val="20"/>
        </w:rPr>
        <w:t xml:space="preserve"> É um conjunto de instruções técnicas legíveis por humanos (geralmente gerado de forma automatizada ou semiautomatizada) que define o "contrato" da API</w:t>
      </w:r>
      <w:r>
        <w:rPr>
          <w:sz w:val="20"/>
          <w:szCs w:val="20"/>
        </w:rPr>
        <w:t>, incluindo</w:t>
      </w:r>
      <w:r w:rsidRPr="002B0A87">
        <w:rPr>
          <w:sz w:val="20"/>
          <w:szCs w:val="20"/>
        </w:rPr>
        <w:t xml:space="preserve"> URLs (</w:t>
      </w:r>
      <w:proofErr w:type="spellStart"/>
      <w:r w:rsidRPr="002B0A87">
        <w:rPr>
          <w:sz w:val="20"/>
          <w:szCs w:val="20"/>
        </w:rPr>
        <w:t>endpoints</w:t>
      </w:r>
      <w:proofErr w:type="spellEnd"/>
      <w:r w:rsidRPr="002B0A87">
        <w:rPr>
          <w:sz w:val="20"/>
          <w:szCs w:val="20"/>
        </w:rPr>
        <w:t>), métodos HTTP (GET, POST, PUT, DELETE), parâmetros de entrada (header, body, query), formatos de resposta (JSON, XML) e códigos de erro</w:t>
      </w:r>
      <w:r>
        <w:rPr>
          <w:sz w:val="20"/>
          <w:szCs w:val="20"/>
        </w:rPr>
        <w:t>, descrevendo</w:t>
      </w:r>
      <w:r w:rsidRPr="002B0A87">
        <w:rPr>
          <w:sz w:val="20"/>
          <w:szCs w:val="20"/>
        </w:rPr>
        <w:t xml:space="preserve"> os métodos de autenticação necessários para acessar os dados</w:t>
      </w:r>
      <w:r>
        <w:rPr>
          <w:sz w:val="20"/>
          <w:szCs w:val="20"/>
        </w:rPr>
        <w:t>.</w:t>
      </w:r>
    </w:p>
    <w:p w14:paraId="057B4A59" w14:textId="65DFFC84" w:rsidR="002B0A87" w:rsidRPr="002B0A87" w:rsidRDefault="002B0A87" w:rsidP="002B0A87">
      <w:pPr>
        <w:rPr>
          <w:sz w:val="20"/>
          <w:szCs w:val="20"/>
        </w:rPr>
      </w:pPr>
      <w:r w:rsidRPr="002B0A87">
        <w:rPr>
          <w:sz w:val="20"/>
          <w:szCs w:val="20"/>
          <w:highlight w:val="lightGray"/>
        </w:rPr>
        <w:t>Usabilidade:</w:t>
      </w:r>
      <w:r w:rsidRPr="002B0A87">
        <w:t xml:space="preserve"> </w:t>
      </w:r>
      <w:r w:rsidRPr="002B0A87">
        <w:rPr>
          <w:sz w:val="20"/>
          <w:szCs w:val="20"/>
        </w:rPr>
        <w:t>Permite que desenvolvedores entendam como interagir com o sistema sem precisar ler o código-fonte, economizando tempo precioso</w:t>
      </w:r>
      <w:r>
        <w:rPr>
          <w:sz w:val="20"/>
          <w:szCs w:val="20"/>
        </w:rPr>
        <w:t>, u</w:t>
      </w:r>
      <w:r w:rsidRPr="002B0A87">
        <w:rPr>
          <w:sz w:val="20"/>
          <w:szCs w:val="20"/>
        </w:rPr>
        <w:t>ma boa documentação permite que usuários da API (internos ou externos) tirem dúvidas sozinhos, diminuindo a necessidade de suporte dos desenvolvedores originais</w:t>
      </w:r>
      <w:r>
        <w:rPr>
          <w:sz w:val="20"/>
          <w:szCs w:val="20"/>
        </w:rPr>
        <w:t>.</w:t>
      </w:r>
    </w:p>
    <w:p w14:paraId="291C3855" w14:textId="58958F27" w:rsidR="002B0A87" w:rsidRPr="002B0A87" w:rsidRDefault="002B0A87" w:rsidP="002B0A87">
      <w:pPr>
        <w:rPr>
          <w:sz w:val="20"/>
          <w:szCs w:val="20"/>
        </w:rPr>
      </w:pPr>
      <w:r w:rsidRPr="002B0A8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Garantindo </w:t>
      </w:r>
      <w:r w:rsidRPr="002B0A87">
        <w:rPr>
          <w:sz w:val="20"/>
          <w:szCs w:val="20"/>
        </w:rPr>
        <w:t xml:space="preserve">que o </w:t>
      </w:r>
      <w:proofErr w:type="spellStart"/>
      <w:r w:rsidRPr="002B0A87">
        <w:rPr>
          <w:sz w:val="20"/>
          <w:szCs w:val="20"/>
        </w:rPr>
        <w:t>frontend</w:t>
      </w:r>
      <w:proofErr w:type="spellEnd"/>
      <w:r w:rsidRPr="002B0A87">
        <w:rPr>
          <w:sz w:val="20"/>
          <w:szCs w:val="20"/>
        </w:rPr>
        <w:t xml:space="preserve"> e o </w:t>
      </w:r>
      <w:proofErr w:type="spellStart"/>
      <w:r w:rsidRPr="002B0A87">
        <w:rPr>
          <w:sz w:val="20"/>
          <w:szCs w:val="20"/>
        </w:rPr>
        <w:t>backend</w:t>
      </w:r>
      <w:proofErr w:type="spellEnd"/>
      <w:r w:rsidRPr="002B0A87">
        <w:rPr>
          <w:sz w:val="20"/>
          <w:szCs w:val="20"/>
        </w:rPr>
        <w:t xml:space="preserve"> sigam a mesma estrutura, evitando erros de comunicação</w:t>
      </w:r>
      <w:r>
        <w:rPr>
          <w:sz w:val="20"/>
          <w:szCs w:val="20"/>
        </w:rPr>
        <w:t xml:space="preserve">, permite </w:t>
      </w:r>
      <w:r w:rsidRPr="002B0A87">
        <w:rPr>
          <w:sz w:val="20"/>
          <w:szCs w:val="20"/>
        </w:rPr>
        <w:t>criar servidores de teste ("</w:t>
      </w:r>
      <w:proofErr w:type="spellStart"/>
      <w:r w:rsidRPr="002B0A87">
        <w:rPr>
          <w:sz w:val="20"/>
          <w:szCs w:val="20"/>
        </w:rPr>
        <w:t>mocks</w:t>
      </w:r>
      <w:proofErr w:type="spellEnd"/>
      <w:r w:rsidRPr="002B0A87">
        <w:rPr>
          <w:sz w:val="20"/>
          <w:szCs w:val="20"/>
        </w:rPr>
        <w:t>") baseados na documentação para testar o sistema antes mesmo de o código final estar pronto.</w:t>
      </w:r>
    </w:p>
    <w:p w14:paraId="3A0DC15A" w14:textId="77777777" w:rsidR="002B0A87" w:rsidRDefault="002B0A87" w:rsidP="0078135C">
      <w:pPr>
        <w:jc w:val="center"/>
        <w:rPr>
          <w:b/>
          <w:bCs/>
          <w:i/>
          <w:iCs/>
        </w:rPr>
      </w:pPr>
      <w:r w:rsidRPr="002B0A87">
        <w:rPr>
          <w:b/>
          <w:bCs/>
          <w:i/>
          <w:iCs/>
        </w:rPr>
        <w:t>SWAGGER</w:t>
      </w:r>
    </w:p>
    <w:p w14:paraId="2688590E" w14:textId="4B86EBF8" w:rsidR="0078135C" w:rsidRDefault="002B0A87" w:rsidP="0078135C">
      <w:pPr>
        <w:jc w:val="center"/>
        <w:rPr>
          <w:sz w:val="20"/>
          <w:szCs w:val="20"/>
        </w:rPr>
      </w:pPr>
      <w:r w:rsidRPr="002B0A87">
        <w:rPr>
          <w:sz w:val="20"/>
          <w:szCs w:val="20"/>
        </w:rPr>
        <w:t>O Swagger é um conjunto de ferramentas de código aberto construído em torno da </w:t>
      </w:r>
      <w:proofErr w:type="spellStart"/>
      <w:r w:rsidRPr="002B0A87">
        <w:rPr>
          <w:sz w:val="20"/>
          <w:szCs w:val="20"/>
        </w:rPr>
        <w:fldChar w:fldCharType="begin"/>
      </w:r>
      <w:r w:rsidRPr="002B0A87">
        <w:rPr>
          <w:sz w:val="20"/>
          <w:szCs w:val="20"/>
        </w:rPr>
        <w:instrText>HYPERLINK "https://www.google.com/search?q=OpenAPI+Specification+%28OAS%29&amp;rlz=1C1GCEA_pt-BRBR1199BR1199&amp;oq=qual+%C3%A9+o+conceito+e+a+usabilidade+uma+Swagger+em+um+projeto&amp;gs_lcrp=EgZjaHJvbWUyBggAEEUYOTIKCAEQABiABBiiBDIHCAIQABjvBTIHCAMQABjvBTIHCAQQABjvBTIHCAUQABjvBdIBBzU3M2owajmoAgawAgHxBUtZXOUaYtPq&amp;sourceid=chrome&amp;ie=UTF-8&amp;mstk=AUtExfBYIxl1Q9uQekihXuaqmZf9ydpOHI5KAR1aWD6lMUgeq6oM6eStHZVJmlyoAotG1bnhMa5Vhn04rMNMOlVuuminsyE-UZMgYRVM22JOP-T6F_bUnYyO6-5zdSCULdOYgm_noVqiS2QN2rwErja7ff0ye3V0p_hiNJgnnkWRoKyd8XJUxf75-d8Tt8dSm6QhgwXhh-wln6BhkuiNvE4Lw8X80pxqUtx4um-dmRDNaDxRiCLOPdePNng1aPJUzBDcdGEH1RCWiGr0dbPefdQwxVLv&amp;csui=3&amp;ved=2ahUKEwiFp5yr-9mTAxVQs5UCHXyjFW8QgK4QegQIARAB"</w:instrText>
      </w:r>
      <w:r w:rsidRPr="002B0A87">
        <w:rPr>
          <w:sz w:val="20"/>
          <w:szCs w:val="20"/>
        </w:rPr>
      </w:r>
      <w:r w:rsidRPr="002B0A87">
        <w:rPr>
          <w:sz w:val="20"/>
          <w:szCs w:val="20"/>
        </w:rPr>
        <w:fldChar w:fldCharType="separate"/>
      </w:r>
      <w:r w:rsidRPr="002B0A87">
        <w:rPr>
          <w:sz w:val="20"/>
          <w:szCs w:val="20"/>
        </w:rPr>
        <w:t>OpenAPI</w:t>
      </w:r>
      <w:proofErr w:type="spellEnd"/>
      <w:r w:rsidRPr="002B0A87">
        <w:rPr>
          <w:sz w:val="20"/>
          <w:szCs w:val="20"/>
        </w:rPr>
        <w:t xml:space="preserve"> </w:t>
      </w:r>
      <w:proofErr w:type="spellStart"/>
      <w:r w:rsidRPr="002B0A87">
        <w:rPr>
          <w:sz w:val="20"/>
          <w:szCs w:val="20"/>
        </w:rPr>
        <w:t>Specification</w:t>
      </w:r>
      <w:proofErr w:type="spellEnd"/>
      <w:r w:rsidRPr="002B0A87">
        <w:rPr>
          <w:sz w:val="20"/>
          <w:szCs w:val="20"/>
        </w:rPr>
        <w:t xml:space="preserve"> (OAS)</w:t>
      </w:r>
      <w:r w:rsidRPr="002B0A87">
        <w:rPr>
          <w:sz w:val="20"/>
          <w:szCs w:val="20"/>
        </w:rPr>
        <w:fldChar w:fldCharType="end"/>
      </w:r>
      <w:r w:rsidRPr="002B0A87">
        <w:rPr>
          <w:sz w:val="20"/>
          <w:szCs w:val="20"/>
        </w:rPr>
        <w:t xml:space="preserve"> que facilita o design, a construção, a documentação e o consumo de APIs </w:t>
      </w:r>
      <w:proofErr w:type="spellStart"/>
      <w:r w:rsidRPr="002B0A87">
        <w:rPr>
          <w:sz w:val="20"/>
          <w:szCs w:val="20"/>
        </w:rPr>
        <w:t>RESTful</w:t>
      </w:r>
      <w:proofErr w:type="spellEnd"/>
      <w:r w:rsidRPr="002B0A87">
        <w:rPr>
          <w:sz w:val="20"/>
          <w:szCs w:val="20"/>
        </w:rPr>
        <w:t xml:space="preserve">. Em um projeto, ele atua como uma ponte entre o </w:t>
      </w:r>
      <w:proofErr w:type="spellStart"/>
      <w:r w:rsidRPr="002B0A87">
        <w:rPr>
          <w:sz w:val="20"/>
          <w:szCs w:val="20"/>
        </w:rPr>
        <w:t>back-end</w:t>
      </w:r>
      <w:proofErr w:type="spellEnd"/>
      <w:r w:rsidRPr="002B0A87">
        <w:rPr>
          <w:sz w:val="20"/>
          <w:szCs w:val="20"/>
        </w:rPr>
        <w:t xml:space="preserve"> e o front-</w:t>
      </w:r>
      <w:proofErr w:type="spellStart"/>
      <w:r w:rsidRPr="002B0A87">
        <w:rPr>
          <w:sz w:val="20"/>
          <w:szCs w:val="20"/>
        </w:rPr>
        <w:t>end</w:t>
      </w:r>
      <w:proofErr w:type="spellEnd"/>
      <w:r w:rsidRPr="002B0A87">
        <w:rPr>
          <w:sz w:val="20"/>
          <w:szCs w:val="20"/>
        </w:rPr>
        <w:t xml:space="preserve"> (ou clientes externos), automatizando a criação de documentação interativa e facilitando testes.</w:t>
      </w:r>
      <w:r w:rsidRPr="002B0A87">
        <w:rPr>
          <w:sz w:val="20"/>
          <w:szCs w:val="20"/>
        </w:rPr>
        <w:t> </w:t>
      </w:r>
    </w:p>
    <w:p w14:paraId="146E4923" w14:textId="77777777" w:rsidR="00371D6D" w:rsidRDefault="00371D6D" w:rsidP="0078135C">
      <w:pPr>
        <w:jc w:val="center"/>
        <w:rPr>
          <w:sz w:val="20"/>
          <w:szCs w:val="20"/>
        </w:rPr>
      </w:pPr>
    </w:p>
    <w:p w14:paraId="1C06B97E" w14:textId="135C2FDC" w:rsidR="00371D6D" w:rsidRDefault="00371D6D" w:rsidP="00371D6D">
      <w:pPr>
        <w:rPr>
          <w:sz w:val="20"/>
          <w:szCs w:val="20"/>
        </w:rPr>
      </w:pPr>
      <w:r w:rsidRPr="00371D6D">
        <w:rPr>
          <w:sz w:val="20"/>
          <w:szCs w:val="20"/>
          <w:highlight w:val="lightGray"/>
        </w:rPr>
        <w:t>Conceito:</w:t>
      </w:r>
      <w:r w:rsidRPr="00371D6D">
        <w:rPr>
          <w:sz w:val="20"/>
          <w:szCs w:val="20"/>
        </w:rPr>
        <w:t xml:space="preserve"> É o formato de descrição para APIs REST. O Swagger é a implementação mais popular desse padrão</w:t>
      </w:r>
      <w:r>
        <w:rPr>
          <w:sz w:val="20"/>
          <w:szCs w:val="20"/>
        </w:rPr>
        <w:t>, e</w:t>
      </w:r>
      <w:r w:rsidRPr="00371D6D">
        <w:rPr>
          <w:sz w:val="20"/>
          <w:szCs w:val="20"/>
        </w:rPr>
        <w:t xml:space="preserve">le lê o código da sua API e gera uma página web interativa que detalha todos os </w:t>
      </w:r>
      <w:proofErr w:type="spellStart"/>
      <w:r w:rsidRPr="00371D6D">
        <w:rPr>
          <w:sz w:val="20"/>
          <w:szCs w:val="20"/>
        </w:rPr>
        <w:t>endpoints</w:t>
      </w:r>
      <w:proofErr w:type="spellEnd"/>
      <w:r w:rsidRPr="00371D6D">
        <w:rPr>
          <w:sz w:val="20"/>
          <w:szCs w:val="20"/>
        </w:rPr>
        <w:t>, métodos (GET, POST, PUT, DELETE), parâmetros e respostas.</w:t>
      </w:r>
    </w:p>
    <w:p w14:paraId="2DDA0EF1" w14:textId="77777777" w:rsidR="00371D6D" w:rsidRDefault="00371D6D" w:rsidP="00371D6D">
      <w:pPr>
        <w:rPr>
          <w:sz w:val="20"/>
          <w:szCs w:val="20"/>
        </w:rPr>
      </w:pPr>
      <w:r w:rsidRPr="00371D6D">
        <w:rPr>
          <w:sz w:val="20"/>
          <w:szCs w:val="20"/>
          <w:highlight w:val="lightGray"/>
        </w:rPr>
        <w:t>Usabilidade:</w:t>
      </w:r>
      <w:r w:rsidRPr="00371D6D">
        <w:rPr>
          <w:sz w:val="20"/>
          <w:szCs w:val="20"/>
        </w:rPr>
        <w:t xml:space="preserve"> O Swagger UI permite que desenvolvedores testem os </w:t>
      </w:r>
      <w:proofErr w:type="spellStart"/>
      <w:r w:rsidRPr="00371D6D">
        <w:rPr>
          <w:sz w:val="20"/>
          <w:szCs w:val="20"/>
        </w:rPr>
        <w:t>endpoints</w:t>
      </w:r>
      <w:proofErr w:type="spellEnd"/>
      <w:r w:rsidRPr="00371D6D">
        <w:rPr>
          <w:sz w:val="20"/>
          <w:szCs w:val="20"/>
        </w:rPr>
        <w:t xml:space="preserve"> diretamente no navegador sem precisar de ferramentas como o </w:t>
      </w:r>
      <w:proofErr w:type="spellStart"/>
      <w:r w:rsidRPr="00371D6D">
        <w:rPr>
          <w:sz w:val="20"/>
          <w:szCs w:val="20"/>
        </w:rPr>
        <w:t>Postman</w:t>
      </w:r>
      <w:proofErr w:type="spellEnd"/>
      <w:r>
        <w:rPr>
          <w:sz w:val="20"/>
          <w:szCs w:val="20"/>
        </w:rPr>
        <w:t xml:space="preserve">, facilitando </w:t>
      </w:r>
      <w:r w:rsidRPr="00371D6D">
        <w:rPr>
          <w:sz w:val="20"/>
          <w:szCs w:val="20"/>
        </w:rPr>
        <w:t>para quem vai consumir a API (front-</w:t>
      </w:r>
      <w:proofErr w:type="spellStart"/>
      <w:r w:rsidRPr="00371D6D">
        <w:rPr>
          <w:sz w:val="20"/>
          <w:szCs w:val="20"/>
        </w:rPr>
        <w:t>end</w:t>
      </w:r>
      <w:proofErr w:type="spellEnd"/>
      <w:r w:rsidRPr="00371D6D">
        <w:rPr>
          <w:sz w:val="20"/>
          <w:szCs w:val="20"/>
        </w:rPr>
        <w:t>, mobile, outros serviços) saber exatamente como chamá-la e o que ela retorna</w:t>
      </w:r>
      <w:r>
        <w:rPr>
          <w:sz w:val="20"/>
          <w:szCs w:val="20"/>
        </w:rPr>
        <w:t>, c</w:t>
      </w:r>
      <w:r w:rsidRPr="00371D6D">
        <w:rPr>
          <w:sz w:val="20"/>
          <w:szCs w:val="20"/>
        </w:rPr>
        <w:t>omo a documentação é clara e interativa, reduz o tempo gasto em reuniões para explicar como a API funciona.</w:t>
      </w:r>
    </w:p>
    <w:p w14:paraId="07D6466B" w14:textId="7907732A" w:rsidR="00371D6D" w:rsidRDefault="00371D6D" w:rsidP="00371D6D">
      <w:pPr>
        <w:rPr>
          <w:sz w:val="20"/>
          <w:szCs w:val="20"/>
        </w:rPr>
      </w:pPr>
      <w:r w:rsidRPr="00371D6D">
        <w:rPr>
          <w:sz w:val="20"/>
          <w:szCs w:val="20"/>
        </w:rPr>
        <w:t xml:space="preserve">É possível usar o Swagger Editor para definir a API antes mesmo de programá-la, alinhando as expectativas entre </w:t>
      </w:r>
      <w:proofErr w:type="spellStart"/>
      <w:r w:rsidRPr="00371D6D">
        <w:rPr>
          <w:sz w:val="20"/>
          <w:szCs w:val="20"/>
        </w:rPr>
        <w:t>back-end</w:t>
      </w:r>
      <w:proofErr w:type="spellEnd"/>
      <w:r w:rsidRPr="00371D6D">
        <w:rPr>
          <w:sz w:val="20"/>
          <w:szCs w:val="20"/>
        </w:rPr>
        <w:t xml:space="preserve"> e front-end.</w:t>
      </w:r>
    </w:p>
    <w:p w14:paraId="60C6DDF2" w14:textId="683822E4" w:rsidR="00371D6D" w:rsidRPr="00371D6D" w:rsidRDefault="00371D6D" w:rsidP="00371D6D">
      <w:pPr>
        <w:jc w:val="center"/>
        <w:rPr>
          <w:b/>
          <w:bCs/>
          <w:i/>
          <w:iCs/>
        </w:rPr>
      </w:pPr>
      <w:r w:rsidRPr="00371D6D">
        <w:rPr>
          <w:b/>
          <w:bCs/>
          <w:i/>
          <w:iCs/>
        </w:rPr>
        <w:t>POSTMAN 5.2.3. INSOMNIA</w:t>
      </w:r>
    </w:p>
    <w:p w14:paraId="7B98125C" w14:textId="0A250568" w:rsidR="00371D6D" w:rsidRDefault="00371D6D" w:rsidP="00371D6D">
      <w:pPr>
        <w:rPr>
          <w:sz w:val="20"/>
          <w:szCs w:val="20"/>
        </w:rPr>
      </w:pPr>
      <w:proofErr w:type="spellStart"/>
      <w:r w:rsidRPr="00371D6D">
        <w:rPr>
          <w:sz w:val="20"/>
          <w:szCs w:val="20"/>
        </w:rPr>
        <w:t>Postman</w:t>
      </w:r>
      <w:proofErr w:type="spellEnd"/>
      <w:r w:rsidRPr="00371D6D">
        <w:rPr>
          <w:sz w:val="20"/>
          <w:szCs w:val="20"/>
        </w:rPr>
        <w:t xml:space="preserve"> e </w:t>
      </w:r>
      <w:proofErr w:type="spellStart"/>
      <w:r w:rsidRPr="00371D6D">
        <w:rPr>
          <w:sz w:val="20"/>
          <w:szCs w:val="20"/>
        </w:rPr>
        <w:t>Insomnia</w:t>
      </w:r>
      <w:proofErr w:type="spellEnd"/>
      <w:r w:rsidRPr="00371D6D">
        <w:rPr>
          <w:sz w:val="20"/>
          <w:szCs w:val="20"/>
        </w:rPr>
        <w:t xml:space="preserve"> são ferramentas essenciais para o desenvolvimento de software, conceituadas como </w:t>
      </w:r>
      <w:r w:rsidRPr="00371D6D">
        <w:rPr>
          <w:b/>
          <w:bCs/>
          <w:sz w:val="20"/>
          <w:szCs w:val="20"/>
        </w:rPr>
        <w:t xml:space="preserve">clientes API (API </w:t>
      </w:r>
      <w:proofErr w:type="spellStart"/>
      <w:r w:rsidRPr="00371D6D">
        <w:rPr>
          <w:b/>
          <w:bCs/>
          <w:sz w:val="20"/>
          <w:szCs w:val="20"/>
        </w:rPr>
        <w:t>Clients</w:t>
      </w:r>
      <w:proofErr w:type="spellEnd"/>
      <w:r w:rsidRPr="00371D6D">
        <w:rPr>
          <w:b/>
          <w:bCs/>
          <w:sz w:val="20"/>
          <w:szCs w:val="20"/>
        </w:rPr>
        <w:t>)</w:t>
      </w:r>
      <w:r w:rsidRPr="00371D6D">
        <w:rPr>
          <w:sz w:val="20"/>
          <w:szCs w:val="20"/>
        </w:rPr>
        <w:t xml:space="preserve">. Eles permitem que desenvolvedores projetem, testem, documentem e consumam APIs REST, </w:t>
      </w:r>
      <w:proofErr w:type="spellStart"/>
      <w:r w:rsidRPr="00371D6D">
        <w:rPr>
          <w:sz w:val="20"/>
          <w:szCs w:val="20"/>
        </w:rPr>
        <w:t>GraphQL</w:t>
      </w:r>
      <w:proofErr w:type="spellEnd"/>
      <w:r w:rsidRPr="00371D6D">
        <w:rPr>
          <w:sz w:val="20"/>
          <w:szCs w:val="20"/>
        </w:rPr>
        <w:t>, SOAP, entre outras, sem precisar escrever código de front-</w:t>
      </w:r>
      <w:proofErr w:type="spellStart"/>
      <w:r w:rsidRPr="00371D6D">
        <w:rPr>
          <w:sz w:val="20"/>
          <w:szCs w:val="20"/>
        </w:rPr>
        <w:t>end</w:t>
      </w:r>
      <w:proofErr w:type="spellEnd"/>
      <w:r w:rsidRPr="00371D6D">
        <w:rPr>
          <w:sz w:val="20"/>
          <w:szCs w:val="20"/>
        </w:rPr>
        <w:t xml:space="preserve"> ou usar terminais para cada requisição.</w:t>
      </w:r>
    </w:p>
    <w:p w14:paraId="280D6C77" w14:textId="720D67DD" w:rsidR="00D70549" w:rsidRPr="00D70549" w:rsidRDefault="00D70549" w:rsidP="00D70549">
      <w:pPr>
        <w:rPr>
          <w:sz w:val="20"/>
          <w:szCs w:val="20"/>
        </w:rPr>
      </w:pPr>
      <w:r w:rsidRPr="00D70549">
        <w:rPr>
          <w:sz w:val="20"/>
          <w:szCs w:val="20"/>
          <w:highlight w:val="lightGray"/>
        </w:rPr>
        <w:t>Conceito</w:t>
      </w:r>
      <w:r>
        <w:rPr>
          <w:sz w:val="20"/>
          <w:szCs w:val="20"/>
          <w:highlight w:val="lightGray"/>
        </w:rPr>
        <w:t xml:space="preserve"> e </w:t>
      </w:r>
      <w:r w:rsidRPr="00D70549">
        <w:rPr>
          <w:sz w:val="20"/>
          <w:szCs w:val="20"/>
          <w:highlight w:val="lightGray"/>
        </w:rPr>
        <w:t>Usabilidade:</w:t>
      </w:r>
      <w:r w:rsidRPr="00D70549">
        <w:t xml:space="preserve"> </w:t>
      </w:r>
      <w:proofErr w:type="spellStart"/>
      <w:r w:rsidRPr="00D70549">
        <w:rPr>
          <w:sz w:val="20"/>
          <w:szCs w:val="20"/>
        </w:rPr>
        <w:t>Postman</w:t>
      </w:r>
      <w:proofErr w:type="spellEnd"/>
      <w:r w:rsidRPr="00D70549">
        <w:rPr>
          <w:sz w:val="20"/>
          <w:szCs w:val="20"/>
        </w:rPr>
        <w:t xml:space="preserve"> (</w:t>
      </w:r>
      <w:proofErr w:type="spellStart"/>
      <w:r w:rsidRPr="00D70549">
        <w:rPr>
          <w:sz w:val="20"/>
          <w:szCs w:val="20"/>
        </w:rPr>
        <w:t>ex</w:t>
      </w:r>
      <w:proofErr w:type="spellEnd"/>
      <w:r w:rsidRPr="00D70549">
        <w:rPr>
          <w:sz w:val="20"/>
          <w:szCs w:val="20"/>
        </w:rPr>
        <w:t>: v5.2.3): Funciona como uma plataforma completa de API. A usabilidade é focada em fluxos de trabalho complexos, automação de testes, documentação, criação de "</w:t>
      </w:r>
      <w:proofErr w:type="spellStart"/>
      <w:r w:rsidRPr="00D70549">
        <w:rPr>
          <w:sz w:val="20"/>
          <w:szCs w:val="20"/>
        </w:rPr>
        <w:t>mocks</w:t>
      </w:r>
      <w:proofErr w:type="spellEnd"/>
      <w:r w:rsidRPr="00D70549">
        <w:rPr>
          <w:sz w:val="20"/>
          <w:szCs w:val="20"/>
        </w:rPr>
        <w:t>" (APIs falsas) e colaboração em equipe.</w:t>
      </w:r>
    </w:p>
    <w:p w14:paraId="4F13449C" w14:textId="2606E860" w:rsidR="00D70549" w:rsidRPr="00D70549" w:rsidRDefault="00D70549" w:rsidP="00D70549">
      <w:pPr>
        <w:rPr>
          <w:sz w:val="20"/>
          <w:szCs w:val="20"/>
          <w:highlight w:val="lightGray"/>
        </w:rPr>
      </w:pPr>
      <w:proofErr w:type="spellStart"/>
      <w:r w:rsidRPr="00D70549">
        <w:rPr>
          <w:sz w:val="20"/>
          <w:szCs w:val="20"/>
        </w:rPr>
        <w:t>Insomnia</w:t>
      </w:r>
      <w:proofErr w:type="spellEnd"/>
      <w:r w:rsidRPr="00D70549">
        <w:rPr>
          <w:sz w:val="20"/>
          <w:szCs w:val="20"/>
        </w:rPr>
        <w:t xml:space="preserve">: É conhecido por ser um cliente mais leve, minimalista e focado na simplicidade. A sua usabilidade é ideal para desenvolvedores que desejam testar rotas rápido (POST, GET, DELETE), com foco em </w:t>
      </w:r>
      <w:proofErr w:type="spellStart"/>
      <w:r w:rsidRPr="00D70549">
        <w:rPr>
          <w:sz w:val="20"/>
          <w:szCs w:val="20"/>
        </w:rPr>
        <w:t>GraphQL</w:t>
      </w:r>
      <w:proofErr w:type="spellEnd"/>
      <w:r w:rsidRPr="00D70549">
        <w:rPr>
          <w:sz w:val="20"/>
          <w:szCs w:val="20"/>
        </w:rPr>
        <w:t xml:space="preserve"> e REST, sem a complexidade de uma plataforma inteira.</w:t>
      </w:r>
    </w:p>
    <w:sectPr w:rsidR="00D70549" w:rsidRPr="00D705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50E2A"/>
    <w:multiLevelType w:val="hybridMultilevel"/>
    <w:tmpl w:val="4B72B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52757"/>
    <w:multiLevelType w:val="hybridMultilevel"/>
    <w:tmpl w:val="CE10E3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024682">
    <w:abstractNumId w:val="0"/>
  </w:num>
  <w:num w:numId="2" w16cid:durableId="1115445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87"/>
    <w:rsid w:val="00015B79"/>
    <w:rsid w:val="002B0A87"/>
    <w:rsid w:val="00353E87"/>
    <w:rsid w:val="00371D6D"/>
    <w:rsid w:val="003D3ACF"/>
    <w:rsid w:val="004F073F"/>
    <w:rsid w:val="0078135C"/>
    <w:rsid w:val="00BC0C9F"/>
    <w:rsid w:val="00D70549"/>
    <w:rsid w:val="00F1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12ACA"/>
  <w15:chartTrackingRefBased/>
  <w15:docId w15:val="{B39A0012-810A-4209-BBC5-77E9E0D4E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3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53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3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3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3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3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3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3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3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3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53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3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3E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3E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3E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3E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3E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3E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3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3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3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3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3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3E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3E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3E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3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3E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3E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B0A8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0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982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VITÓRIA NUNES PEREIRA</dc:creator>
  <cp:keywords/>
  <dc:description/>
  <cp:lastModifiedBy>VITÓRIA NUNES PEREIRA</cp:lastModifiedBy>
  <cp:revision>1</cp:revision>
  <dcterms:created xsi:type="dcterms:W3CDTF">2026-04-06T18:53:00Z</dcterms:created>
  <dcterms:modified xsi:type="dcterms:W3CDTF">2026-04-06T19:50:00Z</dcterms:modified>
</cp:coreProperties>
</file>