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58A" w:rsidRPr="00726705" w:rsidRDefault="00DE558A" w:rsidP="00557A34">
      <w:pPr>
        <w:spacing w:line="240" w:lineRule="auto"/>
        <w:jc w:val="center"/>
        <w:rPr>
          <w:rFonts w:cs="Arial"/>
          <w:sz w:val="24"/>
          <w:szCs w:val="24"/>
        </w:rPr>
      </w:pPr>
      <w:r w:rsidRPr="00726705">
        <w:rPr>
          <w:rFonts w:cs="Arial"/>
          <w:sz w:val="24"/>
          <w:szCs w:val="24"/>
        </w:rPr>
        <w:t>Государственное предприятие</w:t>
      </w:r>
    </w:p>
    <w:p w:rsidR="00DE558A" w:rsidRPr="00726705" w:rsidRDefault="00DE558A" w:rsidP="00557A34">
      <w:pPr>
        <w:spacing w:after="120" w:line="240" w:lineRule="auto"/>
        <w:jc w:val="center"/>
        <w:rPr>
          <w:rFonts w:cs="Arial"/>
          <w:kern w:val="26"/>
          <w:sz w:val="24"/>
          <w:szCs w:val="24"/>
        </w:rPr>
      </w:pPr>
      <w:r w:rsidRPr="00726705">
        <w:rPr>
          <w:rFonts w:cs="Arial"/>
          <w:kern w:val="26"/>
          <w:sz w:val="24"/>
          <w:szCs w:val="24"/>
        </w:rPr>
        <w:t xml:space="preserve">Научно-производственный комплекс </w:t>
      </w:r>
      <w:proofErr w:type="spellStart"/>
      <w:r w:rsidRPr="00726705">
        <w:rPr>
          <w:rFonts w:cs="Arial"/>
          <w:kern w:val="26"/>
          <w:sz w:val="24"/>
          <w:szCs w:val="24"/>
        </w:rPr>
        <w:t>газотурбостроения</w:t>
      </w:r>
      <w:proofErr w:type="spellEnd"/>
      <w:r w:rsidRPr="00726705">
        <w:rPr>
          <w:rFonts w:cs="Arial"/>
          <w:kern w:val="26"/>
          <w:sz w:val="24"/>
          <w:szCs w:val="24"/>
        </w:rPr>
        <w:t xml:space="preserve"> </w:t>
      </w:r>
      <w:r w:rsidR="00A80CC8" w:rsidRPr="00726705">
        <w:rPr>
          <w:rFonts w:cs="Arial"/>
          <w:kern w:val="26"/>
          <w:sz w:val="24"/>
          <w:szCs w:val="24"/>
        </w:rPr>
        <w:t>«</w:t>
      </w:r>
      <w:r w:rsidRPr="00726705">
        <w:rPr>
          <w:rFonts w:cs="Arial"/>
          <w:kern w:val="26"/>
          <w:sz w:val="24"/>
          <w:szCs w:val="24"/>
        </w:rPr>
        <w:t>Зоря</w:t>
      </w:r>
      <w:proofErr w:type="gramStart"/>
      <w:r w:rsidR="00A80CC8" w:rsidRPr="00726705">
        <w:rPr>
          <w:rFonts w:cs="Arial"/>
          <w:kern w:val="26"/>
          <w:sz w:val="24"/>
          <w:szCs w:val="24"/>
        </w:rPr>
        <w:t>»</w:t>
      </w:r>
      <w:r w:rsidRPr="00726705">
        <w:rPr>
          <w:rFonts w:cs="Arial"/>
          <w:kern w:val="26"/>
          <w:sz w:val="24"/>
          <w:szCs w:val="24"/>
        </w:rPr>
        <w:t>-</w:t>
      </w:r>
      <w:proofErr w:type="gramEnd"/>
      <w:r w:rsidR="00A80CC8" w:rsidRPr="00726705">
        <w:rPr>
          <w:rFonts w:cs="Arial"/>
          <w:kern w:val="26"/>
          <w:sz w:val="24"/>
          <w:szCs w:val="24"/>
        </w:rPr>
        <w:t>«</w:t>
      </w:r>
      <w:proofErr w:type="spellStart"/>
      <w:r w:rsidRPr="00726705">
        <w:rPr>
          <w:rFonts w:cs="Arial"/>
          <w:kern w:val="26"/>
          <w:sz w:val="24"/>
          <w:szCs w:val="24"/>
        </w:rPr>
        <w:t>Машпроект</w:t>
      </w:r>
      <w:proofErr w:type="spellEnd"/>
      <w:r w:rsidR="00A80CC8" w:rsidRPr="00726705">
        <w:rPr>
          <w:rFonts w:cs="Arial"/>
          <w:kern w:val="26"/>
          <w:sz w:val="24"/>
          <w:szCs w:val="24"/>
        </w:rPr>
        <w:t>»</w:t>
      </w:r>
    </w:p>
    <w:p w:rsidR="00DE558A" w:rsidRPr="00726705" w:rsidRDefault="00DE558A" w:rsidP="00557A34">
      <w:pPr>
        <w:spacing w:after="60" w:line="240" w:lineRule="auto"/>
        <w:jc w:val="center"/>
        <w:rPr>
          <w:rFonts w:cs="Arial"/>
          <w:kern w:val="26"/>
          <w:szCs w:val="28"/>
        </w:rPr>
      </w:pPr>
      <w:r w:rsidRPr="00726705">
        <w:rPr>
          <w:rFonts w:cs="Arial"/>
          <w:kern w:val="26"/>
          <w:szCs w:val="28"/>
        </w:rPr>
        <w:t>Научно-исследовательское отделение</w:t>
      </w:r>
    </w:p>
    <w:p w:rsidR="004958AA" w:rsidRPr="00726705" w:rsidRDefault="004958AA" w:rsidP="00557A34">
      <w:pPr>
        <w:spacing w:line="240" w:lineRule="auto"/>
        <w:jc w:val="center"/>
        <w:rPr>
          <w:sz w:val="24"/>
        </w:rPr>
      </w:pPr>
    </w:p>
    <w:p w:rsidR="004958AA" w:rsidRPr="00726705" w:rsidRDefault="004958AA" w:rsidP="00557A34">
      <w:pPr>
        <w:spacing w:line="240" w:lineRule="auto"/>
        <w:ind w:left="28" w:hanging="1"/>
        <w:jc w:val="center"/>
        <w:rPr>
          <w:sz w:val="24"/>
        </w:rPr>
      </w:pPr>
    </w:p>
    <w:p w:rsidR="00802838" w:rsidRPr="00726705" w:rsidRDefault="00802838" w:rsidP="00557A34">
      <w:pPr>
        <w:spacing w:line="240" w:lineRule="auto"/>
        <w:ind w:left="28" w:hanging="1"/>
        <w:jc w:val="center"/>
        <w:rPr>
          <w:sz w:val="24"/>
        </w:rPr>
      </w:pPr>
    </w:p>
    <w:tbl>
      <w:tblPr>
        <w:tblW w:w="0" w:type="auto"/>
        <w:tblLayout w:type="fixed"/>
        <w:tblLook w:val="0000" w:firstRow="0" w:lastRow="0" w:firstColumn="0" w:lastColumn="0" w:noHBand="0" w:noVBand="0"/>
      </w:tblPr>
      <w:tblGrid>
        <w:gridCol w:w="4784"/>
        <w:gridCol w:w="5292"/>
      </w:tblGrid>
      <w:tr w:rsidR="004958AA" w:rsidRPr="00726705">
        <w:trPr>
          <w:trHeight w:val="369"/>
        </w:trPr>
        <w:tc>
          <w:tcPr>
            <w:tcW w:w="4784" w:type="dxa"/>
          </w:tcPr>
          <w:p w:rsidR="004958AA" w:rsidRPr="00726705" w:rsidRDefault="004958AA" w:rsidP="00557A34"/>
        </w:tc>
        <w:tc>
          <w:tcPr>
            <w:tcW w:w="5292" w:type="dxa"/>
          </w:tcPr>
          <w:p w:rsidR="004958AA" w:rsidRPr="00726705" w:rsidRDefault="004958AA" w:rsidP="00557A34">
            <w:bookmarkStart w:id="0" w:name="_Toc512519941"/>
            <w:r w:rsidRPr="00726705">
              <w:t>УТВЕРЖДАЮ</w:t>
            </w:r>
            <w:bookmarkEnd w:id="0"/>
          </w:p>
          <w:p w:rsidR="004958AA" w:rsidRPr="00726705" w:rsidRDefault="004958AA" w:rsidP="00557A34">
            <w:pPr>
              <w:spacing w:line="360" w:lineRule="auto"/>
            </w:pPr>
            <w:r w:rsidRPr="00726705">
              <w:t xml:space="preserve">Начальник НИО </w:t>
            </w:r>
          </w:p>
          <w:p w:rsidR="004958AA" w:rsidRPr="00726705" w:rsidRDefault="0008735C" w:rsidP="00557A34">
            <w:pPr>
              <w:spacing w:line="360" w:lineRule="auto"/>
              <w:ind w:left="3013"/>
            </w:pPr>
            <w:r w:rsidRPr="00726705">
              <w:t>С</w:t>
            </w:r>
            <w:r w:rsidR="004958AA" w:rsidRPr="00726705">
              <w:t>.</w:t>
            </w:r>
            <w:r w:rsidR="00B63028" w:rsidRPr="00726705">
              <w:t xml:space="preserve"> </w:t>
            </w:r>
            <w:r w:rsidRPr="00726705">
              <w:t>А</w:t>
            </w:r>
            <w:r w:rsidR="004958AA" w:rsidRPr="00726705">
              <w:t xml:space="preserve">. </w:t>
            </w:r>
            <w:r w:rsidRPr="00726705">
              <w:t>Кругляк</w:t>
            </w:r>
          </w:p>
          <w:p w:rsidR="004958AA" w:rsidRPr="00726705" w:rsidRDefault="004958AA" w:rsidP="00F515F9">
            <w:pPr>
              <w:spacing w:line="360" w:lineRule="auto"/>
              <w:ind w:left="2966"/>
            </w:pPr>
            <w:r w:rsidRPr="00726705">
              <w:t>20</w:t>
            </w:r>
            <w:r w:rsidR="00182864" w:rsidRPr="00726705">
              <w:t>2</w:t>
            </w:r>
            <w:r w:rsidR="00F515F9" w:rsidRPr="00726705">
              <w:t>1</w:t>
            </w:r>
            <w:r w:rsidRPr="00726705">
              <w:t>.__.__</w:t>
            </w:r>
          </w:p>
        </w:tc>
      </w:tr>
    </w:tbl>
    <w:p w:rsidR="004958AA" w:rsidRPr="00726705" w:rsidRDefault="004958AA" w:rsidP="00557A34">
      <w:pPr>
        <w:jc w:val="center"/>
        <w:rPr>
          <w:sz w:val="24"/>
        </w:rPr>
      </w:pPr>
    </w:p>
    <w:p w:rsidR="004958AA" w:rsidRPr="00726705" w:rsidRDefault="004958AA" w:rsidP="00557A34">
      <w:pPr>
        <w:jc w:val="center"/>
        <w:rPr>
          <w:rFonts w:cs="Arial"/>
          <w:kern w:val="26"/>
          <w:sz w:val="24"/>
          <w:szCs w:val="24"/>
        </w:rPr>
      </w:pPr>
    </w:p>
    <w:p w:rsidR="004958AA" w:rsidRPr="00726705" w:rsidRDefault="004958AA" w:rsidP="00557A34">
      <w:pPr>
        <w:jc w:val="center"/>
        <w:rPr>
          <w:rFonts w:cs="Arial"/>
          <w:sz w:val="24"/>
          <w:szCs w:val="28"/>
        </w:rPr>
      </w:pPr>
    </w:p>
    <w:p w:rsidR="004958AA" w:rsidRPr="00726705" w:rsidRDefault="004958AA" w:rsidP="00557A34">
      <w:pPr>
        <w:jc w:val="center"/>
        <w:rPr>
          <w:kern w:val="16"/>
          <w:sz w:val="24"/>
        </w:rPr>
      </w:pPr>
    </w:p>
    <w:tbl>
      <w:tblPr>
        <w:tblW w:w="0" w:type="auto"/>
        <w:tblInd w:w="108" w:type="dxa"/>
        <w:tblLayout w:type="fixed"/>
        <w:tblLook w:val="01E0" w:firstRow="1" w:lastRow="1" w:firstColumn="1" w:lastColumn="1" w:noHBand="0" w:noVBand="0"/>
      </w:tblPr>
      <w:tblGrid>
        <w:gridCol w:w="9715"/>
      </w:tblGrid>
      <w:tr w:rsidR="00360728" w:rsidRPr="00726705" w:rsidTr="00155B70">
        <w:trPr>
          <w:trHeight w:val="551"/>
        </w:trPr>
        <w:tc>
          <w:tcPr>
            <w:tcW w:w="9715" w:type="dxa"/>
            <w:shd w:val="clear" w:color="auto" w:fill="auto"/>
          </w:tcPr>
          <w:p w:rsidR="00953D0D" w:rsidRPr="00726705" w:rsidRDefault="00953D0D" w:rsidP="00953D0D">
            <w:pPr>
              <w:pStyle w:val="17"/>
            </w:pPr>
            <w:r w:rsidRPr="00726705">
              <w:t>ПРОГРАММируемый ДЕЛИТЕЛЬ ЧАСТОТЫ</w:t>
            </w:r>
          </w:p>
          <w:p w:rsidR="00953D0D" w:rsidRPr="00726705" w:rsidRDefault="00953D0D" w:rsidP="00953D0D">
            <w:pPr>
              <w:pStyle w:val="17"/>
            </w:pPr>
            <w:r w:rsidRPr="00726705">
              <w:t>ТРЕХКАНАЛЬНЫЙ</w:t>
            </w:r>
          </w:p>
          <w:p w:rsidR="00953D0D" w:rsidRPr="00726705" w:rsidRDefault="00953D0D" w:rsidP="00953D0D">
            <w:pPr>
              <w:pStyle w:val="17"/>
            </w:pPr>
          </w:p>
          <w:p w:rsidR="00360728" w:rsidRPr="00726705" w:rsidRDefault="00953D0D" w:rsidP="00953D0D">
            <w:pPr>
              <w:pStyle w:val="17"/>
            </w:pPr>
            <w:r w:rsidRPr="00726705">
              <w:t xml:space="preserve">ПДЧ-3 </w:t>
            </w:r>
          </w:p>
        </w:tc>
      </w:tr>
      <w:tr w:rsidR="00360728" w:rsidRPr="00726705" w:rsidTr="00360728">
        <w:trPr>
          <w:trHeight w:val="587"/>
        </w:trPr>
        <w:tc>
          <w:tcPr>
            <w:tcW w:w="9715" w:type="dxa"/>
            <w:shd w:val="clear" w:color="auto" w:fill="auto"/>
          </w:tcPr>
          <w:p w:rsidR="00360728" w:rsidRPr="00726705" w:rsidRDefault="00360728" w:rsidP="00360728">
            <w:pPr>
              <w:pStyle w:val="17"/>
            </w:pPr>
          </w:p>
          <w:p w:rsidR="00360728" w:rsidRPr="00726705" w:rsidRDefault="00360728" w:rsidP="00360728">
            <w:pPr>
              <w:pStyle w:val="17"/>
            </w:pPr>
          </w:p>
        </w:tc>
      </w:tr>
    </w:tbl>
    <w:p w:rsidR="004958AA" w:rsidRPr="00726705" w:rsidRDefault="004958AA" w:rsidP="00557A34">
      <w:pPr>
        <w:jc w:val="center"/>
        <w:rPr>
          <w:sz w:val="34"/>
          <w:szCs w:val="34"/>
        </w:rPr>
      </w:pPr>
      <w:bookmarkStart w:id="1" w:name="_Toc512519942"/>
      <w:r w:rsidRPr="00726705">
        <w:rPr>
          <w:sz w:val="34"/>
          <w:szCs w:val="34"/>
        </w:rPr>
        <w:t>РУКОВОДСТВО ПО ЭКСПЛУАТАЦИИ</w:t>
      </w:r>
      <w:bookmarkEnd w:id="1"/>
    </w:p>
    <w:p w:rsidR="004958AA" w:rsidRPr="00726705" w:rsidRDefault="004958AA" w:rsidP="00557A34">
      <w:pPr>
        <w:jc w:val="center"/>
        <w:rPr>
          <w:rFonts w:cs="Arial"/>
          <w:kern w:val="16"/>
          <w:sz w:val="24"/>
          <w:szCs w:val="24"/>
        </w:rPr>
      </w:pPr>
    </w:p>
    <w:p w:rsidR="004958AA" w:rsidRPr="00726705" w:rsidRDefault="004958AA" w:rsidP="00557A34">
      <w:pPr>
        <w:keepNext/>
        <w:ind w:left="-114" w:right="-115"/>
        <w:jc w:val="center"/>
        <w:outlineLvl w:val="7"/>
        <w:rPr>
          <w:rFonts w:ascii="Arial" w:hAnsi="Arial"/>
          <w:b/>
          <w:kern w:val="16"/>
          <w:sz w:val="32"/>
        </w:rPr>
      </w:pPr>
      <w:r w:rsidRPr="00726705">
        <w:rPr>
          <w:kern w:val="16"/>
          <w:sz w:val="32"/>
        </w:rPr>
        <w:t>Лист утверждения</w:t>
      </w:r>
    </w:p>
    <w:p w:rsidR="004958AA" w:rsidRPr="00726705" w:rsidRDefault="004958AA" w:rsidP="00557A34">
      <w:pPr>
        <w:ind w:hanging="1"/>
        <w:jc w:val="center"/>
        <w:rPr>
          <w:kern w:val="16"/>
          <w:sz w:val="24"/>
        </w:rPr>
      </w:pPr>
    </w:p>
    <w:p w:rsidR="004958AA" w:rsidRPr="00726705" w:rsidRDefault="00953D0D" w:rsidP="00557A34">
      <w:pPr>
        <w:pStyle w:val="17"/>
        <w:spacing w:line="324" w:lineRule="auto"/>
        <w:rPr>
          <w:kern w:val="16"/>
        </w:rPr>
      </w:pPr>
      <w:r w:rsidRPr="00726705">
        <w:rPr>
          <w:kern w:val="16"/>
        </w:rPr>
        <w:t>10306.ПДЧ-3 </w:t>
      </w:r>
      <w:r w:rsidR="00A45F4E" w:rsidRPr="00726705">
        <w:t>РЭ</w:t>
      </w:r>
      <w:r w:rsidR="000E5A4D" w:rsidRPr="00726705">
        <w:t>-ЛУ</w:t>
      </w:r>
    </w:p>
    <w:p w:rsidR="004958AA" w:rsidRPr="00726705" w:rsidRDefault="004958AA" w:rsidP="00557A34">
      <w:pPr>
        <w:spacing w:line="240" w:lineRule="auto"/>
        <w:jc w:val="center"/>
        <w:rPr>
          <w:kern w:val="16"/>
          <w:sz w:val="24"/>
        </w:rPr>
      </w:pPr>
    </w:p>
    <w:p w:rsidR="004958AA" w:rsidRPr="00726705" w:rsidRDefault="004958AA" w:rsidP="00557A34">
      <w:pPr>
        <w:spacing w:line="240" w:lineRule="auto"/>
        <w:jc w:val="center"/>
        <w:rPr>
          <w:sz w:val="24"/>
        </w:rPr>
      </w:pPr>
    </w:p>
    <w:p w:rsidR="004958AA" w:rsidRPr="00726705" w:rsidRDefault="004958AA" w:rsidP="00557A34">
      <w:pPr>
        <w:spacing w:line="240" w:lineRule="auto"/>
        <w:jc w:val="center"/>
        <w:rPr>
          <w:sz w:val="24"/>
        </w:rPr>
      </w:pPr>
    </w:p>
    <w:p w:rsidR="004958AA" w:rsidRPr="00726705" w:rsidRDefault="004958AA" w:rsidP="00557A34">
      <w:pPr>
        <w:spacing w:line="240" w:lineRule="auto"/>
        <w:jc w:val="center"/>
        <w:rPr>
          <w:sz w:val="24"/>
        </w:rPr>
      </w:pPr>
    </w:p>
    <w:p w:rsidR="004958AA" w:rsidRPr="00726705" w:rsidRDefault="004958AA" w:rsidP="00557A34">
      <w:pPr>
        <w:spacing w:line="240" w:lineRule="auto"/>
        <w:jc w:val="center"/>
        <w:rPr>
          <w:sz w:val="24"/>
        </w:rPr>
      </w:pPr>
    </w:p>
    <w:tbl>
      <w:tblPr>
        <w:tblW w:w="10020" w:type="dxa"/>
        <w:tblLayout w:type="fixed"/>
        <w:tblLook w:val="0000" w:firstRow="0" w:lastRow="0" w:firstColumn="0" w:lastColumn="0" w:noHBand="0" w:noVBand="0"/>
      </w:tblPr>
      <w:tblGrid>
        <w:gridCol w:w="5387"/>
        <w:gridCol w:w="4633"/>
      </w:tblGrid>
      <w:tr w:rsidR="0072607F" w:rsidRPr="00726705">
        <w:trPr>
          <w:trHeight w:val="1741"/>
        </w:trPr>
        <w:tc>
          <w:tcPr>
            <w:tcW w:w="5387" w:type="dxa"/>
          </w:tcPr>
          <w:p w:rsidR="0072607F" w:rsidRPr="00726705" w:rsidRDefault="0072607F" w:rsidP="00DE7706">
            <w:pPr>
              <w:pStyle w:val="af9"/>
            </w:pPr>
            <w:r w:rsidRPr="00726705">
              <w:t>СОГЛАСОВАНО</w:t>
            </w:r>
          </w:p>
          <w:p w:rsidR="0072607F" w:rsidRPr="00726705" w:rsidRDefault="00237518" w:rsidP="00DE7706">
            <w:pPr>
              <w:pStyle w:val="af9"/>
            </w:pPr>
            <w:r w:rsidRPr="00726705">
              <w:t>Г</w:t>
            </w:r>
            <w:r w:rsidR="0072607F" w:rsidRPr="00726705">
              <w:t>лавный метролог</w:t>
            </w:r>
          </w:p>
          <w:p w:rsidR="0072607F" w:rsidRPr="00726705" w:rsidRDefault="0072607F" w:rsidP="00DE7706">
            <w:pPr>
              <w:pStyle w:val="af9"/>
            </w:pPr>
            <w:r w:rsidRPr="00726705">
              <w:rPr>
                <w:color w:val="FFFFFF"/>
              </w:rPr>
              <w:t>_______________</w:t>
            </w:r>
            <w:r w:rsidRPr="00726705">
              <w:tab/>
              <w:t xml:space="preserve">А. Е. </w:t>
            </w:r>
            <w:proofErr w:type="spellStart"/>
            <w:r w:rsidRPr="00726705">
              <w:t>Смышляев</w:t>
            </w:r>
            <w:proofErr w:type="spellEnd"/>
          </w:p>
          <w:p w:rsidR="0072607F" w:rsidRPr="00726705" w:rsidRDefault="0072607F" w:rsidP="00F515F9">
            <w:pPr>
              <w:spacing w:line="360" w:lineRule="auto"/>
              <w:ind w:left="2835" w:right="-57"/>
            </w:pPr>
            <w:r w:rsidRPr="00726705">
              <w:tab/>
              <w:t>202</w:t>
            </w:r>
            <w:r w:rsidR="00F515F9" w:rsidRPr="00726705">
              <w:t>1</w:t>
            </w:r>
            <w:r w:rsidRPr="00726705">
              <w:t>.___.___.</w:t>
            </w:r>
          </w:p>
        </w:tc>
        <w:tc>
          <w:tcPr>
            <w:tcW w:w="4633" w:type="dxa"/>
          </w:tcPr>
          <w:p w:rsidR="0072607F" w:rsidRPr="00726705" w:rsidRDefault="0072607F" w:rsidP="00DE7706">
            <w:pPr>
              <w:spacing w:line="480" w:lineRule="auto"/>
              <w:ind w:right="-57"/>
            </w:pPr>
            <w:r w:rsidRPr="00726705">
              <w:t>Начальник НИЛ-6 НИО</w:t>
            </w:r>
          </w:p>
          <w:p w:rsidR="0072607F" w:rsidRPr="00726705" w:rsidRDefault="0072607F" w:rsidP="00DE7706">
            <w:pPr>
              <w:spacing w:line="360" w:lineRule="auto"/>
              <w:ind w:left="2410" w:right="-57"/>
            </w:pPr>
            <w:r w:rsidRPr="00726705">
              <w:t>В. В. Савушкин</w:t>
            </w:r>
          </w:p>
          <w:p w:rsidR="0072607F" w:rsidRPr="00726705" w:rsidRDefault="0072607F" w:rsidP="00F515F9">
            <w:pPr>
              <w:spacing w:line="360" w:lineRule="auto"/>
              <w:ind w:left="2410" w:right="-57"/>
            </w:pPr>
            <w:r w:rsidRPr="00726705">
              <w:t>202</w:t>
            </w:r>
            <w:r w:rsidR="00F515F9" w:rsidRPr="00726705">
              <w:t>1</w:t>
            </w:r>
            <w:r w:rsidRPr="00726705">
              <w:t>.___.___.</w:t>
            </w:r>
          </w:p>
        </w:tc>
      </w:tr>
    </w:tbl>
    <w:p w:rsidR="00DE558A" w:rsidRPr="00726705" w:rsidRDefault="00DE558A" w:rsidP="00557A34">
      <w:pPr>
        <w:pStyle w:val="af5"/>
        <w:rPr>
          <w:szCs w:val="20"/>
        </w:rPr>
      </w:pPr>
    </w:p>
    <w:p w:rsidR="00D111FD" w:rsidRPr="00726705" w:rsidRDefault="00D111FD" w:rsidP="00557A34">
      <w:pPr>
        <w:pStyle w:val="af5"/>
        <w:rPr>
          <w:szCs w:val="20"/>
        </w:rPr>
      </w:pPr>
    </w:p>
    <w:p w:rsidR="004958AA" w:rsidRPr="00726705" w:rsidRDefault="004958AA" w:rsidP="00557A34">
      <w:pPr>
        <w:pStyle w:val="af5"/>
        <w:sectPr w:rsidR="004958AA" w:rsidRPr="00726705" w:rsidSect="00986757">
          <w:headerReference w:type="even" r:id="rId9"/>
          <w:headerReference w:type="default" r:id="rId10"/>
          <w:footerReference w:type="even" r:id="rId11"/>
          <w:pgSz w:w="11907" w:h="16840" w:code="9"/>
          <w:pgMar w:top="737" w:right="737" w:bottom="794" w:left="1418" w:header="0" w:footer="0" w:gutter="0"/>
          <w:pgNumType w:fmt="upperRoman" w:start="1"/>
          <w:cols w:space="720"/>
        </w:sectPr>
      </w:pPr>
      <w:r w:rsidRPr="00726705">
        <w:rPr>
          <w:szCs w:val="20"/>
        </w:rPr>
        <w:t>20</w:t>
      </w:r>
      <w:r w:rsidR="00182864" w:rsidRPr="00726705">
        <w:rPr>
          <w:szCs w:val="20"/>
        </w:rPr>
        <w:t>2</w:t>
      </w:r>
      <w:r w:rsidR="00F515F9" w:rsidRPr="00726705">
        <w:rPr>
          <w:szCs w:val="20"/>
        </w:rPr>
        <w:t>1</w:t>
      </w:r>
    </w:p>
    <w:p w:rsidR="00807DC5" w:rsidRPr="00726705" w:rsidRDefault="00807DC5" w:rsidP="00557A34">
      <w:pPr>
        <w:pStyle w:val="0"/>
      </w:pPr>
      <w:r w:rsidRPr="00726705">
        <w:lastRenderedPageBreak/>
        <w:t>УТВЕРЖДЕН</w:t>
      </w:r>
    </w:p>
    <w:p w:rsidR="00807DC5" w:rsidRPr="00726705" w:rsidRDefault="00953D0D" w:rsidP="00557A34">
      <w:pPr>
        <w:pStyle w:val="0"/>
      </w:pPr>
      <w:r w:rsidRPr="00726705">
        <w:t>10306.ПДЧ-3 </w:t>
      </w:r>
      <w:r w:rsidR="00182864" w:rsidRPr="00726705">
        <w:t>РЭ-ЛУ</w:t>
      </w: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p w:rsidR="00807DC5" w:rsidRPr="00726705" w:rsidRDefault="00807DC5" w:rsidP="00557A34">
      <w:pPr>
        <w:spacing w:line="240" w:lineRule="auto"/>
        <w:jc w:val="center"/>
        <w:rPr>
          <w:sz w:val="24"/>
        </w:rPr>
      </w:pPr>
    </w:p>
    <w:tbl>
      <w:tblPr>
        <w:tblW w:w="19430" w:type="dxa"/>
        <w:tblInd w:w="108" w:type="dxa"/>
        <w:tblLayout w:type="fixed"/>
        <w:tblLook w:val="01E0" w:firstRow="1" w:lastRow="1" w:firstColumn="1" w:lastColumn="1" w:noHBand="0" w:noVBand="0"/>
      </w:tblPr>
      <w:tblGrid>
        <w:gridCol w:w="9715"/>
        <w:gridCol w:w="9715"/>
      </w:tblGrid>
      <w:tr w:rsidR="00370C28" w:rsidRPr="00726705" w:rsidTr="00370C28">
        <w:trPr>
          <w:trHeight w:val="551"/>
        </w:trPr>
        <w:tc>
          <w:tcPr>
            <w:tcW w:w="9715" w:type="dxa"/>
          </w:tcPr>
          <w:p w:rsidR="00953D0D" w:rsidRPr="00726705" w:rsidRDefault="00953D0D" w:rsidP="00953D0D">
            <w:pPr>
              <w:pStyle w:val="17"/>
            </w:pPr>
            <w:r w:rsidRPr="00726705">
              <w:t>ПРОГРАММируемый ДЕЛИТЕЛЬ ЧАСТОТЫ</w:t>
            </w:r>
          </w:p>
          <w:p w:rsidR="00953D0D" w:rsidRPr="00726705" w:rsidRDefault="00953D0D" w:rsidP="00953D0D">
            <w:pPr>
              <w:pStyle w:val="17"/>
            </w:pPr>
            <w:r w:rsidRPr="00726705">
              <w:t>ТРЕХКАНАЛЬНЫЙ</w:t>
            </w:r>
          </w:p>
          <w:p w:rsidR="00953D0D" w:rsidRPr="00726705" w:rsidRDefault="00953D0D" w:rsidP="00953D0D">
            <w:pPr>
              <w:pStyle w:val="17"/>
            </w:pPr>
          </w:p>
          <w:p w:rsidR="00370C28" w:rsidRPr="00726705" w:rsidRDefault="00953D0D" w:rsidP="00953D0D">
            <w:pPr>
              <w:pStyle w:val="17"/>
            </w:pPr>
            <w:r w:rsidRPr="00726705">
              <w:t xml:space="preserve">ПДЧ-3 </w:t>
            </w:r>
          </w:p>
        </w:tc>
        <w:tc>
          <w:tcPr>
            <w:tcW w:w="9715" w:type="dxa"/>
            <w:shd w:val="clear" w:color="auto" w:fill="auto"/>
          </w:tcPr>
          <w:p w:rsidR="00370C28" w:rsidRPr="00726705" w:rsidRDefault="00370C28" w:rsidP="00D111FD">
            <w:pPr>
              <w:pStyle w:val="17"/>
            </w:pPr>
            <w:r w:rsidRPr="00726705">
              <w:t xml:space="preserve">установка для калибровки датчиков </w:t>
            </w:r>
          </w:p>
          <w:p w:rsidR="00370C28" w:rsidRPr="00726705" w:rsidRDefault="00370C28" w:rsidP="00D111FD">
            <w:pPr>
              <w:pStyle w:val="17"/>
            </w:pPr>
            <w:r w:rsidRPr="00726705">
              <w:t>оптического пирометра ПИРИТ</w:t>
            </w:r>
            <w:proofErr w:type="gramStart"/>
            <w:r w:rsidRPr="00726705">
              <w:t>7</w:t>
            </w:r>
            <w:proofErr w:type="gramEnd"/>
          </w:p>
        </w:tc>
      </w:tr>
      <w:tr w:rsidR="00370C28" w:rsidRPr="00726705" w:rsidTr="00370C28">
        <w:trPr>
          <w:trHeight w:val="587"/>
        </w:trPr>
        <w:tc>
          <w:tcPr>
            <w:tcW w:w="9715" w:type="dxa"/>
          </w:tcPr>
          <w:p w:rsidR="00370C28" w:rsidRPr="00726705" w:rsidRDefault="00370C28" w:rsidP="00BA56F3">
            <w:pPr>
              <w:pStyle w:val="17"/>
            </w:pPr>
          </w:p>
          <w:p w:rsidR="00370C28" w:rsidRPr="00726705" w:rsidRDefault="00370C28" w:rsidP="00BA56F3">
            <w:pPr>
              <w:pStyle w:val="17"/>
            </w:pPr>
          </w:p>
        </w:tc>
        <w:tc>
          <w:tcPr>
            <w:tcW w:w="9715" w:type="dxa"/>
            <w:shd w:val="clear" w:color="auto" w:fill="auto"/>
          </w:tcPr>
          <w:p w:rsidR="00370C28" w:rsidRPr="00726705" w:rsidRDefault="00370C28" w:rsidP="00D111FD">
            <w:pPr>
              <w:pStyle w:val="17"/>
            </w:pPr>
          </w:p>
          <w:p w:rsidR="00370C28" w:rsidRPr="00726705" w:rsidRDefault="00370C28" w:rsidP="00D111FD">
            <w:pPr>
              <w:pStyle w:val="17"/>
            </w:pPr>
            <w:r w:rsidRPr="00726705">
              <w:t>уи018 № 2</w:t>
            </w:r>
          </w:p>
          <w:p w:rsidR="00370C28" w:rsidRPr="00726705" w:rsidRDefault="00370C28" w:rsidP="00557A34">
            <w:pPr>
              <w:pStyle w:val="17"/>
            </w:pPr>
          </w:p>
        </w:tc>
      </w:tr>
    </w:tbl>
    <w:p w:rsidR="00807DC5" w:rsidRPr="00726705" w:rsidRDefault="00807DC5" w:rsidP="00557A34">
      <w:pPr>
        <w:jc w:val="center"/>
        <w:rPr>
          <w:sz w:val="34"/>
          <w:szCs w:val="34"/>
        </w:rPr>
      </w:pPr>
      <w:r w:rsidRPr="00726705">
        <w:rPr>
          <w:sz w:val="34"/>
          <w:szCs w:val="34"/>
        </w:rPr>
        <w:t>РУКОВОДСТВО ПО ЭКСПЛУАТАЦИИ</w:t>
      </w:r>
    </w:p>
    <w:p w:rsidR="00807DC5" w:rsidRPr="00726705" w:rsidRDefault="00807DC5" w:rsidP="00557A34">
      <w:pPr>
        <w:jc w:val="center"/>
      </w:pPr>
    </w:p>
    <w:p w:rsidR="00807DC5" w:rsidRPr="00726705" w:rsidRDefault="00953D0D" w:rsidP="00557A34">
      <w:pPr>
        <w:pStyle w:val="161"/>
        <w:rPr>
          <w:sz w:val="34"/>
          <w:szCs w:val="34"/>
        </w:rPr>
      </w:pPr>
      <w:r w:rsidRPr="00726705">
        <w:rPr>
          <w:kern w:val="16"/>
        </w:rPr>
        <w:t>10306.ПДЧ-3</w:t>
      </w:r>
      <w:r w:rsidRPr="00726705">
        <w:t xml:space="preserve"> </w:t>
      </w:r>
      <w:r w:rsidR="00182864" w:rsidRPr="00726705">
        <w:rPr>
          <w:sz w:val="34"/>
          <w:szCs w:val="34"/>
        </w:rPr>
        <w:t>РЭ</w:t>
      </w:r>
    </w:p>
    <w:p w:rsidR="00807DC5" w:rsidRPr="00726705" w:rsidRDefault="00807DC5" w:rsidP="00557A34">
      <w:pPr>
        <w:spacing w:line="240" w:lineRule="auto"/>
        <w:jc w:val="center"/>
      </w:pPr>
    </w:p>
    <w:p w:rsidR="00807DC5" w:rsidRPr="00726705" w:rsidRDefault="00807DC5" w:rsidP="00557A34">
      <w:pPr>
        <w:spacing w:line="240" w:lineRule="auto"/>
        <w:jc w:val="center"/>
      </w:pPr>
    </w:p>
    <w:p w:rsidR="00807DC5" w:rsidRPr="00726705" w:rsidRDefault="00807DC5" w:rsidP="00557A34">
      <w:pPr>
        <w:spacing w:line="240" w:lineRule="auto"/>
        <w:jc w:val="center"/>
        <w:sectPr w:rsidR="00807DC5" w:rsidRPr="00726705">
          <w:headerReference w:type="default" r:id="rId12"/>
          <w:footerReference w:type="even" r:id="rId13"/>
          <w:footerReference w:type="default" r:id="rId14"/>
          <w:headerReference w:type="first" r:id="rId15"/>
          <w:pgSz w:w="11906" w:h="16838" w:code="9"/>
          <w:pgMar w:top="1134" w:right="680" w:bottom="1134" w:left="1304" w:header="680" w:footer="737" w:gutter="0"/>
          <w:pgNumType w:start="1"/>
          <w:cols w:space="720"/>
          <w:titlePg/>
        </w:sectPr>
      </w:pPr>
    </w:p>
    <w:p w:rsidR="000B5422" w:rsidRPr="00726705" w:rsidRDefault="000B5422" w:rsidP="00557A34">
      <w:pPr>
        <w:jc w:val="center"/>
        <w:rPr>
          <w:b/>
        </w:rPr>
      </w:pPr>
      <w:r w:rsidRPr="00726705">
        <w:rPr>
          <w:b/>
        </w:rPr>
        <w:lastRenderedPageBreak/>
        <w:t>СОДЕРЖАНИЕ</w:t>
      </w:r>
    </w:p>
    <w:p w:rsidR="005A51A9" w:rsidRPr="00726705" w:rsidRDefault="005A51A9" w:rsidP="00594C05">
      <w:pPr>
        <w:pStyle w:val="10"/>
        <w:spacing w:line="283" w:lineRule="auto"/>
        <w:jc w:val="both"/>
      </w:pPr>
      <w:r w:rsidRPr="00726705">
        <w:t>Введение</w:t>
      </w:r>
      <w:r w:rsidRPr="00726705">
        <w:tab/>
      </w:r>
      <w:r w:rsidR="002C00BD" w:rsidRPr="00726705">
        <w:t>3</w:t>
      </w:r>
    </w:p>
    <w:p w:rsidR="00981E61" w:rsidRDefault="000B5422" w:rsidP="004D5AE3">
      <w:pPr>
        <w:pStyle w:val="10"/>
        <w:spacing w:line="293" w:lineRule="auto"/>
        <w:rPr>
          <w:rFonts w:asciiTheme="minorHAnsi" w:eastAsiaTheme="minorEastAsia" w:hAnsiTheme="minorHAnsi" w:cstheme="minorBidi"/>
          <w:sz w:val="22"/>
          <w:szCs w:val="22"/>
        </w:rPr>
      </w:pPr>
      <w:r w:rsidRPr="00726705">
        <w:fldChar w:fldCharType="begin"/>
      </w:r>
      <w:r w:rsidRPr="00726705">
        <w:instrText xml:space="preserve"> TOC \o "1-3" \h \z \u </w:instrText>
      </w:r>
      <w:r w:rsidRPr="00726705">
        <w:fldChar w:fldCharType="separate"/>
      </w:r>
      <w:hyperlink w:anchor="_Toc76116614" w:history="1">
        <w:r w:rsidR="00981E61" w:rsidRPr="00B97769">
          <w:rPr>
            <w:rStyle w:val="aff1"/>
          </w:rPr>
          <w:t>1  Описание и работа</w:t>
        </w:r>
        <w:r w:rsidR="00981E61">
          <w:rPr>
            <w:webHidden/>
          </w:rPr>
          <w:tab/>
        </w:r>
        <w:r w:rsidR="00981E61">
          <w:rPr>
            <w:webHidden/>
          </w:rPr>
          <w:fldChar w:fldCharType="begin"/>
        </w:r>
        <w:r w:rsidR="00981E61">
          <w:rPr>
            <w:webHidden/>
          </w:rPr>
          <w:instrText xml:space="preserve"> PAGEREF _Toc76116614 \h </w:instrText>
        </w:r>
        <w:r w:rsidR="00981E61">
          <w:rPr>
            <w:webHidden/>
          </w:rPr>
        </w:r>
        <w:r w:rsidR="00981E61">
          <w:rPr>
            <w:webHidden/>
          </w:rPr>
          <w:fldChar w:fldCharType="separate"/>
        </w:r>
        <w:r w:rsidR="005A2793">
          <w:rPr>
            <w:webHidden/>
          </w:rPr>
          <w:t>4</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15" w:history="1">
        <w:r w:rsidR="00981E61" w:rsidRPr="00B97769">
          <w:rPr>
            <w:rStyle w:val="aff1"/>
          </w:rPr>
          <w:t>1.1  Назначение</w:t>
        </w:r>
        <w:r w:rsidR="00981E61">
          <w:rPr>
            <w:webHidden/>
          </w:rPr>
          <w:tab/>
        </w:r>
        <w:r w:rsidR="00981E61">
          <w:rPr>
            <w:webHidden/>
          </w:rPr>
          <w:fldChar w:fldCharType="begin"/>
        </w:r>
        <w:r w:rsidR="00981E61">
          <w:rPr>
            <w:webHidden/>
          </w:rPr>
          <w:instrText xml:space="preserve"> PAGEREF _Toc76116615 \h </w:instrText>
        </w:r>
        <w:r w:rsidR="00981E61">
          <w:rPr>
            <w:webHidden/>
          </w:rPr>
        </w:r>
        <w:r w:rsidR="00981E61">
          <w:rPr>
            <w:webHidden/>
          </w:rPr>
          <w:fldChar w:fldCharType="separate"/>
        </w:r>
        <w:r w:rsidR="005A2793">
          <w:rPr>
            <w:webHidden/>
          </w:rPr>
          <w:t>4</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17" w:history="1">
        <w:r w:rsidR="00981E61" w:rsidRPr="00B97769">
          <w:rPr>
            <w:rStyle w:val="aff1"/>
          </w:rPr>
          <w:t>1.2  Технические характеристики</w:t>
        </w:r>
        <w:r w:rsidR="00981E61">
          <w:rPr>
            <w:webHidden/>
          </w:rPr>
          <w:tab/>
        </w:r>
        <w:r w:rsidR="00981E61">
          <w:rPr>
            <w:webHidden/>
          </w:rPr>
          <w:fldChar w:fldCharType="begin"/>
        </w:r>
        <w:r w:rsidR="00981E61">
          <w:rPr>
            <w:webHidden/>
          </w:rPr>
          <w:instrText xml:space="preserve"> PAGEREF _Toc76116617 \h </w:instrText>
        </w:r>
        <w:r w:rsidR="00981E61">
          <w:rPr>
            <w:webHidden/>
          </w:rPr>
        </w:r>
        <w:r w:rsidR="00981E61">
          <w:rPr>
            <w:webHidden/>
          </w:rPr>
          <w:fldChar w:fldCharType="separate"/>
        </w:r>
        <w:r w:rsidR="005A2793">
          <w:rPr>
            <w:webHidden/>
          </w:rPr>
          <w:t>5</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34" w:history="1">
        <w:r w:rsidR="00981E61" w:rsidRPr="00B97769">
          <w:rPr>
            <w:rStyle w:val="aff1"/>
          </w:rPr>
          <w:t>1.3  Устройство и работа</w:t>
        </w:r>
        <w:r w:rsidR="00981E61">
          <w:rPr>
            <w:webHidden/>
          </w:rPr>
          <w:tab/>
        </w:r>
        <w:r w:rsidR="00981E61">
          <w:rPr>
            <w:webHidden/>
          </w:rPr>
          <w:fldChar w:fldCharType="begin"/>
        </w:r>
        <w:r w:rsidR="00981E61">
          <w:rPr>
            <w:webHidden/>
          </w:rPr>
          <w:instrText xml:space="preserve"> PAGEREF _Toc76116634 \h </w:instrText>
        </w:r>
        <w:r w:rsidR="00981E61">
          <w:rPr>
            <w:webHidden/>
          </w:rPr>
        </w:r>
        <w:r w:rsidR="00981E61">
          <w:rPr>
            <w:webHidden/>
          </w:rPr>
          <w:fldChar w:fldCharType="separate"/>
        </w:r>
        <w:r w:rsidR="005A2793">
          <w:rPr>
            <w:webHidden/>
          </w:rPr>
          <w:t>5</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35" w:history="1">
        <w:r w:rsidR="00981E61" w:rsidRPr="00B97769">
          <w:rPr>
            <w:rStyle w:val="aff1"/>
          </w:rPr>
          <w:t>1.4  Средства измерительной техники, инструмент и принадлежности</w:t>
        </w:r>
        <w:r w:rsidR="00981E61">
          <w:rPr>
            <w:webHidden/>
          </w:rPr>
          <w:tab/>
        </w:r>
        <w:r w:rsidR="00981E61">
          <w:rPr>
            <w:webHidden/>
          </w:rPr>
          <w:fldChar w:fldCharType="begin"/>
        </w:r>
        <w:r w:rsidR="00981E61">
          <w:rPr>
            <w:webHidden/>
          </w:rPr>
          <w:instrText xml:space="preserve"> PAGEREF _Toc76116635 \h </w:instrText>
        </w:r>
        <w:r w:rsidR="00981E61">
          <w:rPr>
            <w:webHidden/>
          </w:rPr>
        </w:r>
        <w:r w:rsidR="00981E61">
          <w:rPr>
            <w:webHidden/>
          </w:rPr>
          <w:fldChar w:fldCharType="separate"/>
        </w:r>
        <w:r w:rsidR="005A2793">
          <w:rPr>
            <w:webHidden/>
          </w:rPr>
          <w:t>6</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36" w:history="1">
        <w:r w:rsidR="00981E61" w:rsidRPr="00B97769">
          <w:rPr>
            <w:rStyle w:val="aff1"/>
          </w:rPr>
          <w:t>1.5  Маркировка и пломбирование</w:t>
        </w:r>
        <w:r w:rsidR="00981E61">
          <w:rPr>
            <w:webHidden/>
          </w:rPr>
          <w:tab/>
        </w:r>
        <w:r w:rsidR="00981E61">
          <w:rPr>
            <w:webHidden/>
          </w:rPr>
          <w:fldChar w:fldCharType="begin"/>
        </w:r>
        <w:r w:rsidR="00981E61">
          <w:rPr>
            <w:webHidden/>
          </w:rPr>
          <w:instrText xml:space="preserve"> PAGEREF _Toc76116636 \h </w:instrText>
        </w:r>
        <w:r w:rsidR="00981E61">
          <w:rPr>
            <w:webHidden/>
          </w:rPr>
        </w:r>
        <w:r w:rsidR="00981E61">
          <w:rPr>
            <w:webHidden/>
          </w:rPr>
          <w:fldChar w:fldCharType="separate"/>
        </w:r>
        <w:r w:rsidR="005A2793">
          <w:rPr>
            <w:webHidden/>
          </w:rPr>
          <w:t>7</w:t>
        </w:r>
        <w:r w:rsidR="00981E61">
          <w:rPr>
            <w:webHidden/>
          </w:rPr>
          <w:fldChar w:fldCharType="end"/>
        </w:r>
      </w:hyperlink>
    </w:p>
    <w:p w:rsidR="00981E61" w:rsidRDefault="007879F3" w:rsidP="004D5AE3">
      <w:pPr>
        <w:pStyle w:val="10"/>
        <w:spacing w:line="293" w:lineRule="auto"/>
        <w:rPr>
          <w:rFonts w:asciiTheme="minorHAnsi" w:eastAsiaTheme="minorEastAsia" w:hAnsiTheme="minorHAnsi" w:cstheme="minorBidi"/>
          <w:sz w:val="22"/>
          <w:szCs w:val="22"/>
        </w:rPr>
      </w:pPr>
      <w:hyperlink w:anchor="_Toc76116637" w:history="1">
        <w:r w:rsidR="00981E61" w:rsidRPr="00B97769">
          <w:rPr>
            <w:rStyle w:val="aff1"/>
          </w:rPr>
          <w:t>2  Использование по назначению</w:t>
        </w:r>
        <w:r w:rsidR="00981E61">
          <w:rPr>
            <w:webHidden/>
          </w:rPr>
          <w:tab/>
        </w:r>
        <w:r w:rsidR="00981E61">
          <w:rPr>
            <w:webHidden/>
          </w:rPr>
          <w:fldChar w:fldCharType="begin"/>
        </w:r>
        <w:r w:rsidR="00981E61">
          <w:rPr>
            <w:webHidden/>
          </w:rPr>
          <w:instrText xml:space="preserve"> PAGEREF _Toc76116637 \h </w:instrText>
        </w:r>
        <w:r w:rsidR="00981E61">
          <w:rPr>
            <w:webHidden/>
          </w:rPr>
        </w:r>
        <w:r w:rsidR="00981E61">
          <w:rPr>
            <w:webHidden/>
          </w:rPr>
          <w:fldChar w:fldCharType="separate"/>
        </w:r>
        <w:r w:rsidR="005A2793">
          <w:rPr>
            <w:webHidden/>
          </w:rPr>
          <w:t>8</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38" w:history="1">
        <w:r w:rsidR="00981E61" w:rsidRPr="00B97769">
          <w:rPr>
            <w:rStyle w:val="aff1"/>
          </w:rPr>
          <w:t>2.1  Подготовка делителя к использованию</w:t>
        </w:r>
        <w:r w:rsidR="00981E61">
          <w:rPr>
            <w:webHidden/>
          </w:rPr>
          <w:tab/>
        </w:r>
        <w:r w:rsidR="00981E61">
          <w:rPr>
            <w:webHidden/>
          </w:rPr>
          <w:fldChar w:fldCharType="begin"/>
        </w:r>
        <w:r w:rsidR="00981E61">
          <w:rPr>
            <w:webHidden/>
          </w:rPr>
          <w:instrText xml:space="preserve"> PAGEREF _Toc76116638 \h </w:instrText>
        </w:r>
        <w:r w:rsidR="00981E61">
          <w:rPr>
            <w:webHidden/>
          </w:rPr>
        </w:r>
        <w:r w:rsidR="00981E61">
          <w:rPr>
            <w:webHidden/>
          </w:rPr>
          <w:fldChar w:fldCharType="separate"/>
        </w:r>
        <w:r w:rsidR="005A2793">
          <w:rPr>
            <w:webHidden/>
          </w:rPr>
          <w:t>8</w:t>
        </w:r>
        <w:r w:rsidR="00981E61">
          <w:rPr>
            <w:webHidden/>
          </w:rPr>
          <w:fldChar w:fldCharType="end"/>
        </w:r>
      </w:hyperlink>
    </w:p>
    <w:p w:rsidR="00981E61" w:rsidRDefault="007879F3" w:rsidP="004D5AE3">
      <w:pPr>
        <w:pStyle w:val="30"/>
        <w:spacing w:line="293" w:lineRule="auto"/>
        <w:rPr>
          <w:rFonts w:asciiTheme="minorHAnsi" w:eastAsiaTheme="minorEastAsia" w:hAnsiTheme="minorHAnsi" w:cstheme="minorBidi"/>
          <w:sz w:val="22"/>
          <w:szCs w:val="22"/>
        </w:rPr>
      </w:pPr>
      <w:hyperlink w:anchor="_Toc76116639" w:history="1">
        <w:r w:rsidR="00981E61" w:rsidRPr="00B97769">
          <w:rPr>
            <w:rStyle w:val="aff1"/>
          </w:rPr>
          <w:t>2.1.1  Меры безопасности</w:t>
        </w:r>
        <w:r w:rsidR="00981E61">
          <w:rPr>
            <w:webHidden/>
          </w:rPr>
          <w:tab/>
        </w:r>
        <w:r w:rsidR="00981E61">
          <w:rPr>
            <w:webHidden/>
          </w:rPr>
          <w:fldChar w:fldCharType="begin"/>
        </w:r>
        <w:r w:rsidR="00981E61">
          <w:rPr>
            <w:webHidden/>
          </w:rPr>
          <w:instrText xml:space="preserve"> PAGEREF _Toc76116639 \h </w:instrText>
        </w:r>
        <w:r w:rsidR="00981E61">
          <w:rPr>
            <w:webHidden/>
          </w:rPr>
        </w:r>
        <w:r w:rsidR="00981E61">
          <w:rPr>
            <w:webHidden/>
          </w:rPr>
          <w:fldChar w:fldCharType="separate"/>
        </w:r>
        <w:r w:rsidR="005A2793">
          <w:rPr>
            <w:webHidden/>
          </w:rPr>
          <w:t>8</w:t>
        </w:r>
        <w:r w:rsidR="00981E61">
          <w:rPr>
            <w:webHidden/>
          </w:rPr>
          <w:fldChar w:fldCharType="end"/>
        </w:r>
      </w:hyperlink>
    </w:p>
    <w:p w:rsidR="00981E61" w:rsidRDefault="007879F3" w:rsidP="004D5AE3">
      <w:pPr>
        <w:pStyle w:val="30"/>
        <w:spacing w:line="293" w:lineRule="auto"/>
        <w:rPr>
          <w:rFonts w:asciiTheme="minorHAnsi" w:eastAsiaTheme="minorEastAsia" w:hAnsiTheme="minorHAnsi" w:cstheme="minorBidi"/>
          <w:sz w:val="22"/>
          <w:szCs w:val="22"/>
        </w:rPr>
      </w:pPr>
      <w:hyperlink w:anchor="_Toc76116640" w:history="1">
        <w:r w:rsidR="00981E61" w:rsidRPr="00B97769">
          <w:rPr>
            <w:rStyle w:val="aff1"/>
          </w:rPr>
          <w:t>2.1.2  Объем и последовательность внешнего осмотра</w:t>
        </w:r>
        <w:r w:rsidR="00981E61">
          <w:rPr>
            <w:webHidden/>
          </w:rPr>
          <w:tab/>
        </w:r>
        <w:r w:rsidR="00981E61">
          <w:rPr>
            <w:webHidden/>
          </w:rPr>
          <w:fldChar w:fldCharType="begin"/>
        </w:r>
        <w:r w:rsidR="00981E61">
          <w:rPr>
            <w:webHidden/>
          </w:rPr>
          <w:instrText xml:space="preserve"> PAGEREF _Toc76116640 \h </w:instrText>
        </w:r>
        <w:r w:rsidR="00981E61">
          <w:rPr>
            <w:webHidden/>
          </w:rPr>
        </w:r>
        <w:r w:rsidR="00981E61">
          <w:rPr>
            <w:webHidden/>
          </w:rPr>
          <w:fldChar w:fldCharType="separate"/>
        </w:r>
        <w:r w:rsidR="005A2793">
          <w:rPr>
            <w:webHidden/>
          </w:rPr>
          <w:t>8</w:t>
        </w:r>
        <w:r w:rsidR="00981E61">
          <w:rPr>
            <w:webHidden/>
          </w:rPr>
          <w:fldChar w:fldCharType="end"/>
        </w:r>
      </w:hyperlink>
    </w:p>
    <w:p w:rsidR="00981E61" w:rsidRDefault="007879F3" w:rsidP="004D5AE3">
      <w:pPr>
        <w:pStyle w:val="30"/>
        <w:spacing w:line="293" w:lineRule="auto"/>
        <w:jc w:val="left"/>
        <w:rPr>
          <w:rFonts w:asciiTheme="minorHAnsi" w:eastAsiaTheme="minorEastAsia" w:hAnsiTheme="minorHAnsi" w:cstheme="minorBidi"/>
          <w:sz w:val="22"/>
          <w:szCs w:val="22"/>
        </w:rPr>
      </w:pPr>
      <w:hyperlink w:anchor="_Toc76116641" w:history="1">
        <w:r w:rsidR="00981E61" w:rsidRPr="00B97769">
          <w:rPr>
            <w:rStyle w:val="aff1"/>
          </w:rPr>
          <w:t>2.1.3  Порядок подключения и проверка готовности делителя к использованию</w:t>
        </w:r>
        <w:r w:rsidR="00981E61">
          <w:rPr>
            <w:webHidden/>
          </w:rPr>
          <w:tab/>
        </w:r>
        <w:r w:rsidR="00981E61">
          <w:rPr>
            <w:webHidden/>
          </w:rPr>
          <w:fldChar w:fldCharType="begin"/>
        </w:r>
        <w:r w:rsidR="00981E61">
          <w:rPr>
            <w:webHidden/>
          </w:rPr>
          <w:instrText xml:space="preserve"> PAGEREF _Toc76116641 \h </w:instrText>
        </w:r>
        <w:r w:rsidR="00981E61">
          <w:rPr>
            <w:webHidden/>
          </w:rPr>
        </w:r>
        <w:r w:rsidR="00981E61">
          <w:rPr>
            <w:webHidden/>
          </w:rPr>
          <w:fldChar w:fldCharType="separate"/>
        </w:r>
        <w:r w:rsidR="005A2793">
          <w:rPr>
            <w:webHidden/>
          </w:rPr>
          <w:t>8</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42" w:history="1">
        <w:r w:rsidR="00981E61" w:rsidRPr="00B97769">
          <w:rPr>
            <w:rStyle w:val="aff1"/>
          </w:rPr>
          <w:t>2.2  Использование делителя</w:t>
        </w:r>
        <w:r w:rsidR="00981E61">
          <w:rPr>
            <w:webHidden/>
          </w:rPr>
          <w:tab/>
        </w:r>
        <w:r w:rsidR="00981E61">
          <w:rPr>
            <w:webHidden/>
          </w:rPr>
          <w:fldChar w:fldCharType="begin"/>
        </w:r>
        <w:r w:rsidR="00981E61">
          <w:rPr>
            <w:webHidden/>
          </w:rPr>
          <w:instrText xml:space="preserve"> PAGEREF _Toc76116642 \h </w:instrText>
        </w:r>
        <w:r w:rsidR="00981E61">
          <w:rPr>
            <w:webHidden/>
          </w:rPr>
        </w:r>
        <w:r w:rsidR="00981E61">
          <w:rPr>
            <w:webHidden/>
          </w:rPr>
          <w:fldChar w:fldCharType="separate"/>
        </w:r>
        <w:r w:rsidR="005A2793">
          <w:rPr>
            <w:webHidden/>
          </w:rPr>
          <w:t>9</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43" w:history="1">
        <w:r w:rsidR="00981E61" w:rsidRPr="00B97769">
          <w:rPr>
            <w:rStyle w:val="aff1"/>
          </w:rPr>
          <w:t>2.3  Порядок выключения делителя и осмотра</w:t>
        </w:r>
        <w:r w:rsidR="00981E61">
          <w:rPr>
            <w:webHidden/>
          </w:rPr>
          <w:tab/>
        </w:r>
        <w:r w:rsidR="00981E61">
          <w:rPr>
            <w:webHidden/>
          </w:rPr>
          <w:fldChar w:fldCharType="begin"/>
        </w:r>
        <w:r w:rsidR="00981E61">
          <w:rPr>
            <w:webHidden/>
          </w:rPr>
          <w:instrText xml:space="preserve"> PAGEREF _Toc76116643 \h </w:instrText>
        </w:r>
        <w:r w:rsidR="00981E61">
          <w:rPr>
            <w:webHidden/>
          </w:rPr>
        </w:r>
        <w:r w:rsidR="00981E61">
          <w:rPr>
            <w:webHidden/>
          </w:rPr>
          <w:fldChar w:fldCharType="separate"/>
        </w:r>
        <w:r w:rsidR="005A2793">
          <w:rPr>
            <w:webHidden/>
          </w:rPr>
          <w:t>9</w:t>
        </w:r>
        <w:r w:rsidR="00981E61">
          <w:rPr>
            <w:webHidden/>
          </w:rPr>
          <w:fldChar w:fldCharType="end"/>
        </w:r>
      </w:hyperlink>
    </w:p>
    <w:p w:rsidR="00981E61" w:rsidRDefault="007879F3" w:rsidP="004D5AE3">
      <w:pPr>
        <w:pStyle w:val="10"/>
        <w:spacing w:line="293" w:lineRule="auto"/>
        <w:rPr>
          <w:rFonts w:asciiTheme="minorHAnsi" w:eastAsiaTheme="minorEastAsia" w:hAnsiTheme="minorHAnsi" w:cstheme="minorBidi"/>
          <w:sz w:val="22"/>
          <w:szCs w:val="22"/>
        </w:rPr>
      </w:pPr>
      <w:hyperlink w:anchor="_Toc76116644" w:history="1">
        <w:r w:rsidR="00981E61" w:rsidRPr="00B97769">
          <w:rPr>
            <w:rStyle w:val="aff1"/>
          </w:rPr>
          <w:t>3  Техническое обслуживание</w:t>
        </w:r>
        <w:r w:rsidR="00981E61">
          <w:rPr>
            <w:webHidden/>
          </w:rPr>
          <w:tab/>
        </w:r>
        <w:r w:rsidR="00981E61">
          <w:rPr>
            <w:webHidden/>
          </w:rPr>
          <w:fldChar w:fldCharType="begin"/>
        </w:r>
        <w:r w:rsidR="00981E61">
          <w:rPr>
            <w:webHidden/>
          </w:rPr>
          <w:instrText xml:space="preserve"> PAGEREF _Toc76116644 \h </w:instrText>
        </w:r>
        <w:r w:rsidR="00981E61">
          <w:rPr>
            <w:webHidden/>
          </w:rPr>
        </w:r>
        <w:r w:rsidR="00981E61">
          <w:rPr>
            <w:webHidden/>
          </w:rPr>
          <w:fldChar w:fldCharType="separate"/>
        </w:r>
        <w:r w:rsidR="005A2793">
          <w:rPr>
            <w:webHidden/>
          </w:rPr>
          <w:t>10</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45" w:history="1">
        <w:r w:rsidR="00981E61" w:rsidRPr="00B97769">
          <w:rPr>
            <w:rStyle w:val="aff1"/>
          </w:rPr>
          <w:t>3.1  Общие указания</w:t>
        </w:r>
        <w:r w:rsidR="00981E61">
          <w:rPr>
            <w:webHidden/>
          </w:rPr>
          <w:tab/>
        </w:r>
        <w:r w:rsidR="00981E61">
          <w:rPr>
            <w:webHidden/>
          </w:rPr>
          <w:fldChar w:fldCharType="begin"/>
        </w:r>
        <w:r w:rsidR="00981E61">
          <w:rPr>
            <w:webHidden/>
          </w:rPr>
          <w:instrText xml:space="preserve"> PAGEREF _Toc76116645 \h </w:instrText>
        </w:r>
        <w:r w:rsidR="00981E61">
          <w:rPr>
            <w:webHidden/>
          </w:rPr>
        </w:r>
        <w:r w:rsidR="00981E61">
          <w:rPr>
            <w:webHidden/>
          </w:rPr>
          <w:fldChar w:fldCharType="separate"/>
        </w:r>
        <w:r w:rsidR="005A2793">
          <w:rPr>
            <w:webHidden/>
          </w:rPr>
          <w:t>10</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46" w:history="1">
        <w:r w:rsidR="00981E61" w:rsidRPr="00B97769">
          <w:rPr>
            <w:rStyle w:val="aff1"/>
          </w:rPr>
          <w:t>3.2  Меры безопасности</w:t>
        </w:r>
        <w:r w:rsidR="00981E61">
          <w:rPr>
            <w:webHidden/>
          </w:rPr>
          <w:tab/>
        </w:r>
        <w:r w:rsidR="00981E61">
          <w:rPr>
            <w:webHidden/>
          </w:rPr>
          <w:fldChar w:fldCharType="begin"/>
        </w:r>
        <w:r w:rsidR="00981E61">
          <w:rPr>
            <w:webHidden/>
          </w:rPr>
          <w:instrText xml:space="preserve"> PAGEREF _Toc76116646 \h </w:instrText>
        </w:r>
        <w:r w:rsidR="00981E61">
          <w:rPr>
            <w:webHidden/>
          </w:rPr>
        </w:r>
        <w:r w:rsidR="00981E61">
          <w:rPr>
            <w:webHidden/>
          </w:rPr>
          <w:fldChar w:fldCharType="separate"/>
        </w:r>
        <w:r w:rsidR="005A2793">
          <w:rPr>
            <w:webHidden/>
          </w:rPr>
          <w:t>10</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47" w:history="1">
        <w:r w:rsidR="00981E61" w:rsidRPr="00B97769">
          <w:rPr>
            <w:rStyle w:val="aff1"/>
          </w:rPr>
          <w:t>3.3  Порядок технического обслуживания</w:t>
        </w:r>
        <w:r w:rsidR="00981E61">
          <w:rPr>
            <w:webHidden/>
          </w:rPr>
          <w:tab/>
        </w:r>
        <w:r w:rsidR="00981E61">
          <w:rPr>
            <w:webHidden/>
          </w:rPr>
          <w:fldChar w:fldCharType="begin"/>
        </w:r>
        <w:r w:rsidR="00981E61">
          <w:rPr>
            <w:webHidden/>
          </w:rPr>
          <w:instrText xml:space="preserve"> PAGEREF _Toc76116647 \h </w:instrText>
        </w:r>
        <w:r w:rsidR="00981E61">
          <w:rPr>
            <w:webHidden/>
          </w:rPr>
        </w:r>
        <w:r w:rsidR="00981E61">
          <w:rPr>
            <w:webHidden/>
          </w:rPr>
          <w:fldChar w:fldCharType="separate"/>
        </w:r>
        <w:r w:rsidR="005A2793">
          <w:rPr>
            <w:webHidden/>
          </w:rPr>
          <w:t>10</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48" w:history="1">
        <w:r w:rsidR="00981E61" w:rsidRPr="00B97769">
          <w:rPr>
            <w:rStyle w:val="aff1"/>
          </w:rPr>
          <w:t>3.4  Метрологическая аттестация (ведомственный контроль)</w:t>
        </w:r>
        <w:r w:rsidR="00981E61">
          <w:rPr>
            <w:webHidden/>
          </w:rPr>
          <w:tab/>
        </w:r>
        <w:r w:rsidR="00981E61">
          <w:rPr>
            <w:webHidden/>
          </w:rPr>
          <w:fldChar w:fldCharType="begin"/>
        </w:r>
        <w:r w:rsidR="00981E61">
          <w:rPr>
            <w:webHidden/>
          </w:rPr>
          <w:instrText xml:space="preserve"> PAGEREF _Toc76116648 \h </w:instrText>
        </w:r>
        <w:r w:rsidR="00981E61">
          <w:rPr>
            <w:webHidden/>
          </w:rPr>
        </w:r>
        <w:r w:rsidR="00981E61">
          <w:rPr>
            <w:webHidden/>
          </w:rPr>
          <w:fldChar w:fldCharType="separate"/>
        </w:r>
        <w:r w:rsidR="005A2793">
          <w:rPr>
            <w:webHidden/>
          </w:rPr>
          <w:t>11</w:t>
        </w:r>
        <w:r w:rsidR="00981E61">
          <w:rPr>
            <w:webHidden/>
          </w:rPr>
          <w:fldChar w:fldCharType="end"/>
        </w:r>
      </w:hyperlink>
    </w:p>
    <w:p w:rsidR="00981E61" w:rsidRDefault="007879F3" w:rsidP="004D5AE3">
      <w:pPr>
        <w:pStyle w:val="30"/>
        <w:spacing w:line="293" w:lineRule="auto"/>
        <w:rPr>
          <w:rFonts w:asciiTheme="minorHAnsi" w:eastAsiaTheme="minorEastAsia" w:hAnsiTheme="minorHAnsi" w:cstheme="minorBidi"/>
          <w:sz w:val="22"/>
          <w:szCs w:val="22"/>
        </w:rPr>
      </w:pPr>
      <w:hyperlink w:anchor="_Toc76116649" w:history="1">
        <w:r w:rsidR="00981E61" w:rsidRPr="00B97769">
          <w:rPr>
            <w:rStyle w:val="aff1"/>
          </w:rPr>
          <w:t>3.4.1  Общие положения</w:t>
        </w:r>
        <w:r w:rsidR="00981E61">
          <w:rPr>
            <w:webHidden/>
          </w:rPr>
          <w:tab/>
        </w:r>
        <w:r w:rsidR="00981E61">
          <w:rPr>
            <w:webHidden/>
          </w:rPr>
          <w:fldChar w:fldCharType="begin"/>
        </w:r>
        <w:r w:rsidR="00981E61">
          <w:rPr>
            <w:webHidden/>
          </w:rPr>
          <w:instrText xml:space="preserve"> PAGEREF _Toc76116649 \h </w:instrText>
        </w:r>
        <w:r w:rsidR="00981E61">
          <w:rPr>
            <w:webHidden/>
          </w:rPr>
        </w:r>
        <w:r w:rsidR="00981E61">
          <w:rPr>
            <w:webHidden/>
          </w:rPr>
          <w:fldChar w:fldCharType="separate"/>
        </w:r>
        <w:r w:rsidR="005A2793">
          <w:rPr>
            <w:webHidden/>
          </w:rPr>
          <w:t>11</w:t>
        </w:r>
        <w:r w:rsidR="00981E61">
          <w:rPr>
            <w:webHidden/>
          </w:rPr>
          <w:fldChar w:fldCharType="end"/>
        </w:r>
      </w:hyperlink>
    </w:p>
    <w:p w:rsidR="00981E61" w:rsidRDefault="007879F3" w:rsidP="004D5AE3">
      <w:pPr>
        <w:pStyle w:val="30"/>
        <w:spacing w:line="293" w:lineRule="auto"/>
        <w:rPr>
          <w:rFonts w:asciiTheme="minorHAnsi" w:eastAsiaTheme="minorEastAsia" w:hAnsiTheme="minorHAnsi" w:cstheme="minorBidi"/>
          <w:sz w:val="22"/>
          <w:szCs w:val="22"/>
        </w:rPr>
      </w:pPr>
      <w:hyperlink w:anchor="_Toc76116650" w:history="1">
        <w:r w:rsidR="00981E61" w:rsidRPr="00B97769">
          <w:rPr>
            <w:rStyle w:val="aff1"/>
          </w:rPr>
          <w:t>3.4.2  Порядок проведения ведомственного контроля</w:t>
        </w:r>
        <w:r w:rsidR="00981E61">
          <w:rPr>
            <w:webHidden/>
          </w:rPr>
          <w:tab/>
        </w:r>
        <w:r w:rsidR="00981E61">
          <w:rPr>
            <w:webHidden/>
          </w:rPr>
          <w:fldChar w:fldCharType="begin"/>
        </w:r>
        <w:r w:rsidR="00981E61">
          <w:rPr>
            <w:webHidden/>
          </w:rPr>
          <w:instrText xml:space="preserve"> PAGEREF _Toc76116650 \h </w:instrText>
        </w:r>
        <w:r w:rsidR="00981E61">
          <w:rPr>
            <w:webHidden/>
          </w:rPr>
        </w:r>
        <w:r w:rsidR="00981E61">
          <w:rPr>
            <w:webHidden/>
          </w:rPr>
          <w:fldChar w:fldCharType="separate"/>
        </w:r>
        <w:r w:rsidR="005A2793">
          <w:rPr>
            <w:webHidden/>
          </w:rPr>
          <w:t>11</w:t>
        </w:r>
        <w:r w:rsidR="00981E61">
          <w:rPr>
            <w:webHidden/>
          </w:rPr>
          <w:fldChar w:fldCharType="end"/>
        </w:r>
      </w:hyperlink>
    </w:p>
    <w:p w:rsidR="00981E61" w:rsidRDefault="007879F3" w:rsidP="004D5AE3">
      <w:pPr>
        <w:pStyle w:val="30"/>
        <w:spacing w:line="293" w:lineRule="auto"/>
        <w:rPr>
          <w:rFonts w:asciiTheme="minorHAnsi" w:eastAsiaTheme="minorEastAsia" w:hAnsiTheme="minorHAnsi" w:cstheme="minorBidi"/>
          <w:sz w:val="22"/>
          <w:szCs w:val="22"/>
        </w:rPr>
      </w:pPr>
      <w:hyperlink w:anchor="_Toc76116651" w:history="1">
        <w:r w:rsidR="00981E61" w:rsidRPr="00B97769">
          <w:rPr>
            <w:rStyle w:val="aff1"/>
          </w:rPr>
          <w:t>3.4.3  Правила оформления результатов</w:t>
        </w:r>
        <w:r w:rsidR="00981E61">
          <w:rPr>
            <w:webHidden/>
          </w:rPr>
          <w:tab/>
        </w:r>
        <w:r w:rsidR="00981E61">
          <w:rPr>
            <w:webHidden/>
          </w:rPr>
          <w:fldChar w:fldCharType="begin"/>
        </w:r>
        <w:r w:rsidR="00981E61">
          <w:rPr>
            <w:webHidden/>
          </w:rPr>
          <w:instrText xml:space="preserve"> PAGEREF _Toc76116651 \h </w:instrText>
        </w:r>
        <w:r w:rsidR="00981E61">
          <w:rPr>
            <w:webHidden/>
          </w:rPr>
        </w:r>
        <w:r w:rsidR="00981E61">
          <w:rPr>
            <w:webHidden/>
          </w:rPr>
          <w:fldChar w:fldCharType="separate"/>
        </w:r>
        <w:r w:rsidR="005A2793">
          <w:rPr>
            <w:webHidden/>
          </w:rPr>
          <w:t>12</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52" w:history="1">
        <w:r w:rsidR="00981E61" w:rsidRPr="00B97769">
          <w:rPr>
            <w:rStyle w:val="aff1"/>
          </w:rPr>
          <w:t>3.5  Консервация</w:t>
        </w:r>
        <w:r w:rsidR="00981E61">
          <w:rPr>
            <w:webHidden/>
          </w:rPr>
          <w:tab/>
        </w:r>
        <w:r w:rsidR="00981E61">
          <w:rPr>
            <w:webHidden/>
          </w:rPr>
          <w:fldChar w:fldCharType="begin"/>
        </w:r>
        <w:r w:rsidR="00981E61">
          <w:rPr>
            <w:webHidden/>
          </w:rPr>
          <w:instrText xml:space="preserve"> PAGEREF _Toc76116652 \h </w:instrText>
        </w:r>
        <w:r w:rsidR="00981E61">
          <w:rPr>
            <w:webHidden/>
          </w:rPr>
        </w:r>
        <w:r w:rsidR="00981E61">
          <w:rPr>
            <w:webHidden/>
          </w:rPr>
          <w:fldChar w:fldCharType="separate"/>
        </w:r>
        <w:r w:rsidR="005A2793">
          <w:rPr>
            <w:webHidden/>
          </w:rPr>
          <w:t>13</w:t>
        </w:r>
        <w:r w:rsidR="00981E61">
          <w:rPr>
            <w:webHidden/>
          </w:rPr>
          <w:fldChar w:fldCharType="end"/>
        </w:r>
      </w:hyperlink>
    </w:p>
    <w:p w:rsidR="00981E61" w:rsidRDefault="007879F3" w:rsidP="004D5AE3">
      <w:pPr>
        <w:pStyle w:val="10"/>
        <w:spacing w:line="293" w:lineRule="auto"/>
        <w:rPr>
          <w:rFonts w:asciiTheme="minorHAnsi" w:eastAsiaTheme="minorEastAsia" w:hAnsiTheme="minorHAnsi" w:cstheme="minorBidi"/>
          <w:sz w:val="22"/>
          <w:szCs w:val="22"/>
        </w:rPr>
      </w:pPr>
      <w:hyperlink w:anchor="_Toc76116653" w:history="1">
        <w:r w:rsidR="00981E61" w:rsidRPr="00B97769">
          <w:rPr>
            <w:rStyle w:val="aff1"/>
          </w:rPr>
          <w:t>4  Ремонт</w:t>
        </w:r>
        <w:r w:rsidR="00981E61">
          <w:rPr>
            <w:webHidden/>
          </w:rPr>
          <w:tab/>
        </w:r>
        <w:r w:rsidR="00981E61">
          <w:rPr>
            <w:webHidden/>
          </w:rPr>
          <w:fldChar w:fldCharType="begin"/>
        </w:r>
        <w:r w:rsidR="00981E61">
          <w:rPr>
            <w:webHidden/>
          </w:rPr>
          <w:instrText xml:space="preserve"> PAGEREF _Toc76116653 \h </w:instrText>
        </w:r>
        <w:r w:rsidR="00981E61">
          <w:rPr>
            <w:webHidden/>
          </w:rPr>
        </w:r>
        <w:r w:rsidR="00981E61">
          <w:rPr>
            <w:webHidden/>
          </w:rPr>
          <w:fldChar w:fldCharType="separate"/>
        </w:r>
        <w:r w:rsidR="005A2793">
          <w:rPr>
            <w:webHidden/>
          </w:rPr>
          <w:t>14</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54" w:history="1">
        <w:r w:rsidR="00981E61" w:rsidRPr="00B97769">
          <w:rPr>
            <w:rStyle w:val="aff1"/>
          </w:rPr>
          <w:t>4.1  Общие указания</w:t>
        </w:r>
        <w:r w:rsidR="00981E61">
          <w:rPr>
            <w:webHidden/>
          </w:rPr>
          <w:tab/>
        </w:r>
        <w:r w:rsidR="00981E61">
          <w:rPr>
            <w:webHidden/>
          </w:rPr>
          <w:fldChar w:fldCharType="begin"/>
        </w:r>
        <w:r w:rsidR="00981E61">
          <w:rPr>
            <w:webHidden/>
          </w:rPr>
          <w:instrText xml:space="preserve"> PAGEREF _Toc76116654 \h </w:instrText>
        </w:r>
        <w:r w:rsidR="00981E61">
          <w:rPr>
            <w:webHidden/>
          </w:rPr>
        </w:r>
        <w:r w:rsidR="00981E61">
          <w:rPr>
            <w:webHidden/>
          </w:rPr>
          <w:fldChar w:fldCharType="separate"/>
        </w:r>
        <w:r w:rsidR="005A2793">
          <w:rPr>
            <w:webHidden/>
          </w:rPr>
          <w:t>14</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55" w:history="1">
        <w:r w:rsidR="00981E61" w:rsidRPr="00B97769">
          <w:rPr>
            <w:rStyle w:val="aff1"/>
          </w:rPr>
          <w:t>4.2  Меры безопасности</w:t>
        </w:r>
        <w:r w:rsidR="00981E61">
          <w:rPr>
            <w:webHidden/>
          </w:rPr>
          <w:tab/>
        </w:r>
        <w:r w:rsidR="00981E61">
          <w:rPr>
            <w:webHidden/>
          </w:rPr>
          <w:fldChar w:fldCharType="begin"/>
        </w:r>
        <w:r w:rsidR="00981E61">
          <w:rPr>
            <w:webHidden/>
          </w:rPr>
          <w:instrText xml:space="preserve"> PAGEREF _Toc76116655 \h </w:instrText>
        </w:r>
        <w:r w:rsidR="00981E61">
          <w:rPr>
            <w:webHidden/>
          </w:rPr>
        </w:r>
        <w:r w:rsidR="00981E61">
          <w:rPr>
            <w:webHidden/>
          </w:rPr>
          <w:fldChar w:fldCharType="separate"/>
        </w:r>
        <w:r w:rsidR="005A2793">
          <w:rPr>
            <w:webHidden/>
          </w:rPr>
          <w:t>14</w:t>
        </w:r>
        <w:r w:rsidR="00981E61">
          <w:rPr>
            <w:webHidden/>
          </w:rPr>
          <w:fldChar w:fldCharType="end"/>
        </w:r>
      </w:hyperlink>
    </w:p>
    <w:p w:rsidR="00981E61" w:rsidRDefault="007879F3" w:rsidP="004D5AE3">
      <w:pPr>
        <w:pStyle w:val="20"/>
        <w:spacing w:line="293" w:lineRule="auto"/>
        <w:rPr>
          <w:rFonts w:asciiTheme="minorHAnsi" w:eastAsiaTheme="minorEastAsia" w:hAnsiTheme="minorHAnsi" w:cstheme="minorBidi"/>
          <w:sz w:val="22"/>
          <w:szCs w:val="22"/>
        </w:rPr>
      </w:pPr>
      <w:hyperlink w:anchor="_Toc76116656" w:history="1">
        <w:r w:rsidR="00981E61" w:rsidRPr="00B97769">
          <w:rPr>
            <w:rStyle w:val="aff1"/>
          </w:rPr>
          <w:t>4.3  Поиск и устранение неисправностей</w:t>
        </w:r>
        <w:r w:rsidR="00981E61">
          <w:rPr>
            <w:webHidden/>
          </w:rPr>
          <w:tab/>
        </w:r>
        <w:r w:rsidR="00981E61">
          <w:rPr>
            <w:webHidden/>
          </w:rPr>
          <w:fldChar w:fldCharType="begin"/>
        </w:r>
        <w:r w:rsidR="00981E61">
          <w:rPr>
            <w:webHidden/>
          </w:rPr>
          <w:instrText xml:space="preserve"> PAGEREF _Toc76116656 \h </w:instrText>
        </w:r>
        <w:r w:rsidR="00981E61">
          <w:rPr>
            <w:webHidden/>
          </w:rPr>
        </w:r>
        <w:r w:rsidR="00981E61">
          <w:rPr>
            <w:webHidden/>
          </w:rPr>
          <w:fldChar w:fldCharType="separate"/>
        </w:r>
        <w:r w:rsidR="005A2793">
          <w:rPr>
            <w:webHidden/>
          </w:rPr>
          <w:t>14</w:t>
        </w:r>
        <w:r w:rsidR="00981E61">
          <w:rPr>
            <w:webHidden/>
          </w:rPr>
          <w:fldChar w:fldCharType="end"/>
        </w:r>
      </w:hyperlink>
    </w:p>
    <w:p w:rsidR="00981E61" w:rsidRDefault="007879F3" w:rsidP="004D5AE3">
      <w:pPr>
        <w:pStyle w:val="10"/>
        <w:spacing w:line="293" w:lineRule="auto"/>
        <w:rPr>
          <w:rStyle w:val="aff1"/>
        </w:rPr>
      </w:pPr>
      <w:hyperlink w:anchor="_Toc76116657" w:history="1">
        <w:r w:rsidR="00981E61" w:rsidRPr="00B97769">
          <w:rPr>
            <w:rStyle w:val="aff1"/>
          </w:rPr>
          <w:t>5  Транспортирование и хранение</w:t>
        </w:r>
        <w:r w:rsidR="00981E61">
          <w:rPr>
            <w:webHidden/>
          </w:rPr>
          <w:tab/>
        </w:r>
        <w:r w:rsidR="00981E61">
          <w:rPr>
            <w:webHidden/>
          </w:rPr>
          <w:fldChar w:fldCharType="begin"/>
        </w:r>
        <w:r w:rsidR="00981E61">
          <w:rPr>
            <w:webHidden/>
          </w:rPr>
          <w:instrText xml:space="preserve"> PAGEREF _Toc76116657 \h </w:instrText>
        </w:r>
        <w:r w:rsidR="00981E61">
          <w:rPr>
            <w:webHidden/>
          </w:rPr>
        </w:r>
        <w:r w:rsidR="00981E61">
          <w:rPr>
            <w:webHidden/>
          </w:rPr>
          <w:fldChar w:fldCharType="separate"/>
        </w:r>
        <w:r w:rsidR="005A2793">
          <w:rPr>
            <w:webHidden/>
          </w:rPr>
          <w:t>15</w:t>
        </w:r>
        <w:r w:rsidR="00981E61">
          <w:rPr>
            <w:webHidden/>
          </w:rPr>
          <w:fldChar w:fldCharType="end"/>
        </w:r>
      </w:hyperlink>
    </w:p>
    <w:p w:rsidR="004D5AE3" w:rsidRPr="004D5AE3" w:rsidRDefault="004D5AE3" w:rsidP="004D5AE3">
      <w:pPr>
        <w:tabs>
          <w:tab w:val="left" w:pos="6521"/>
          <w:tab w:val="right" w:leader="dot" w:pos="9781"/>
        </w:tabs>
        <w:spacing w:line="293" w:lineRule="auto"/>
        <w:rPr>
          <w:noProof/>
        </w:rPr>
      </w:pPr>
      <w:r>
        <w:rPr>
          <w:noProof/>
        </w:rPr>
        <w:t>Приложение А  Метрологическая аттестация делителя</w:t>
      </w:r>
      <w:r>
        <w:rPr>
          <w:noProof/>
        </w:rPr>
        <w:tab/>
        <w:t>16</w:t>
      </w:r>
    </w:p>
    <w:p w:rsidR="00981E61" w:rsidRDefault="007879F3" w:rsidP="004D5AE3">
      <w:pPr>
        <w:pStyle w:val="10"/>
        <w:spacing w:line="293" w:lineRule="auto"/>
        <w:rPr>
          <w:rFonts w:asciiTheme="minorHAnsi" w:eastAsiaTheme="minorEastAsia" w:hAnsiTheme="minorHAnsi" w:cstheme="minorBidi"/>
          <w:sz w:val="22"/>
          <w:szCs w:val="22"/>
        </w:rPr>
      </w:pPr>
      <w:hyperlink w:anchor="_Toc76116658" w:history="1">
        <w:r w:rsidR="00981E61" w:rsidRPr="00B97769">
          <w:rPr>
            <w:rStyle w:val="aff1"/>
          </w:rPr>
          <w:t xml:space="preserve">Перечень принятых </w:t>
        </w:r>
        <w:r w:rsidR="004D5AE3">
          <w:rPr>
            <w:rStyle w:val="aff1"/>
          </w:rPr>
          <w:t xml:space="preserve">сокращений и условных </w:t>
        </w:r>
        <w:r w:rsidR="00981E61" w:rsidRPr="00B97769">
          <w:rPr>
            <w:rStyle w:val="aff1"/>
          </w:rPr>
          <w:t>обозначений</w:t>
        </w:r>
        <w:r w:rsidR="00981E61">
          <w:rPr>
            <w:webHidden/>
          </w:rPr>
          <w:tab/>
        </w:r>
        <w:r w:rsidR="00981E61">
          <w:rPr>
            <w:webHidden/>
          </w:rPr>
          <w:fldChar w:fldCharType="begin"/>
        </w:r>
        <w:r w:rsidR="00981E61">
          <w:rPr>
            <w:webHidden/>
          </w:rPr>
          <w:instrText xml:space="preserve"> PAGEREF _Toc76116658 \h </w:instrText>
        </w:r>
        <w:r w:rsidR="00981E61">
          <w:rPr>
            <w:webHidden/>
          </w:rPr>
        </w:r>
        <w:r w:rsidR="00981E61">
          <w:rPr>
            <w:webHidden/>
          </w:rPr>
          <w:fldChar w:fldCharType="separate"/>
        </w:r>
        <w:r w:rsidR="005A2793">
          <w:rPr>
            <w:webHidden/>
          </w:rPr>
          <w:t>20</w:t>
        </w:r>
        <w:r w:rsidR="00981E61">
          <w:rPr>
            <w:webHidden/>
          </w:rPr>
          <w:fldChar w:fldCharType="end"/>
        </w:r>
      </w:hyperlink>
    </w:p>
    <w:p w:rsidR="00981E61" w:rsidRDefault="007879F3" w:rsidP="004D5AE3">
      <w:pPr>
        <w:pStyle w:val="10"/>
        <w:spacing w:line="293" w:lineRule="auto"/>
        <w:rPr>
          <w:rFonts w:asciiTheme="minorHAnsi" w:eastAsiaTheme="minorEastAsia" w:hAnsiTheme="minorHAnsi" w:cstheme="minorBidi"/>
          <w:sz w:val="22"/>
          <w:szCs w:val="22"/>
        </w:rPr>
      </w:pPr>
      <w:hyperlink w:anchor="_Toc76116659" w:history="1">
        <w:r w:rsidR="00981E61" w:rsidRPr="00B97769">
          <w:rPr>
            <w:rStyle w:val="aff1"/>
          </w:rPr>
          <w:t>Ссылочные нормативные документы</w:t>
        </w:r>
        <w:r w:rsidR="00981E61">
          <w:rPr>
            <w:webHidden/>
          </w:rPr>
          <w:tab/>
        </w:r>
        <w:r w:rsidR="00981E61">
          <w:rPr>
            <w:webHidden/>
          </w:rPr>
          <w:fldChar w:fldCharType="begin"/>
        </w:r>
        <w:r w:rsidR="00981E61">
          <w:rPr>
            <w:webHidden/>
          </w:rPr>
          <w:instrText xml:space="preserve"> PAGEREF _Toc76116659 \h </w:instrText>
        </w:r>
        <w:r w:rsidR="00981E61">
          <w:rPr>
            <w:webHidden/>
          </w:rPr>
        </w:r>
        <w:r w:rsidR="00981E61">
          <w:rPr>
            <w:webHidden/>
          </w:rPr>
          <w:fldChar w:fldCharType="separate"/>
        </w:r>
        <w:r w:rsidR="005A2793">
          <w:rPr>
            <w:webHidden/>
          </w:rPr>
          <w:t>22</w:t>
        </w:r>
        <w:r w:rsidR="00981E61">
          <w:rPr>
            <w:webHidden/>
          </w:rPr>
          <w:fldChar w:fldCharType="end"/>
        </w:r>
      </w:hyperlink>
    </w:p>
    <w:p w:rsidR="00981E61" w:rsidRDefault="007879F3" w:rsidP="004D5AE3">
      <w:pPr>
        <w:pStyle w:val="10"/>
        <w:spacing w:line="293" w:lineRule="auto"/>
        <w:rPr>
          <w:rFonts w:asciiTheme="minorHAnsi" w:eastAsiaTheme="minorEastAsia" w:hAnsiTheme="minorHAnsi" w:cstheme="minorBidi"/>
          <w:sz w:val="22"/>
          <w:szCs w:val="22"/>
        </w:rPr>
      </w:pPr>
      <w:hyperlink w:anchor="_Toc76116660" w:history="1">
        <w:r w:rsidR="00981E61" w:rsidRPr="00B97769">
          <w:rPr>
            <w:rStyle w:val="aff1"/>
          </w:rPr>
          <w:t>Лист регистрации изменений</w:t>
        </w:r>
        <w:r w:rsidR="00981E61">
          <w:rPr>
            <w:webHidden/>
          </w:rPr>
          <w:tab/>
        </w:r>
        <w:r w:rsidR="00981E61">
          <w:rPr>
            <w:webHidden/>
          </w:rPr>
          <w:fldChar w:fldCharType="begin"/>
        </w:r>
        <w:r w:rsidR="00981E61">
          <w:rPr>
            <w:webHidden/>
          </w:rPr>
          <w:instrText xml:space="preserve"> PAGEREF _Toc76116660 \h </w:instrText>
        </w:r>
        <w:r w:rsidR="00981E61">
          <w:rPr>
            <w:webHidden/>
          </w:rPr>
        </w:r>
        <w:r w:rsidR="00981E61">
          <w:rPr>
            <w:webHidden/>
          </w:rPr>
          <w:fldChar w:fldCharType="separate"/>
        </w:r>
        <w:r w:rsidR="005A2793">
          <w:rPr>
            <w:webHidden/>
          </w:rPr>
          <w:t>23</w:t>
        </w:r>
        <w:r w:rsidR="00981E61">
          <w:rPr>
            <w:webHidden/>
          </w:rPr>
          <w:fldChar w:fldCharType="end"/>
        </w:r>
      </w:hyperlink>
    </w:p>
    <w:p w:rsidR="008A0FBC" w:rsidRPr="00726705" w:rsidRDefault="000B5422" w:rsidP="00594C05">
      <w:pPr>
        <w:pStyle w:val="1"/>
        <w:spacing w:before="0" w:after="0" w:line="283" w:lineRule="auto"/>
      </w:pPr>
      <w:r w:rsidRPr="00726705">
        <w:rPr>
          <w:bCs/>
        </w:rPr>
        <w:fldChar w:fldCharType="end"/>
      </w:r>
      <w:r w:rsidR="00EF10C5" w:rsidRPr="00726705">
        <w:br w:type="page"/>
      </w:r>
    </w:p>
    <w:p w:rsidR="00807DC5" w:rsidRPr="00726705" w:rsidRDefault="00807DC5" w:rsidP="00557A34">
      <w:pPr>
        <w:widowControl w:val="0"/>
        <w:tabs>
          <w:tab w:val="right" w:leader="dot" w:pos="9781"/>
        </w:tabs>
        <w:ind w:firstLine="709"/>
        <w:jc w:val="both"/>
      </w:pPr>
      <w:r w:rsidRPr="00726705">
        <w:lastRenderedPageBreak/>
        <w:t>Настоящее руководство по эксплуатации (РЭ) содержит описание технич</w:t>
      </w:r>
      <w:r w:rsidRPr="00726705">
        <w:t>е</w:t>
      </w:r>
      <w:r w:rsidRPr="00726705">
        <w:t xml:space="preserve">ских характеристик, устройства и принципа действия </w:t>
      </w:r>
      <w:r w:rsidR="00953D0D" w:rsidRPr="00726705">
        <w:t>программируемого делит</w:t>
      </w:r>
      <w:r w:rsidR="00953D0D" w:rsidRPr="00726705">
        <w:t>е</w:t>
      </w:r>
      <w:r w:rsidR="00953D0D" w:rsidRPr="00726705">
        <w:t>ля частоты трехканального ПДЧ-3 (далее – делитель)</w:t>
      </w:r>
      <w:r w:rsidR="00D11846" w:rsidRPr="00726705">
        <w:t>.</w:t>
      </w:r>
    </w:p>
    <w:p w:rsidR="00357C12" w:rsidRPr="00726705" w:rsidRDefault="008F7B78" w:rsidP="00E87DF8">
      <w:pPr>
        <w:pStyle w:val="125"/>
        <w:rPr>
          <w:rFonts w:eastAsia="SimSun"/>
          <w:kern w:val="16"/>
        </w:rPr>
      </w:pPr>
      <w:proofErr w:type="gramStart"/>
      <w:r w:rsidRPr="007F779E">
        <w:rPr>
          <w:kern w:val="16"/>
        </w:rPr>
        <w:t xml:space="preserve">К самостоятельной работе с </w:t>
      </w:r>
      <w:r>
        <w:rPr>
          <w:kern w:val="16"/>
        </w:rPr>
        <w:t xml:space="preserve">делителем и выполнению ремонта делителя </w:t>
      </w:r>
      <w:r w:rsidRPr="007F779E">
        <w:rPr>
          <w:kern w:val="16"/>
        </w:rPr>
        <w:t xml:space="preserve">допускают </w:t>
      </w:r>
      <w:r>
        <w:rPr>
          <w:kern w:val="16"/>
        </w:rPr>
        <w:t>лиц</w:t>
      </w:r>
      <w:r w:rsidRPr="007F779E">
        <w:rPr>
          <w:kern w:val="16"/>
        </w:rPr>
        <w:t xml:space="preserve"> не младше 18 лет, ко</w:t>
      </w:r>
      <w:r w:rsidR="00981E61">
        <w:rPr>
          <w:kern w:val="16"/>
        </w:rPr>
        <w:t xml:space="preserve">торые </w:t>
      </w:r>
      <w:r w:rsidR="00981E61" w:rsidRPr="00981E61">
        <w:rPr>
          <w:kern w:val="16"/>
        </w:rPr>
        <w:t>изучили данное РЭ</w:t>
      </w:r>
      <w:r w:rsidRPr="00981E61">
        <w:rPr>
          <w:kern w:val="16"/>
        </w:rPr>
        <w:t>, а также [Б.1] и п</w:t>
      </w:r>
      <w:r w:rsidRPr="00981E61">
        <w:rPr>
          <w:kern w:val="16"/>
        </w:rPr>
        <w:t>о</w:t>
      </w:r>
      <w:r w:rsidRPr="00981E61">
        <w:rPr>
          <w:kern w:val="16"/>
        </w:rPr>
        <w:t>лучили II группу допуска до 1000 В на право работы в соответствии</w:t>
      </w:r>
      <w:r w:rsidRPr="007F779E">
        <w:rPr>
          <w:kern w:val="16"/>
        </w:rPr>
        <w:t xml:space="preserve"> с </w:t>
      </w:r>
      <w:r w:rsidRPr="007F779E">
        <w:rPr>
          <w:rFonts w:eastAsia="MS Mincho"/>
        </w:rPr>
        <w:t>Правилами технической эксплуатации электроустановок потребителей (</w:t>
      </w:r>
      <w:r w:rsidRPr="007F779E">
        <w:t>утверждены прик</w:t>
      </w:r>
      <w:r w:rsidRPr="007F779E">
        <w:t>а</w:t>
      </w:r>
      <w:r w:rsidRPr="007F779E">
        <w:t>зом Министерства топлива и энергетики Украины от 25.07.2006 № 258</w:t>
      </w:r>
      <w:r w:rsidRPr="007F779E">
        <w:rPr>
          <w:rFonts w:eastAsia="MS Mincho"/>
        </w:rPr>
        <w:t>) и Прав</w:t>
      </w:r>
      <w:r w:rsidRPr="007F779E">
        <w:rPr>
          <w:rFonts w:eastAsia="MS Mincho"/>
        </w:rPr>
        <w:t>и</w:t>
      </w:r>
      <w:r w:rsidRPr="007F779E">
        <w:rPr>
          <w:rFonts w:eastAsia="MS Mincho"/>
        </w:rPr>
        <w:t>лами безопасной эксплуатации электроустановок потребителей НПАОП 40.1</w:t>
      </w:r>
      <w:proofErr w:type="gramEnd"/>
      <w:r w:rsidRPr="007F779E">
        <w:rPr>
          <w:rFonts w:eastAsia="MS Mincho"/>
        </w:rPr>
        <w:t>-1.21-98 (</w:t>
      </w:r>
      <w:proofErr w:type="gramStart"/>
      <w:r w:rsidRPr="007F779E">
        <w:rPr>
          <w:spacing w:val="-4"/>
        </w:rPr>
        <w:t>утверждены</w:t>
      </w:r>
      <w:proofErr w:type="gramEnd"/>
      <w:r w:rsidRPr="007F779E">
        <w:rPr>
          <w:spacing w:val="-4"/>
        </w:rPr>
        <w:t xml:space="preserve"> приказом </w:t>
      </w:r>
      <w:proofErr w:type="spellStart"/>
      <w:r w:rsidRPr="007F779E">
        <w:rPr>
          <w:spacing w:val="-4"/>
        </w:rPr>
        <w:t>Госнадзорохрантруда</w:t>
      </w:r>
      <w:proofErr w:type="spellEnd"/>
      <w:r w:rsidRPr="007F779E">
        <w:rPr>
          <w:spacing w:val="-4"/>
        </w:rPr>
        <w:t xml:space="preserve"> Украины от 09.01.1998 № 4)</w:t>
      </w:r>
      <w:r>
        <w:rPr>
          <w:spacing w:val="-4"/>
        </w:rPr>
        <w:t xml:space="preserve"> (далее – обслуживающий и ремонтный персонал)</w:t>
      </w:r>
      <w:r w:rsidR="00357C12" w:rsidRPr="00726705">
        <w:rPr>
          <w:rFonts w:eastAsia="SimSun"/>
          <w:kern w:val="16"/>
        </w:rPr>
        <w:t>.</w:t>
      </w:r>
    </w:p>
    <w:p w:rsidR="00357C12" w:rsidRPr="00726705" w:rsidRDefault="00E87DF8" w:rsidP="00357C12">
      <w:pPr>
        <w:pStyle w:val="125"/>
      </w:pPr>
      <w:r w:rsidRPr="00726705">
        <w:t>Настоящее РЭ предназначено для обучения обслуживающего</w:t>
      </w:r>
      <w:r w:rsidR="0036769F" w:rsidRPr="00726705">
        <w:t xml:space="preserve"> и ремонтного</w:t>
      </w:r>
      <w:r w:rsidRPr="00726705">
        <w:t xml:space="preserve"> персонала правилам подготовки к работе и использования </w:t>
      </w:r>
      <w:r w:rsidR="00953D0D" w:rsidRPr="00726705">
        <w:t>делител</w:t>
      </w:r>
      <w:r w:rsidR="008F7B78">
        <w:t>я</w:t>
      </w:r>
      <w:r w:rsidRPr="00726705">
        <w:t>, а также п</w:t>
      </w:r>
      <w:r w:rsidRPr="00726705">
        <w:t>о</w:t>
      </w:r>
      <w:r w:rsidRPr="00726705">
        <w:t xml:space="preserve">рядку </w:t>
      </w:r>
      <w:r w:rsidR="00F75F72" w:rsidRPr="00726705">
        <w:t>е</w:t>
      </w:r>
      <w:r w:rsidR="00953D0D" w:rsidRPr="00726705">
        <w:t>го</w:t>
      </w:r>
      <w:r w:rsidR="008F7B78">
        <w:t xml:space="preserve"> технического</w:t>
      </w:r>
      <w:r w:rsidR="0036769F" w:rsidRPr="00726705">
        <w:t xml:space="preserve"> обслуживания</w:t>
      </w:r>
      <w:r w:rsidR="008F7B78">
        <w:t xml:space="preserve"> (ТО)</w:t>
      </w:r>
      <w:r w:rsidR="0036769F" w:rsidRPr="00726705">
        <w:t xml:space="preserve"> и</w:t>
      </w:r>
      <w:r w:rsidRPr="00726705">
        <w:t xml:space="preserve"> ремонта с целью обеспечения</w:t>
      </w:r>
      <w:r w:rsidR="008F7B78">
        <w:t xml:space="preserve"> его</w:t>
      </w:r>
      <w:r w:rsidRPr="00726705">
        <w:t xml:space="preserve"> безопасной эксплуатации и полного использования</w:t>
      </w:r>
      <w:r w:rsidR="008F7B78">
        <w:t xml:space="preserve"> его</w:t>
      </w:r>
      <w:r w:rsidRPr="00726705">
        <w:t xml:space="preserve"> технических возм</w:t>
      </w:r>
      <w:r w:rsidR="00FF1BA7" w:rsidRPr="00726705">
        <w:t>ожн</w:t>
      </w:r>
      <w:r w:rsidR="00FF1BA7" w:rsidRPr="00726705">
        <w:t>о</w:t>
      </w:r>
      <w:r w:rsidR="00FF1BA7" w:rsidRPr="00726705">
        <w:t>стей, указанных в [</w:t>
      </w:r>
      <w:r w:rsidR="00357C12" w:rsidRPr="00726705">
        <w:t>Б</w:t>
      </w:r>
      <w:r w:rsidRPr="00726705">
        <w:t>.1].</w:t>
      </w:r>
      <w:r w:rsidR="00357C12" w:rsidRPr="00726705">
        <w:t xml:space="preserve"> </w:t>
      </w:r>
    </w:p>
    <w:p w:rsidR="00E87DF8" w:rsidRPr="00726705" w:rsidRDefault="00953D0D" w:rsidP="00E87DF8">
      <w:pPr>
        <w:pStyle w:val="125"/>
      </w:pPr>
      <w:r w:rsidRPr="00726705">
        <w:t>При использовании делителя</w:t>
      </w:r>
      <w:r w:rsidR="00357C12" w:rsidRPr="00726705">
        <w:t xml:space="preserve"> внутри научно-исследовательской лаборат</w:t>
      </w:r>
      <w:r w:rsidR="00357C12" w:rsidRPr="00726705">
        <w:t>о</w:t>
      </w:r>
      <w:r w:rsidR="00357C12" w:rsidRPr="00726705">
        <w:t>рии натурных испытаний (НИЛ-6) научно-исследовательского отделения (НИО)</w:t>
      </w:r>
      <w:r w:rsidR="000F35B1" w:rsidRPr="00726705">
        <w:t xml:space="preserve"> ГП НПКГ «Зоря</w:t>
      </w:r>
      <w:proofErr w:type="gramStart"/>
      <w:r w:rsidR="000F35B1" w:rsidRPr="00726705">
        <w:t>»-</w:t>
      </w:r>
      <w:proofErr w:type="gramEnd"/>
      <w:r w:rsidR="000F35B1" w:rsidRPr="00726705">
        <w:t>«</w:t>
      </w:r>
      <w:proofErr w:type="spellStart"/>
      <w:r w:rsidR="000F35B1" w:rsidRPr="00726705">
        <w:t>Машпроект</w:t>
      </w:r>
      <w:proofErr w:type="spellEnd"/>
      <w:r w:rsidR="000F35B1" w:rsidRPr="00726705">
        <w:t>» (далее – предприятие)</w:t>
      </w:r>
      <w:r w:rsidR="008F7B78">
        <w:t xml:space="preserve">, </w:t>
      </w:r>
      <w:r w:rsidR="00357C12" w:rsidRPr="00726705">
        <w:t>персонал НИЛ-6 НИО является обслуживающим персоналом, а также ремонтным персоналом и вправе вносить измен</w:t>
      </w:r>
      <w:r w:rsidRPr="00726705">
        <w:t>ения в делитель</w:t>
      </w:r>
      <w:r w:rsidR="00357C12" w:rsidRPr="00726705">
        <w:t>, не ухудшающие е</w:t>
      </w:r>
      <w:r w:rsidRPr="00726705">
        <w:t>го</w:t>
      </w:r>
      <w:r w:rsidR="00357C12" w:rsidRPr="00726705">
        <w:t xml:space="preserve"> </w:t>
      </w:r>
      <w:r w:rsidR="00491AE2" w:rsidRPr="00726705">
        <w:t>технические</w:t>
      </w:r>
      <w:r w:rsidR="00357C12" w:rsidRPr="00726705">
        <w:t xml:space="preserve"> характеристик</w:t>
      </w:r>
      <w:r w:rsidR="00491AE2" w:rsidRPr="00726705">
        <w:t>и</w:t>
      </w:r>
      <w:r w:rsidR="00357C12" w:rsidRPr="00726705">
        <w:t>.</w:t>
      </w:r>
    </w:p>
    <w:p w:rsidR="00807DC5" w:rsidRPr="00726705" w:rsidRDefault="00807DC5" w:rsidP="00557A34">
      <w:pPr>
        <w:pStyle w:val="125"/>
      </w:pPr>
      <w:r w:rsidRPr="00726705">
        <w:t>Производственным фактором опасности для обслуживающего</w:t>
      </w:r>
      <w:r w:rsidR="00DE7706" w:rsidRPr="00726705">
        <w:t xml:space="preserve"> и ремонтн</w:t>
      </w:r>
      <w:r w:rsidR="00DE7706" w:rsidRPr="00726705">
        <w:t>о</w:t>
      </w:r>
      <w:r w:rsidR="00DE7706" w:rsidRPr="00726705">
        <w:t>го</w:t>
      </w:r>
      <w:r w:rsidRPr="00726705">
        <w:t xml:space="preserve"> персонала при использовании </w:t>
      </w:r>
      <w:r w:rsidR="00953D0D" w:rsidRPr="00726705">
        <w:t>делителя</w:t>
      </w:r>
      <w:r w:rsidRPr="00726705">
        <w:t>, является наличие цепей электропит</w:t>
      </w:r>
      <w:r w:rsidRPr="00726705">
        <w:t>а</w:t>
      </w:r>
      <w:r w:rsidRPr="00726705">
        <w:t xml:space="preserve">ния переменного тока частотой </w:t>
      </w:r>
      <w:r w:rsidR="00FB1FE6" w:rsidRPr="00726705">
        <w:t>(</w:t>
      </w:r>
      <w:r w:rsidRPr="00726705">
        <w:t>50</w:t>
      </w:r>
      <w:r w:rsidR="00FB1FE6" w:rsidRPr="00726705">
        <w:t>,0 ±</w:t>
      </w:r>
      <w:r w:rsidRPr="00726705">
        <w:t> </w:t>
      </w:r>
      <w:r w:rsidR="00FB1FE6" w:rsidRPr="00726705">
        <w:t>0,4) </w:t>
      </w:r>
      <w:r w:rsidR="00357C12" w:rsidRPr="00726705">
        <w:t xml:space="preserve">Гц и </w:t>
      </w:r>
      <w:r w:rsidRPr="00726705">
        <w:t xml:space="preserve">напряжением </w:t>
      </w:r>
      <w:r w:rsidR="00FB1FE6" w:rsidRPr="00726705">
        <w:t>(</w:t>
      </w:r>
      <w:r w:rsidRPr="00726705">
        <w:t>220</w:t>
      </w:r>
      <w:r w:rsidR="00FB1FE6" w:rsidRPr="00726705">
        <w:t> ±</w:t>
      </w:r>
      <w:r w:rsidR="00831A56" w:rsidRPr="00726705">
        <w:t> </w:t>
      </w:r>
      <w:r w:rsidR="00FB1FE6" w:rsidRPr="00726705">
        <w:t>22)</w:t>
      </w:r>
      <w:r w:rsidRPr="00726705">
        <w:t> В.</w:t>
      </w:r>
    </w:p>
    <w:p w:rsidR="00807DC5" w:rsidRPr="00726705" w:rsidRDefault="00807DC5" w:rsidP="00557A34">
      <w:pPr>
        <w:pStyle w:val="125"/>
      </w:pPr>
      <w:r w:rsidRPr="00726705">
        <w:t xml:space="preserve">При </w:t>
      </w:r>
      <w:r w:rsidR="00357C12" w:rsidRPr="00726705">
        <w:t>использовании</w:t>
      </w:r>
      <w:r w:rsidRPr="00726705">
        <w:t xml:space="preserve"> </w:t>
      </w:r>
      <w:r w:rsidR="00953D0D" w:rsidRPr="00726705">
        <w:t>делителя</w:t>
      </w:r>
      <w:r w:rsidR="00182864" w:rsidRPr="00726705">
        <w:t xml:space="preserve"> </w:t>
      </w:r>
      <w:r w:rsidR="00FB1FE6" w:rsidRPr="00726705">
        <w:t>необходимо</w:t>
      </w:r>
      <w:r w:rsidRPr="00726705">
        <w:t xml:space="preserve"> соблюдать требования настоящ</w:t>
      </w:r>
      <w:r w:rsidRPr="00726705">
        <w:t>е</w:t>
      </w:r>
      <w:r w:rsidRPr="00726705">
        <w:t>го РЭ</w:t>
      </w:r>
      <w:r w:rsidR="008F7B78">
        <w:t xml:space="preserve"> и </w:t>
      </w:r>
      <w:r w:rsidR="008F7B78" w:rsidRPr="008F7B78">
        <w:t>[</w:t>
      </w:r>
      <w:r w:rsidR="008F7B78">
        <w:t>Б.1</w:t>
      </w:r>
      <w:r w:rsidR="008F7B78" w:rsidRPr="008F7B78">
        <w:t>]</w:t>
      </w:r>
      <w:r w:rsidRPr="00726705">
        <w:t xml:space="preserve">, </w:t>
      </w:r>
      <w:r w:rsidR="00FD1CBF" w:rsidRPr="00726705">
        <w:rPr>
          <w:kern w:val="16"/>
        </w:rPr>
        <w:t>действующие на предприятии инструкции по</w:t>
      </w:r>
      <w:r w:rsidR="004A1B4A" w:rsidRPr="00726705">
        <w:rPr>
          <w:kern w:val="16"/>
        </w:rPr>
        <w:t xml:space="preserve"> охране труда</w:t>
      </w:r>
      <w:r w:rsidR="00FD1CBF" w:rsidRPr="00726705">
        <w:rPr>
          <w:kern w:val="16"/>
        </w:rPr>
        <w:t xml:space="preserve"> </w:t>
      </w:r>
      <w:r w:rsidR="004A1B4A" w:rsidRPr="00726705">
        <w:rPr>
          <w:kern w:val="16"/>
        </w:rPr>
        <w:t>(</w:t>
      </w:r>
      <w:r w:rsidR="00FD1CBF" w:rsidRPr="00726705">
        <w:rPr>
          <w:snapToGrid w:val="0"/>
        </w:rPr>
        <w:t>ОТ</w:t>
      </w:r>
      <w:r w:rsidR="004A1B4A" w:rsidRPr="00726705">
        <w:rPr>
          <w:snapToGrid w:val="0"/>
        </w:rPr>
        <w:t>)</w:t>
      </w:r>
      <w:r w:rsidR="00FD1CBF" w:rsidRPr="00726705">
        <w:rPr>
          <w:snapToGrid w:val="0"/>
        </w:rPr>
        <w:t xml:space="preserve"> и пожарной безопасности (ПБ)</w:t>
      </w:r>
      <w:r w:rsidR="00FD1CBF" w:rsidRPr="00726705">
        <w:t>,</w:t>
      </w:r>
      <w:r w:rsidRPr="00726705">
        <w:t xml:space="preserve"> </w:t>
      </w:r>
      <w:r w:rsidR="006D60AE" w:rsidRPr="00726705">
        <w:t>НПАОП 40.1-1.21</w:t>
      </w:r>
      <w:r w:rsidR="00F75F72" w:rsidRPr="00726705">
        <w:t>-98</w:t>
      </w:r>
      <w:r w:rsidR="0075400A" w:rsidRPr="00726705">
        <w:t xml:space="preserve"> и</w:t>
      </w:r>
      <w:r w:rsidR="00491AE2" w:rsidRPr="00726705">
        <w:t xml:space="preserve"> П</w:t>
      </w:r>
      <w:r w:rsidR="009A6538" w:rsidRPr="00726705">
        <w:t>равила</w:t>
      </w:r>
      <w:r w:rsidR="004D6410" w:rsidRPr="00726705">
        <w:t xml:space="preserve"> технической эк</w:t>
      </w:r>
      <w:r w:rsidR="004D6410" w:rsidRPr="00726705">
        <w:t>с</w:t>
      </w:r>
      <w:r w:rsidR="004D6410" w:rsidRPr="00726705">
        <w:t xml:space="preserve">плуатации </w:t>
      </w:r>
      <w:r w:rsidR="004D6410" w:rsidRPr="00726705">
        <w:rPr>
          <w:snapToGrid w:val="0"/>
        </w:rPr>
        <w:t>электроустановок потребителей</w:t>
      </w:r>
      <w:r w:rsidR="004D6410" w:rsidRPr="00726705">
        <w:t>.</w:t>
      </w:r>
    </w:p>
    <w:p w:rsidR="00807DC5" w:rsidRPr="00726705" w:rsidRDefault="00807DC5" w:rsidP="00557A34">
      <w:pPr>
        <w:pStyle w:val="125"/>
        <w:spacing w:line="120" w:lineRule="auto"/>
      </w:pPr>
      <w:r w:rsidRPr="00726705">
        <w:br w:type="page"/>
      </w:r>
    </w:p>
    <w:p w:rsidR="00926C8D" w:rsidRPr="00726705" w:rsidRDefault="00926C8D" w:rsidP="00557A34">
      <w:pPr>
        <w:pStyle w:val="125"/>
        <w:spacing w:line="120" w:lineRule="auto"/>
        <w:rPr>
          <w:sz w:val="10"/>
          <w:szCs w:val="10"/>
        </w:rPr>
      </w:pPr>
    </w:p>
    <w:p w:rsidR="00807DC5" w:rsidRPr="00726705" w:rsidRDefault="00807DC5" w:rsidP="006530E0">
      <w:pPr>
        <w:pStyle w:val="1"/>
      </w:pPr>
      <w:bookmarkStart w:id="2" w:name="_Toc37744107"/>
      <w:bookmarkStart w:id="3" w:name="_Toc512519909"/>
      <w:bookmarkStart w:id="4" w:name="_Toc76116614"/>
      <w:r w:rsidRPr="00726705">
        <w:t>1  Описание и работа</w:t>
      </w:r>
      <w:bookmarkEnd w:id="2"/>
      <w:bookmarkEnd w:id="3"/>
      <w:bookmarkEnd w:id="4"/>
    </w:p>
    <w:p w:rsidR="00807DC5" w:rsidRPr="00726705" w:rsidRDefault="00807DC5" w:rsidP="00557A34">
      <w:pPr>
        <w:pStyle w:val="2"/>
      </w:pPr>
      <w:bookmarkStart w:id="5" w:name="_Toc37744108"/>
      <w:bookmarkStart w:id="6" w:name="_Toc400526080"/>
      <w:bookmarkStart w:id="7" w:name="_Toc512519910"/>
      <w:bookmarkStart w:id="8" w:name="_Toc76116615"/>
      <w:r w:rsidRPr="00726705">
        <w:t>1.1  Назначение</w:t>
      </w:r>
      <w:bookmarkEnd w:id="5"/>
      <w:bookmarkEnd w:id="6"/>
      <w:bookmarkEnd w:id="7"/>
      <w:bookmarkEnd w:id="8"/>
    </w:p>
    <w:p w:rsidR="00FD12DD" w:rsidRDefault="00807DC5" w:rsidP="00FD12DD">
      <w:pPr>
        <w:tabs>
          <w:tab w:val="right" w:leader="dot" w:pos="9639"/>
        </w:tabs>
        <w:spacing w:line="360" w:lineRule="auto"/>
        <w:ind w:firstLine="709"/>
        <w:jc w:val="both"/>
      </w:pPr>
      <w:r w:rsidRPr="00726705">
        <w:t>1.1.1  </w:t>
      </w:r>
      <w:r w:rsidR="00953D0D" w:rsidRPr="00726705">
        <w:t>Делитель</w:t>
      </w:r>
      <w:r w:rsidR="00491AE2" w:rsidRPr="00726705">
        <w:t xml:space="preserve"> </w:t>
      </w:r>
      <w:r w:rsidR="00FD12DD">
        <w:t>предназначен для понижения частоты сигнала от индукц</w:t>
      </w:r>
      <w:r w:rsidR="00FD12DD">
        <w:t>и</w:t>
      </w:r>
      <w:r w:rsidR="00FD12DD">
        <w:t xml:space="preserve">онных датчиков </w:t>
      </w:r>
      <w:r w:rsidR="0097678C">
        <w:t>частоты</w:t>
      </w:r>
      <w:r w:rsidR="00681D0C">
        <w:t xml:space="preserve"> вращения роторов газотурбинных</w:t>
      </w:r>
      <w:r w:rsidR="0097678C">
        <w:t xml:space="preserve"> двигател</w:t>
      </w:r>
      <w:r w:rsidR="00681D0C">
        <w:t>ей</w:t>
      </w:r>
      <w:r w:rsidR="0097678C">
        <w:t xml:space="preserve"> (ГТД)</w:t>
      </w:r>
      <w:r w:rsidR="00FD12DD">
        <w:t xml:space="preserve"> (далее – датчик).</w:t>
      </w:r>
    </w:p>
    <w:p w:rsidR="00FD12DD" w:rsidRPr="00FD12DD" w:rsidRDefault="00FD12DD" w:rsidP="00FD12DD">
      <w:pPr>
        <w:tabs>
          <w:tab w:val="right" w:leader="dot" w:pos="9639"/>
        </w:tabs>
        <w:spacing w:line="360" w:lineRule="auto"/>
        <w:ind w:firstLine="709"/>
        <w:jc w:val="both"/>
        <w:rPr>
          <w:spacing w:val="-2"/>
        </w:rPr>
      </w:pPr>
      <w:r w:rsidRPr="00FD12DD">
        <w:rPr>
          <w:spacing w:val="-2"/>
        </w:rPr>
        <w:t>При использовании современных систем регистрации сигналов, основанных на аналого-цифровом преобразовании, требуется соблюдение определенных усл</w:t>
      </w:r>
      <w:r w:rsidRPr="00FD12DD">
        <w:rPr>
          <w:spacing w:val="-2"/>
        </w:rPr>
        <w:t>о</w:t>
      </w:r>
      <w:r w:rsidRPr="00FD12DD">
        <w:rPr>
          <w:spacing w:val="-2"/>
        </w:rPr>
        <w:t>вий, одним из которых является: частота опроса регистрируемого сигнала должна превышать максимальную частоту сигнала</w:t>
      </w:r>
      <w:r w:rsidR="0097678C">
        <w:rPr>
          <w:spacing w:val="-2"/>
        </w:rPr>
        <w:t xml:space="preserve"> от датчика</w:t>
      </w:r>
      <w:r w:rsidRPr="00FD12DD">
        <w:rPr>
          <w:spacing w:val="-2"/>
        </w:rPr>
        <w:t xml:space="preserve"> не менее</w:t>
      </w:r>
      <w:proofErr w:type="gramStart"/>
      <w:r w:rsidR="0097678C">
        <w:rPr>
          <w:spacing w:val="-2"/>
        </w:rPr>
        <w:t>,</w:t>
      </w:r>
      <w:proofErr w:type="gramEnd"/>
      <w:r w:rsidRPr="00FD12DD">
        <w:rPr>
          <w:spacing w:val="-2"/>
        </w:rPr>
        <w:t xml:space="preserve"> чем в 2 раза.</w:t>
      </w:r>
    </w:p>
    <w:p w:rsidR="00FD12DD" w:rsidRDefault="00FD12DD" w:rsidP="00FD12DD">
      <w:pPr>
        <w:tabs>
          <w:tab w:val="right" w:leader="dot" w:pos="9639"/>
        </w:tabs>
        <w:spacing w:line="360" w:lineRule="auto"/>
        <w:ind w:firstLine="709"/>
        <w:jc w:val="both"/>
      </w:pPr>
      <w:r>
        <w:t>Учитывая частоту вращения роторов ГТД и то, что сигнал датчика форм</w:t>
      </w:r>
      <w:r>
        <w:t>и</w:t>
      </w:r>
      <w:r>
        <w:t>руется специальным индуктором с большим количеством зубьев (30, 60, 92 и др.), частота этого сигнала может достигать порядка 20 кГц, что требует частоты опроса системы регистрации сигнала не менее 40 кГц. Такая частота опроса не поддерживается на большинстве типов систем регистрации сигналов, которые предназначены в основном для регистрации сигналов частотой не более 2 кГц (датчики пульсации, вибрации и т.д.).</w:t>
      </w:r>
    </w:p>
    <w:p w:rsidR="0097678C" w:rsidRDefault="00491AE2" w:rsidP="000765B2">
      <w:pPr>
        <w:tabs>
          <w:tab w:val="right" w:leader="dot" w:pos="9639"/>
        </w:tabs>
        <w:spacing w:line="360" w:lineRule="auto"/>
        <w:ind w:firstLine="709"/>
        <w:jc w:val="both"/>
      </w:pPr>
      <w:r w:rsidRPr="00726705">
        <w:t>1.1.2  </w:t>
      </w:r>
      <w:r w:rsidR="00FD12DD">
        <w:t xml:space="preserve">Делитель позволяет преобразовать входной высокочастотный сигнал от датчика таким образом, чтобы полученный на его выходе сигнал можно было оцифровать в том же диапазоне частот, что и сигналы от датчиков </w:t>
      </w:r>
      <w:r w:rsidR="0097678C">
        <w:t>пульсации, вибрации и т.д.</w:t>
      </w:r>
    </w:p>
    <w:p w:rsidR="00953D0D" w:rsidRPr="00726705" w:rsidRDefault="00491AE2" w:rsidP="000765B2">
      <w:pPr>
        <w:tabs>
          <w:tab w:val="right" w:leader="dot" w:pos="9639"/>
        </w:tabs>
        <w:spacing w:line="360" w:lineRule="auto"/>
        <w:ind w:firstLine="709"/>
        <w:jc w:val="both"/>
      </w:pPr>
      <w:r w:rsidRPr="00726705">
        <w:t>1.1.3</w:t>
      </w:r>
      <w:proofErr w:type="gramStart"/>
      <w:r w:rsidRPr="00726705">
        <w:t>  </w:t>
      </w:r>
      <w:r w:rsidR="00FD12DD">
        <w:t>В</w:t>
      </w:r>
      <w:proofErr w:type="gramEnd"/>
      <w:r w:rsidR="00FD12DD">
        <w:t xml:space="preserve"> делителе реализовано три независимых программируемых </w:t>
      </w:r>
      <w:proofErr w:type="spellStart"/>
      <w:r w:rsidR="00FD12DD">
        <w:t>измери</w:t>
      </w:r>
      <w:proofErr w:type="spellEnd"/>
      <w:r w:rsidR="00FD12DD">
        <w:t>-тельных канала (ИК). Технические характеристики каждого ИК идентичны. К</w:t>
      </w:r>
      <w:r w:rsidR="00FD12DD">
        <w:t>о</w:t>
      </w:r>
      <w:r w:rsidR="00FD12DD">
        <w:t>эффициент деления частоты каждого ИК отображается на соответствующем цифровом индикаторе (ЦИ) делителя.</w:t>
      </w:r>
    </w:p>
    <w:p w:rsidR="00012263" w:rsidRPr="00726705" w:rsidRDefault="00702B27" w:rsidP="00557A34">
      <w:pPr>
        <w:pStyle w:val="125"/>
        <w:tabs>
          <w:tab w:val="right" w:leader="dot" w:pos="9781"/>
        </w:tabs>
      </w:pPr>
      <w:r w:rsidRPr="00726705">
        <w:t>1.1.</w:t>
      </w:r>
      <w:r w:rsidR="00A41672" w:rsidRPr="00726705">
        <w:t>4</w:t>
      </w:r>
      <w:r w:rsidR="00526DDE" w:rsidRPr="00726705">
        <w:t>  </w:t>
      </w:r>
      <w:r w:rsidR="00012263" w:rsidRPr="00726705">
        <w:t>Условия эксплуатации</w:t>
      </w:r>
      <w:r w:rsidR="00CB15A4" w:rsidRPr="00726705">
        <w:t>:</w:t>
      </w:r>
    </w:p>
    <w:p w:rsidR="00FD12DD" w:rsidRPr="00FD12DD" w:rsidRDefault="00FD12DD" w:rsidP="00FD12DD">
      <w:pPr>
        <w:tabs>
          <w:tab w:val="right" w:leader="dot" w:pos="9639"/>
        </w:tabs>
        <w:spacing w:line="360" w:lineRule="auto"/>
        <w:ind w:firstLine="709"/>
        <w:jc w:val="both"/>
        <w:rPr>
          <w:rFonts w:eastAsia="Times New Roman"/>
          <w:kern w:val="16"/>
          <w:szCs w:val="28"/>
        </w:rPr>
      </w:pPr>
      <w:bookmarkStart w:id="9" w:name="_Toc37744109"/>
      <w:bookmarkStart w:id="10" w:name="_Toc512519911"/>
      <w:r w:rsidRPr="00FD12DD">
        <w:rPr>
          <w:rFonts w:eastAsia="Times New Roman"/>
          <w:kern w:val="16"/>
          <w:szCs w:val="28"/>
        </w:rPr>
        <w:noBreakHyphen/>
        <w:t>  температура окружающего воздуха, °</w:t>
      </w:r>
      <w:proofErr w:type="gramStart"/>
      <w:r w:rsidRPr="00FD12DD">
        <w:rPr>
          <w:rFonts w:eastAsia="Times New Roman"/>
          <w:kern w:val="16"/>
          <w:szCs w:val="28"/>
        </w:rPr>
        <w:t>С</w:t>
      </w:r>
      <w:proofErr w:type="gramEnd"/>
      <w:r w:rsidRPr="00FD12DD">
        <w:rPr>
          <w:rFonts w:eastAsia="Times New Roman"/>
          <w:kern w:val="16"/>
          <w:szCs w:val="28"/>
        </w:rPr>
        <w:tab/>
        <w:t>от 5 до 45;</w:t>
      </w:r>
    </w:p>
    <w:p w:rsidR="00FD12DD" w:rsidRPr="00FD12DD" w:rsidRDefault="00FD12DD" w:rsidP="00FD12DD">
      <w:pPr>
        <w:tabs>
          <w:tab w:val="right" w:leader="dot" w:pos="9696"/>
        </w:tabs>
        <w:spacing w:line="319" w:lineRule="auto"/>
        <w:ind w:left="709"/>
        <w:jc w:val="both"/>
        <w:outlineLvl w:val="2"/>
        <w:rPr>
          <w:rFonts w:eastAsia="Times New Roman" w:cs="Arial"/>
          <w:bCs/>
          <w:noProof/>
          <w:snapToGrid w:val="0"/>
          <w:szCs w:val="28"/>
        </w:rPr>
      </w:pPr>
      <w:bookmarkStart w:id="11" w:name="_Toc76116616"/>
      <w:r w:rsidRPr="00FD12DD">
        <w:rPr>
          <w:rFonts w:eastAsia="Times New Roman" w:cs="Arial"/>
          <w:bCs/>
          <w:noProof/>
          <w:snapToGrid w:val="0"/>
          <w:kern w:val="16"/>
          <w:szCs w:val="28"/>
        </w:rPr>
        <w:noBreakHyphen/>
        <w:t>  относительная влажность окружающего воздуха, %</w:t>
      </w:r>
      <w:r w:rsidRPr="00FD12DD">
        <w:rPr>
          <w:rFonts w:eastAsia="Times New Roman" w:cs="Arial"/>
          <w:bCs/>
          <w:noProof/>
          <w:snapToGrid w:val="0"/>
          <w:kern w:val="16"/>
          <w:szCs w:val="28"/>
        </w:rPr>
        <w:tab/>
      </w:r>
      <w:r w:rsidRPr="00FD12DD">
        <w:rPr>
          <w:rFonts w:eastAsia="Times New Roman" w:cs="Arial"/>
          <w:bCs/>
          <w:noProof/>
          <w:snapToGrid w:val="0"/>
          <w:szCs w:val="28"/>
        </w:rPr>
        <w:t>от 5 до 90</w:t>
      </w:r>
      <w:r w:rsidRPr="00FD12DD">
        <w:rPr>
          <w:rFonts w:eastAsia="Times New Roman" w:cs="Arial"/>
          <w:bCs/>
          <w:noProof/>
          <w:snapToGrid w:val="0"/>
          <w:kern w:val="16"/>
          <w:szCs w:val="28"/>
        </w:rPr>
        <w:t>;</w:t>
      </w:r>
      <w:bookmarkEnd w:id="11"/>
    </w:p>
    <w:p w:rsidR="00FD12DD" w:rsidRPr="00FD12DD" w:rsidRDefault="00FD12DD" w:rsidP="00FD12DD">
      <w:pPr>
        <w:tabs>
          <w:tab w:val="right" w:leader="dot" w:pos="9639"/>
        </w:tabs>
        <w:spacing w:line="360" w:lineRule="auto"/>
        <w:ind w:firstLine="709"/>
        <w:jc w:val="both"/>
        <w:rPr>
          <w:rFonts w:eastAsia="Times New Roman"/>
          <w:kern w:val="16"/>
          <w:szCs w:val="28"/>
        </w:rPr>
      </w:pPr>
      <w:r w:rsidRPr="00FD12DD">
        <w:rPr>
          <w:rFonts w:eastAsia="Times New Roman"/>
          <w:kern w:val="16"/>
          <w:szCs w:val="28"/>
        </w:rPr>
        <w:noBreakHyphen/>
        <w:t>  атмосферное давление, кПа</w:t>
      </w:r>
      <w:r w:rsidRPr="00FD12DD">
        <w:rPr>
          <w:rFonts w:eastAsia="Times New Roman"/>
        </w:rPr>
        <w:tab/>
        <w:t>от 84,0 до 102,7</w:t>
      </w:r>
      <w:r w:rsidRPr="00FD12DD">
        <w:rPr>
          <w:rFonts w:eastAsia="Times New Roman"/>
          <w:kern w:val="16"/>
          <w:szCs w:val="28"/>
        </w:rPr>
        <w:t>;</w:t>
      </w:r>
    </w:p>
    <w:p w:rsidR="00FD12DD" w:rsidRPr="00FD12DD" w:rsidRDefault="00FD12DD" w:rsidP="00FD12DD">
      <w:pPr>
        <w:tabs>
          <w:tab w:val="right" w:leader="dot" w:pos="9639"/>
        </w:tabs>
        <w:spacing w:line="360" w:lineRule="auto"/>
        <w:ind w:firstLine="709"/>
        <w:jc w:val="both"/>
        <w:rPr>
          <w:rFonts w:eastAsia="Times New Roman"/>
          <w:kern w:val="16"/>
          <w:szCs w:val="28"/>
        </w:rPr>
      </w:pPr>
      <w:r w:rsidRPr="00FD12DD">
        <w:rPr>
          <w:rFonts w:eastAsia="Times New Roman"/>
          <w:kern w:val="16"/>
          <w:szCs w:val="28"/>
        </w:rPr>
        <w:noBreakHyphen/>
        <w:t xml:space="preserve">  напряжение электропитания </w:t>
      </w:r>
    </w:p>
    <w:p w:rsidR="00FD12DD" w:rsidRPr="00FD12DD" w:rsidRDefault="00FD12DD" w:rsidP="00FD12DD">
      <w:pPr>
        <w:tabs>
          <w:tab w:val="right" w:leader="dot" w:pos="9639"/>
        </w:tabs>
        <w:spacing w:line="360" w:lineRule="auto"/>
        <w:jc w:val="both"/>
        <w:rPr>
          <w:rFonts w:eastAsia="Times New Roman"/>
          <w:kern w:val="16"/>
          <w:szCs w:val="28"/>
        </w:rPr>
      </w:pPr>
      <w:r w:rsidRPr="00FD12DD">
        <w:rPr>
          <w:rFonts w:eastAsia="Times New Roman"/>
          <w:kern w:val="16"/>
          <w:szCs w:val="28"/>
        </w:rPr>
        <w:t xml:space="preserve">переменного тока частотой (50,0 </w:t>
      </w:r>
      <w:r w:rsidRPr="00FD12DD">
        <w:rPr>
          <w:rFonts w:eastAsia="Times New Roman"/>
          <w:kern w:val="16"/>
        </w:rPr>
        <w:t>± 0,4) Гц</w:t>
      </w:r>
      <w:r w:rsidRPr="00FD12DD">
        <w:rPr>
          <w:rFonts w:eastAsia="Times New Roman"/>
          <w:kern w:val="16"/>
          <w:szCs w:val="28"/>
        </w:rPr>
        <w:t>, В</w:t>
      </w:r>
      <w:r w:rsidRPr="00FD12DD">
        <w:rPr>
          <w:rFonts w:eastAsia="Times New Roman"/>
          <w:kern w:val="16"/>
          <w:szCs w:val="28"/>
        </w:rPr>
        <w:tab/>
      </w:r>
      <w:r w:rsidRPr="00FD12DD">
        <w:rPr>
          <w:rFonts w:eastAsia="Times New Roman"/>
          <w:kern w:val="16"/>
        </w:rPr>
        <w:t>220 ± 22</w:t>
      </w:r>
      <w:r w:rsidR="00C05883">
        <w:rPr>
          <w:rFonts w:eastAsia="Times New Roman"/>
          <w:kern w:val="16"/>
          <w:szCs w:val="28"/>
        </w:rPr>
        <w:t>.</w:t>
      </w:r>
    </w:p>
    <w:p w:rsidR="00807DC5" w:rsidRPr="00726705" w:rsidRDefault="00807DC5" w:rsidP="00557A34">
      <w:pPr>
        <w:pStyle w:val="2"/>
      </w:pPr>
      <w:bookmarkStart w:id="12" w:name="_Toc76116617"/>
      <w:r w:rsidRPr="00726705">
        <w:lastRenderedPageBreak/>
        <w:t>1.2  Технические характеристики</w:t>
      </w:r>
      <w:bookmarkEnd w:id="9"/>
      <w:bookmarkEnd w:id="10"/>
      <w:bookmarkEnd w:id="12"/>
    </w:p>
    <w:p w:rsidR="00FD12DD" w:rsidRPr="00FD12DD" w:rsidRDefault="00FD12DD" w:rsidP="00FD12DD">
      <w:pPr>
        <w:numPr>
          <w:ilvl w:val="1"/>
          <w:numId w:val="0"/>
        </w:numPr>
        <w:tabs>
          <w:tab w:val="right" w:leader="dot" w:pos="9696"/>
        </w:tabs>
        <w:spacing w:before="60"/>
        <w:ind w:firstLine="709"/>
        <w:jc w:val="both"/>
        <w:outlineLvl w:val="1"/>
        <w:rPr>
          <w:rFonts w:eastAsia="Times New Roman" w:cs="Arial"/>
          <w:bCs/>
          <w:noProof/>
          <w:snapToGrid w:val="0"/>
          <w:szCs w:val="28"/>
        </w:rPr>
      </w:pPr>
      <w:bookmarkStart w:id="13" w:name="_Toc76116618"/>
      <w:bookmarkStart w:id="14" w:name="_Toc37744111"/>
      <w:bookmarkStart w:id="15" w:name="_Toc40273296"/>
      <w:bookmarkStart w:id="16" w:name="_Toc400526086"/>
      <w:bookmarkStart w:id="17" w:name="_Toc512519913"/>
      <w:r>
        <w:rPr>
          <w:rFonts w:eastAsia="Times New Roman" w:cs="Arial"/>
          <w:bCs/>
          <w:noProof/>
          <w:snapToGrid w:val="0"/>
          <w:szCs w:val="28"/>
        </w:rPr>
        <w:t>1.2.1  </w:t>
      </w:r>
      <w:r w:rsidRPr="00FD12DD">
        <w:rPr>
          <w:rFonts w:eastAsia="Times New Roman" w:cs="Arial"/>
          <w:bCs/>
          <w:noProof/>
          <w:snapToGrid w:val="0"/>
          <w:szCs w:val="28"/>
        </w:rPr>
        <w:t xml:space="preserve">Количество ИК, шт. </w:t>
      </w:r>
      <w:r w:rsidRPr="00FD12DD">
        <w:rPr>
          <w:rFonts w:eastAsia="Times New Roman" w:cs="Arial"/>
          <w:bCs/>
          <w:noProof/>
          <w:snapToGrid w:val="0"/>
          <w:szCs w:val="28"/>
        </w:rPr>
        <w:tab/>
        <w:t>3.</w:t>
      </w:r>
      <w:bookmarkEnd w:id="13"/>
    </w:p>
    <w:p w:rsidR="00FD12DD" w:rsidRPr="00FD12DD" w:rsidRDefault="00FD12DD" w:rsidP="00FD12DD">
      <w:pPr>
        <w:numPr>
          <w:ilvl w:val="1"/>
          <w:numId w:val="0"/>
        </w:numPr>
        <w:tabs>
          <w:tab w:val="right" w:leader="dot" w:pos="9696"/>
        </w:tabs>
        <w:spacing w:before="20" w:line="319" w:lineRule="auto"/>
        <w:ind w:firstLine="709"/>
        <w:jc w:val="both"/>
        <w:outlineLvl w:val="1"/>
        <w:rPr>
          <w:rFonts w:eastAsia="Times New Roman" w:cs="Arial"/>
          <w:bCs/>
          <w:snapToGrid w:val="0"/>
          <w:szCs w:val="26"/>
        </w:rPr>
      </w:pPr>
      <w:bookmarkStart w:id="18" w:name="_Toc76116619"/>
      <w:r>
        <w:rPr>
          <w:rFonts w:eastAsia="Times New Roman" w:cs="Arial"/>
          <w:bCs/>
          <w:snapToGrid w:val="0"/>
          <w:szCs w:val="26"/>
        </w:rPr>
        <w:t>1.2.2  </w:t>
      </w:r>
      <w:r w:rsidRPr="00FD12DD">
        <w:rPr>
          <w:rFonts w:eastAsia="Times New Roman" w:cs="Arial"/>
          <w:bCs/>
          <w:snapToGrid w:val="0"/>
          <w:szCs w:val="26"/>
        </w:rPr>
        <w:t>Параметры входного сигнала ИК:</w:t>
      </w:r>
      <w:bookmarkEnd w:id="18"/>
    </w:p>
    <w:p w:rsidR="00FD12DD" w:rsidRPr="00FD12DD" w:rsidRDefault="00FD12DD" w:rsidP="00FD12DD">
      <w:pPr>
        <w:tabs>
          <w:tab w:val="right" w:leader="dot" w:pos="9696"/>
        </w:tabs>
        <w:spacing w:line="319" w:lineRule="auto"/>
        <w:ind w:left="709"/>
        <w:jc w:val="both"/>
        <w:outlineLvl w:val="2"/>
        <w:rPr>
          <w:rFonts w:eastAsia="Times New Roman" w:cs="Arial"/>
          <w:bCs/>
          <w:noProof/>
          <w:snapToGrid w:val="0"/>
          <w:szCs w:val="28"/>
        </w:rPr>
      </w:pPr>
      <w:bookmarkStart w:id="19" w:name="_Toc76116620"/>
      <w:r w:rsidRPr="00FD12DD">
        <w:rPr>
          <w:rFonts w:eastAsia="Times New Roman" w:cs="Arial"/>
          <w:bCs/>
          <w:noProof/>
          <w:snapToGrid w:val="0"/>
          <w:szCs w:val="28"/>
        </w:rPr>
        <w:noBreakHyphen/>
        <w:t>  форма</w:t>
      </w:r>
      <w:r w:rsidRPr="00FD12DD">
        <w:rPr>
          <w:rFonts w:eastAsia="Times New Roman" w:cs="Arial"/>
          <w:bCs/>
          <w:noProof/>
          <w:snapToGrid w:val="0"/>
          <w:szCs w:val="28"/>
        </w:rPr>
        <w:tab/>
        <w:t>синусоидальная, прямоугольная;</w:t>
      </w:r>
      <w:bookmarkEnd w:id="19"/>
    </w:p>
    <w:p w:rsidR="00FD12DD" w:rsidRPr="00FD12DD" w:rsidRDefault="0097678C" w:rsidP="00FD12DD">
      <w:pPr>
        <w:tabs>
          <w:tab w:val="right" w:leader="dot" w:pos="9696"/>
        </w:tabs>
        <w:spacing w:line="319" w:lineRule="auto"/>
        <w:ind w:left="709"/>
        <w:jc w:val="both"/>
        <w:outlineLvl w:val="2"/>
        <w:rPr>
          <w:rFonts w:eastAsia="Times New Roman" w:cs="Arial"/>
          <w:bCs/>
          <w:noProof/>
          <w:snapToGrid w:val="0"/>
          <w:szCs w:val="28"/>
        </w:rPr>
      </w:pPr>
      <w:bookmarkStart w:id="20" w:name="_Toc76116621"/>
      <w:r>
        <w:rPr>
          <w:rFonts w:eastAsia="Times New Roman" w:cs="Arial"/>
          <w:bCs/>
          <w:noProof/>
          <w:snapToGrid w:val="0"/>
          <w:szCs w:val="28"/>
        </w:rPr>
        <w:noBreakHyphen/>
        <w:t>  </w:t>
      </w:r>
      <w:r w:rsidR="00FD12DD" w:rsidRPr="00FD12DD">
        <w:rPr>
          <w:rFonts w:eastAsia="Times New Roman" w:cs="Arial"/>
          <w:bCs/>
          <w:noProof/>
          <w:snapToGrid w:val="0"/>
          <w:szCs w:val="28"/>
        </w:rPr>
        <w:t>напряжени</w:t>
      </w:r>
      <w:r>
        <w:rPr>
          <w:rFonts w:eastAsia="Times New Roman" w:cs="Arial"/>
          <w:bCs/>
          <w:noProof/>
          <w:snapToGrid w:val="0"/>
          <w:szCs w:val="28"/>
        </w:rPr>
        <w:t>е</w:t>
      </w:r>
      <w:r w:rsidR="00015170">
        <w:rPr>
          <w:rFonts w:eastAsia="Times New Roman" w:cs="Arial"/>
          <w:bCs/>
          <w:noProof/>
          <w:snapToGrid w:val="0"/>
          <w:szCs w:val="28"/>
        </w:rPr>
        <w:t>, В</w:t>
      </w:r>
      <w:r w:rsidR="00015170">
        <w:rPr>
          <w:rFonts w:eastAsia="Times New Roman" w:cs="Arial"/>
          <w:bCs/>
          <w:noProof/>
          <w:snapToGrid w:val="0"/>
          <w:szCs w:val="28"/>
        </w:rPr>
        <w:tab/>
        <w:t>от 0,3</w:t>
      </w:r>
      <w:r w:rsidR="00CA2276">
        <w:rPr>
          <w:rFonts w:eastAsia="Times New Roman" w:cs="Arial"/>
          <w:bCs/>
          <w:noProof/>
          <w:snapToGrid w:val="0"/>
          <w:szCs w:val="28"/>
        </w:rPr>
        <w:t xml:space="preserve"> до 10</w:t>
      </w:r>
      <w:r w:rsidR="00FD12DD" w:rsidRPr="00FD12DD">
        <w:rPr>
          <w:rFonts w:eastAsia="Times New Roman" w:cs="Arial"/>
          <w:bCs/>
          <w:noProof/>
          <w:snapToGrid w:val="0"/>
          <w:szCs w:val="28"/>
        </w:rPr>
        <w:t>,0;</w:t>
      </w:r>
      <w:bookmarkEnd w:id="20"/>
    </w:p>
    <w:p w:rsidR="00FD12DD" w:rsidRPr="00FD12DD" w:rsidRDefault="0097678C" w:rsidP="00FD12DD">
      <w:pPr>
        <w:tabs>
          <w:tab w:val="right" w:leader="dot" w:pos="9696"/>
        </w:tabs>
        <w:spacing w:line="319" w:lineRule="auto"/>
        <w:ind w:firstLine="709"/>
        <w:jc w:val="both"/>
        <w:outlineLvl w:val="2"/>
        <w:rPr>
          <w:rFonts w:eastAsia="Times New Roman" w:cs="Arial"/>
          <w:bCs/>
          <w:noProof/>
          <w:snapToGrid w:val="0"/>
          <w:szCs w:val="28"/>
        </w:rPr>
      </w:pPr>
      <w:bookmarkStart w:id="21" w:name="_Toc76116622"/>
      <w:r>
        <w:rPr>
          <w:rFonts w:eastAsia="Times New Roman" w:cs="Arial"/>
          <w:bCs/>
          <w:noProof/>
          <w:snapToGrid w:val="0"/>
          <w:szCs w:val="28"/>
        </w:rPr>
        <w:noBreakHyphen/>
        <w:t>  </w:t>
      </w:r>
      <w:r w:rsidR="00FD12DD" w:rsidRPr="00FD12DD">
        <w:rPr>
          <w:rFonts w:eastAsia="Times New Roman" w:cs="Arial"/>
          <w:bCs/>
          <w:noProof/>
          <w:snapToGrid w:val="0"/>
          <w:szCs w:val="28"/>
        </w:rPr>
        <w:t>частот</w:t>
      </w:r>
      <w:r>
        <w:rPr>
          <w:rFonts w:eastAsia="Times New Roman" w:cs="Arial"/>
          <w:bCs/>
          <w:noProof/>
          <w:snapToGrid w:val="0"/>
          <w:szCs w:val="28"/>
        </w:rPr>
        <w:t>а</w:t>
      </w:r>
      <w:r w:rsidR="00FD12DD" w:rsidRPr="00FD12DD">
        <w:rPr>
          <w:rFonts w:eastAsia="Times New Roman" w:cs="Arial"/>
          <w:bCs/>
          <w:noProof/>
          <w:snapToGrid w:val="0"/>
          <w:szCs w:val="28"/>
        </w:rPr>
        <w:t>, Гц</w:t>
      </w:r>
      <w:r w:rsidR="00FD12DD" w:rsidRPr="00FD12DD">
        <w:rPr>
          <w:rFonts w:eastAsia="Times New Roman" w:cs="Arial"/>
          <w:bCs/>
          <w:noProof/>
          <w:snapToGrid w:val="0"/>
          <w:szCs w:val="28"/>
        </w:rPr>
        <w:tab/>
        <w:t>от 50 до 20 000;</w:t>
      </w:r>
      <w:bookmarkEnd w:id="21"/>
    </w:p>
    <w:p w:rsidR="00FD12DD" w:rsidRPr="00FD12DD" w:rsidRDefault="00FD12DD" w:rsidP="00FD12DD">
      <w:pPr>
        <w:tabs>
          <w:tab w:val="right" w:leader="dot" w:pos="9696"/>
        </w:tabs>
        <w:spacing w:before="20" w:line="319" w:lineRule="auto"/>
        <w:ind w:firstLine="709"/>
        <w:jc w:val="both"/>
        <w:outlineLvl w:val="1"/>
        <w:rPr>
          <w:rFonts w:eastAsia="Times New Roman" w:cs="Arial"/>
          <w:bCs/>
          <w:noProof/>
          <w:snapToGrid w:val="0"/>
          <w:szCs w:val="28"/>
        </w:rPr>
      </w:pPr>
      <w:bookmarkStart w:id="22" w:name="_Toc76116623"/>
      <w:r w:rsidRPr="00FD12DD">
        <w:rPr>
          <w:rFonts w:eastAsia="Times New Roman" w:cs="Arial"/>
          <w:bCs/>
          <w:noProof/>
          <w:snapToGrid w:val="0"/>
          <w:szCs w:val="28"/>
        </w:rPr>
        <w:noBreakHyphen/>
        <w:t>  входное сопротивление, кОм, не менее</w:t>
      </w:r>
      <w:r w:rsidRPr="00FD12DD">
        <w:rPr>
          <w:rFonts w:eastAsia="Times New Roman" w:cs="Arial"/>
          <w:bCs/>
          <w:noProof/>
          <w:snapToGrid w:val="0"/>
          <w:szCs w:val="28"/>
        </w:rPr>
        <w:tab/>
        <w:t>50.</w:t>
      </w:r>
      <w:bookmarkEnd w:id="22"/>
    </w:p>
    <w:p w:rsidR="00FD12DD" w:rsidRPr="00FD12DD" w:rsidRDefault="00FD12DD" w:rsidP="00FD12DD">
      <w:pPr>
        <w:numPr>
          <w:ilvl w:val="1"/>
          <w:numId w:val="0"/>
        </w:numPr>
        <w:tabs>
          <w:tab w:val="right" w:leader="dot" w:pos="9696"/>
        </w:tabs>
        <w:spacing w:before="20" w:line="319" w:lineRule="auto"/>
        <w:ind w:firstLine="709"/>
        <w:jc w:val="both"/>
        <w:outlineLvl w:val="1"/>
        <w:rPr>
          <w:rFonts w:eastAsia="Times New Roman" w:cs="Arial"/>
          <w:bCs/>
          <w:snapToGrid w:val="0"/>
          <w:szCs w:val="26"/>
        </w:rPr>
      </w:pPr>
      <w:bookmarkStart w:id="23" w:name="_Toc76116624"/>
      <w:r>
        <w:rPr>
          <w:rFonts w:eastAsia="Times New Roman" w:cs="Arial"/>
          <w:bCs/>
          <w:snapToGrid w:val="0"/>
          <w:szCs w:val="26"/>
        </w:rPr>
        <w:t>1.2.3  </w:t>
      </w:r>
      <w:r w:rsidRPr="00FD12DD">
        <w:rPr>
          <w:rFonts w:eastAsia="Times New Roman" w:cs="Arial"/>
          <w:bCs/>
          <w:snapToGrid w:val="0"/>
          <w:szCs w:val="26"/>
        </w:rPr>
        <w:t>Параметры выходного сигнала ИК:</w:t>
      </w:r>
      <w:bookmarkEnd w:id="23"/>
    </w:p>
    <w:p w:rsidR="00FD12DD" w:rsidRPr="00FD12DD" w:rsidRDefault="00FD12DD" w:rsidP="00FD12DD">
      <w:pPr>
        <w:tabs>
          <w:tab w:val="right" w:leader="dot" w:pos="9696"/>
        </w:tabs>
        <w:spacing w:line="319" w:lineRule="auto"/>
        <w:ind w:left="709"/>
        <w:jc w:val="both"/>
        <w:outlineLvl w:val="2"/>
        <w:rPr>
          <w:rFonts w:eastAsia="Times New Roman" w:cs="Arial"/>
          <w:bCs/>
          <w:noProof/>
          <w:snapToGrid w:val="0"/>
          <w:szCs w:val="28"/>
        </w:rPr>
      </w:pPr>
      <w:bookmarkStart w:id="24" w:name="_Toc76116625"/>
      <w:r w:rsidRPr="00FD12DD">
        <w:rPr>
          <w:rFonts w:eastAsia="Times New Roman" w:cs="Arial"/>
          <w:bCs/>
          <w:noProof/>
          <w:snapToGrid w:val="0"/>
          <w:szCs w:val="28"/>
        </w:rPr>
        <w:noBreakHyphen/>
      </w:r>
      <w:r w:rsidRPr="00FD12DD">
        <w:rPr>
          <w:rFonts w:eastAsia="Times New Roman" w:cs="Arial"/>
          <w:bCs/>
          <w:noProof/>
          <w:snapToGrid w:val="0"/>
          <w:szCs w:val="28"/>
          <w:lang w:val="en-US"/>
        </w:rPr>
        <w:t>  </w:t>
      </w:r>
      <w:r w:rsidRPr="00FD12DD">
        <w:rPr>
          <w:rFonts w:eastAsia="Times New Roman" w:cs="Arial"/>
          <w:bCs/>
          <w:noProof/>
          <w:snapToGrid w:val="0"/>
          <w:szCs w:val="28"/>
        </w:rPr>
        <w:t>форма</w:t>
      </w:r>
      <w:r w:rsidRPr="00FD12DD">
        <w:rPr>
          <w:rFonts w:eastAsia="Times New Roman" w:cs="Arial"/>
          <w:bCs/>
          <w:noProof/>
          <w:snapToGrid w:val="0"/>
          <w:szCs w:val="28"/>
        </w:rPr>
        <w:tab/>
        <w:t>меандр;</w:t>
      </w:r>
      <w:bookmarkEnd w:id="24"/>
    </w:p>
    <w:p w:rsidR="00FD12DD" w:rsidRPr="00FD12DD" w:rsidRDefault="0097678C" w:rsidP="00FD12DD">
      <w:pPr>
        <w:tabs>
          <w:tab w:val="right" w:leader="dot" w:pos="9696"/>
        </w:tabs>
        <w:spacing w:line="319" w:lineRule="auto"/>
        <w:ind w:firstLine="709"/>
        <w:jc w:val="both"/>
        <w:outlineLvl w:val="2"/>
        <w:rPr>
          <w:rFonts w:eastAsia="Times New Roman" w:cs="Arial"/>
          <w:bCs/>
          <w:noProof/>
          <w:snapToGrid w:val="0"/>
          <w:szCs w:val="28"/>
        </w:rPr>
      </w:pPr>
      <w:bookmarkStart w:id="25" w:name="_Toc76116626"/>
      <w:r>
        <w:rPr>
          <w:rFonts w:eastAsia="Times New Roman" w:cs="Arial"/>
          <w:bCs/>
          <w:noProof/>
          <w:snapToGrid w:val="0"/>
          <w:szCs w:val="28"/>
        </w:rPr>
        <w:noBreakHyphen/>
        <w:t>  </w:t>
      </w:r>
      <w:r w:rsidR="00FD12DD" w:rsidRPr="00FD12DD">
        <w:rPr>
          <w:rFonts w:eastAsia="Times New Roman" w:cs="Arial"/>
          <w:bCs/>
          <w:noProof/>
          <w:snapToGrid w:val="0"/>
          <w:szCs w:val="28"/>
        </w:rPr>
        <w:t>напряжени</w:t>
      </w:r>
      <w:r>
        <w:rPr>
          <w:rFonts w:eastAsia="Times New Roman" w:cs="Arial"/>
          <w:bCs/>
          <w:noProof/>
          <w:snapToGrid w:val="0"/>
          <w:szCs w:val="28"/>
        </w:rPr>
        <w:t>е</w:t>
      </w:r>
      <w:r w:rsidR="00015170">
        <w:rPr>
          <w:rFonts w:eastAsia="Times New Roman" w:cs="Arial"/>
          <w:bCs/>
          <w:noProof/>
          <w:snapToGrid w:val="0"/>
          <w:szCs w:val="28"/>
        </w:rPr>
        <w:t>, В</w:t>
      </w:r>
      <w:r w:rsidR="00015170">
        <w:rPr>
          <w:rFonts w:eastAsia="Times New Roman" w:cs="Arial"/>
          <w:bCs/>
          <w:noProof/>
          <w:snapToGrid w:val="0"/>
          <w:szCs w:val="28"/>
        </w:rPr>
        <w:tab/>
        <w:t>0</w:t>
      </w:r>
      <w:r w:rsidR="00FD12DD" w:rsidRPr="00FD12DD">
        <w:rPr>
          <w:rFonts w:eastAsia="Times New Roman" w:cs="Arial"/>
          <w:bCs/>
          <w:noProof/>
          <w:snapToGrid w:val="0"/>
          <w:szCs w:val="28"/>
        </w:rPr>
        <w:t>,</w:t>
      </w:r>
      <w:r w:rsidR="00015170">
        <w:rPr>
          <w:rFonts w:eastAsia="Times New Roman" w:cs="Arial"/>
          <w:bCs/>
          <w:noProof/>
          <w:snapToGrid w:val="0"/>
          <w:szCs w:val="28"/>
        </w:rPr>
        <w:t>8</w:t>
      </w:r>
      <w:r w:rsidR="00FD12DD" w:rsidRPr="00FD12DD">
        <w:rPr>
          <w:rFonts w:eastAsia="Times New Roman" w:cs="Arial"/>
          <w:bCs/>
          <w:noProof/>
          <w:snapToGrid w:val="0"/>
          <w:szCs w:val="28"/>
        </w:rPr>
        <w:t xml:space="preserve"> ±0,1;</w:t>
      </w:r>
      <w:bookmarkEnd w:id="25"/>
    </w:p>
    <w:p w:rsidR="00FD12DD" w:rsidRPr="00FD12DD" w:rsidRDefault="0097678C" w:rsidP="00FD12DD">
      <w:pPr>
        <w:tabs>
          <w:tab w:val="right" w:leader="dot" w:pos="9696"/>
        </w:tabs>
        <w:spacing w:line="319" w:lineRule="auto"/>
        <w:ind w:firstLine="709"/>
        <w:jc w:val="both"/>
        <w:outlineLvl w:val="2"/>
        <w:rPr>
          <w:rFonts w:eastAsia="Times New Roman" w:cs="Arial"/>
          <w:bCs/>
          <w:snapToGrid w:val="0"/>
          <w:szCs w:val="26"/>
        </w:rPr>
      </w:pPr>
      <w:bookmarkStart w:id="26" w:name="_Toc76116627"/>
      <w:r>
        <w:rPr>
          <w:rFonts w:eastAsia="Times New Roman" w:cs="Arial"/>
          <w:bCs/>
          <w:noProof/>
          <w:snapToGrid w:val="0"/>
          <w:szCs w:val="28"/>
        </w:rPr>
        <w:noBreakHyphen/>
        <w:t>  </w:t>
      </w:r>
      <w:r w:rsidR="00FD12DD" w:rsidRPr="00FD12DD">
        <w:rPr>
          <w:rFonts w:eastAsia="Times New Roman" w:cs="Arial"/>
          <w:bCs/>
          <w:noProof/>
          <w:snapToGrid w:val="0"/>
          <w:szCs w:val="28"/>
        </w:rPr>
        <w:t>частот</w:t>
      </w:r>
      <w:r>
        <w:rPr>
          <w:rFonts w:eastAsia="Times New Roman" w:cs="Arial"/>
          <w:bCs/>
          <w:noProof/>
          <w:snapToGrid w:val="0"/>
          <w:szCs w:val="28"/>
        </w:rPr>
        <w:t>а</w:t>
      </w:r>
      <w:r w:rsidR="00FD12DD" w:rsidRPr="00FD12DD">
        <w:rPr>
          <w:rFonts w:eastAsia="Times New Roman" w:cs="Arial"/>
          <w:bCs/>
          <w:noProof/>
          <w:snapToGrid w:val="0"/>
          <w:szCs w:val="28"/>
        </w:rPr>
        <w:t xml:space="preserve">, </w:t>
      </w:r>
      <w:r w:rsidR="002A2552">
        <w:rPr>
          <w:rFonts w:eastAsia="Times New Roman" w:cs="Arial"/>
          <w:bCs/>
          <w:noProof/>
          <w:snapToGrid w:val="0"/>
          <w:szCs w:val="28"/>
        </w:rPr>
        <w:t>Гц</w:t>
      </w:r>
      <w:r w:rsidR="002A2552">
        <w:rPr>
          <w:rFonts w:eastAsia="Times New Roman" w:cs="Arial"/>
          <w:bCs/>
          <w:noProof/>
          <w:snapToGrid w:val="0"/>
          <w:szCs w:val="28"/>
        </w:rPr>
        <w:tab/>
        <w:t xml:space="preserve">от </w:t>
      </w:r>
      <w:r w:rsidR="00C80A45">
        <w:rPr>
          <w:rFonts w:eastAsia="Times New Roman" w:cs="Arial"/>
          <w:bCs/>
          <w:noProof/>
          <w:snapToGrid w:val="0"/>
          <w:szCs w:val="28"/>
        </w:rPr>
        <w:t>6</w:t>
      </w:r>
      <w:r w:rsidR="002A2552">
        <w:rPr>
          <w:rFonts w:eastAsia="Times New Roman" w:cs="Arial"/>
          <w:bCs/>
          <w:noProof/>
          <w:snapToGrid w:val="0"/>
          <w:szCs w:val="28"/>
        </w:rPr>
        <w:t xml:space="preserve"> до 10 000</w:t>
      </w:r>
      <w:r w:rsidR="00FD12DD" w:rsidRPr="00FD12DD">
        <w:rPr>
          <w:rFonts w:eastAsia="Times New Roman" w:cs="Arial"/>
          <w:bCs/>
          <w:snapToGrid w:val="0"/>
          <w:szCs w:val="26"/>
        </w:rPr>
        <w:t>;</w:t>
      </w:r>
      <w:bookmarkEnd w:id="26"/>
    </w:p>
    <w:p w:rsidR="00FD12DD" w:rsidRPr="00FD12DD" w:rsidRDefault="00FD12DD" w:rsidP="00FD12DD">
      <w:pPr>
        <w:tabs>
          <w:tab w:val="right" w:leader="dot" w:pos="9696"/>
        </w:tabs>
        <w:spacing w:line="319" w:lineRule="auto"/>
        <w:ind w:firstLine="709"/>
        <w:jc w:val="both"/>
        <w:outlineLvl w:val="2"/>
        <w:rPr>
          <w:rFonts w:eastAsia="Times New Roman" w:cs="Arial"/>
          <w:bCs/>
          <w:noProof/>
          <w:snapToGrid w:val="0"/>
          <w:szCs w:val="28"/>
        </w:rPr>
      </w:pPr>
      <w:bookmarkStart w:id="27" w:name="_Toc76116628"/>
      <w:r w:rsidRPr="00FD12DD">
        <w:rPr>
          <w:rFonts w:eastAsia="Times New Roman" w:cs="Arial"/>
          <w:bCs/>
          <w:noProof/>
          <w:snapToGrid w:val="0"/>
          <w:szCs w:val="28"/>
        </w:rPr>
        <w:noBreakHyphen/>
        <w:t xml:space="preserve">  выходное сопротивление, Ом, не более </w:t>
      </w:r>
      <w:r w:rsidRPr="00FD12DD">
        <w:rPr>
          <w:rFonts w:eastAsia="Times New Roman" w:cs="Arial"/>
          <w:bCs/>
          <w:noProof/>
          <w:snapToGrid w:val="0"/>
          <w:szCs w:val="28"/>
        </w:rPr>
        <w:tab/>
        <w:t>180.</w:t>
      </w:r>
      <w:bookmarkEnd w:id="27"/>
    </w:p>
    <w:p w:rsidR="00FD12DD" w:rsidRDefault="00FD12DD" w:rsidP="00FD12DD">
      <w:pPr>
        <w:numPr>
          <w:ilvl w:val="1"/>
          <w:numId w:val="0"/>
        </w:numPr>
        <w:tabs>
          <w:tab w:val="right" w:leader="dot" w:pos="9696"/>
        </w:tabs>
        <w:spacing w:before="20" w:line="319" w:lineRule="auto"/>
        <w:ind w:firstLine="709"/>
        <w:jc w:val="both"/>
        <w:outlineLvl w:val="1"/>
        <w:rPr>
          <w:rFonts w:eastAsia="Times New Roman" w:cs="Arial"/>
          <w:bCs/>
          <w:noProof/>
          <w:snapToGrid w:val="0"/>
          <w:szCs w:val="28"/>
        </w:rPr>
      </w:pPr>
      <w:bookmarkStart w:id="28" w:name="_Toc76116629"/>
      <w:r>
        <w:rPr>
          <w:rFonts w:eastAsia="Times New Roman" w:cs="Arial"/>
          <w:bCs/>
          <w:noProof/>
          <w:snapToGrid w:val="0"/>
          <w:szCs w:val="28"/>
        </w:rPr>
        <w:t>1.2.4  </w:t>
      </w:r>
      <w:r w:rsidRPr="00FD12DD">
        <w:rPr>
          <w:rFonts w:eastAsia="Times New Roman" w:cs="Arial"/>
          <w:bCs/>
          <w:noProof/>
          <w:snapToGrid w:val="0"/>
          <w:szCs w:val="28"/>
        </w:rPr>
        <w:t>Коэффициент деления частоты ИК</w:t>
      </w:r>
      <w:r w:rsidRPr="00FD12DD">
        <w:rPr>
          <w:rFonts w:eastAsia="Times New Roman" w:cs="Arial"/>
          <w:bCs/>
          <w:noProof/>
          <w:snapToGrid w:val="0"/>
          <w:szCs w:val="28"/>
        </w:rPr>
        <w:tab/>
        <w:t>от 1 до 99.</w:t>
      </w:r>
      <w:bookmarkEnd w:id="28"/>
    </w:p>
    <w:p w:rsidR="004C75AF" w:rsidRDefault="00C05883" w:rsidP="00FD12DD">
      <w:pPr>
        <w:numPr>
          <w:ilvl w:val="1"/>
          <w:numId w:val="0"/>
        </w:numPr>
        <w:tabs>
          <w:tab w:val="right" w:leader="dot" w:pos="9696"/>
        </w:tabs>
        <w:spacing w:before="20" w:line="319" w:lineRule="auto"/>
        <w:ind w:firstLine="709"/>
        <w:jc w:val="both"/>
        <w:outlineLvl w:val="1"/>
        <w:rPr>
          <w:spacing w:val="-4"/>
          <w:szCs w:val="24"/>
        </w:rPr>
      </w:pPr>
      <w:bookmarkStart w:id="29" w:name="_Toc76116630"/>
      <w:r>
        <w:rPr>
          <w:rFonts w:eastAsia="Times New Roman" w:cs="Arial"/>
          <w:bCs/>
          <w:noProof/>
          <w:snapToGrid w:val="0"/>
          <w:szCs w:val="28"/>
        </w:rPr>
        <w:t>1.2.5  </w:t>
      </w:r>
      <w:r w:rsidR="004C75AF">
        <w:rPr>
          <w:spacing w:val="-4"/>
        </w:rPr>
        <w:t>Относительная</w:t>
      </w:r>
      <w:r w:rsidR="0097678C" w:rsidRPr="00C80A45">
        <w:rPr>
          <w:spacing w:val="-4"/>
        </w:rPr>
        <w:t xml:space="preserve"> погрешность преобразования</w:t>
      </w:r>
      <w:r w:rsidRPr="00C80A45">
        <w:rPr>
          <w:spacing w:val="-4"/>
        </w:rPr>
        <w:t xml:space="preserve"> частоты</w:t>
      </w:r>
      <w:r w:rsidR="004C75AF">
        <w:rPr>
          <w:spacing w:val="-4"/>
          <w:szCs w:val="24"/>
        </w:rPr>
        <w:t>:</w:t>
      </w:r>
    </w:p>
    <w:p w:rsidR="00C05883" w:rsidRDefault="004C75AF" w:rsidP="00FD12DD">
      <w:pPr>
        <w:numPr>
          <w:ilvl w:val="1"/>
          <w:numId w:val="0"/>
        </w:numPr>
        <w:tabs>
          <w:tab w:val="right" w:leader="dot" w:pos="9696"/>
        </w:tabs>
        <w:spacing w:before="20" w:line="319" w:lineRule="auto"/>
        <w:ind w:firstLine="709"/>
        <w:jc w:val="both"/>
        <w:outlineLvl w:val="1"/>
        <w:rPr>
          <w:szCs w:val="24"/>
        </w:rPr>
      </w:pPr>
      <w:r>
        <w:rPr>
          <w:spacing w:val="-4"/>
          <w:szCs w:val="24"/>
        </w:rPr>
        <w:noBreakHyphen/>
        <w:t>  в диапазоне частот (0 – 6) Гц</w:t>
      </w:r>
      <w:r w:rsidR="00C05883">
        <w:rPr>
          <w:szCs w:val="24"/>
        </w:rPr>
        <w:tab/>
      </w:r>
      <w:r>
        <w:rPr>
          <w:szCs w:val="24"/>
        </w:rPr>
        <w:t>не нормируется</w:t>
      </w:r>
      <w:bookmarkEnd w:id="29"/>
      <w:r>
        <w:rPr>
          <w:szCs w:val="24"/>
        </w:rPr>
        <w:t>;</w:t>
      </w:r>
    </w:p>
    <w:p w:rsidR="004C75AF" w:rsidRDefault="007879F3" w:rsidP="004C75AF">
      <w:pPr>
        <w:numPr>
          <w:ilvl w:val="1"/>
          <w:numId w:val="0"/>
        </w:numPr>
        <w:tabs>
          <w:tab w:val="right" w:leader="dot" w:pos="9696"/>
        </w:tabs>
        <w:spacing w:before="20" w:line="319" w:lineRule="auto"/>
        <w:ind w:firstLine="709"/>
        <w:jc w:val="both"/>
        <w:outlineLvl w:val="1"/>
        <w:rPr>
          <w:szCs w:val="24"/>
        </w:rPr>
      </w:pPr>
      <w:bookmarkStart w:id="30" w:name="_Toc76116631"/>
      <w:r>
        <w:rPr>
          <w:spacing w:val="-4"/>
          <w:szCs w:val="24"/>
        </w:rPr>
        <w:noBreakHyphen/>
        <w:t>  в диапазоне частот (6 – 200</w:t>
      </w:r>
      <w:r w:rsidR="004C75AF">
        <w:rPr>
          <w:spacing w:val="-4"/>
          <w:szCs w:val="24"/>
        </w:rPr>
        <w:t>) Гц, не более</w:t>
      </w:r>
      <w:r>
        <w:rPr>
          <w:szCs w:val="24"/>
        </w:rPr>
        <w:tab/>
        <w:t>±3</w:t>
      </w:r>
      <w:r w:rsidR="004C75AF">
        <w:rPr>
          <w:szCs w:val="24"/>
        </w:rPr>
        <w:t> %;</w:t>
      </w:r>
    </w:p>
    <w:p w:rsidR="004C75AF" w:rsidRDefault="007879F3" w:rsidP="004C75AF">
      <w:pPr>
        <w:numPr>
          <w:ilvl w:val="1"/>
          <w:numId w:val="0"/>
        </w:numPr>
        <w:tabs>
          <w:tab w:val="right" w:leader="dot" w:pos="9696"/>
        </w:tabs>
        <w:spacing w:before="20" w:line="319" w:lineRule="auto"/>
        <w:ind w:firstLine="709"/>
        <w:jc w:val="both"/>
        <w:outlineLvl w:val="1"/>
        <w:rPr>
          <w:szCs w:val="24"/>
        </w:rPr>
      </w:pPr>
      <w:r>
        <w:rPr>
          <w:spacing w:val="-4"/>
          <w:szCs w:val="24"/>
        </w:rPr>
        <w:noBreakHyphen/>
        <w:t>  в диапазоне частот (2</w:t>
      </w:r>
      <w:r w:rsidR="00015170">
        <w:rPr>
          <w:spacing w:val="-4"/>
          <w:szCs w:val="24"/>
        </w:rPr>
        <w:t>01</w:t>
      </w:r>
      <w:r w:rsidR="004C75AF">
        <w:rPr>
          <w:spacing w:val="-4"/>
          <w:szCs w:val="24"/>
        </w:rPr>
        <w:t> – 10 000) Гц, не более</w:t>
      </w:r>
      <w:r w:rsidR="004C75AF">
        <w:rPr>
          <w:szCs w:val="24"/>
        </w:rPr>
        <w:tab/>
        <w:t>±1 %.</w:t>
      </w:r>
    </w:p>
    <w:p w:rsidR="00FD12DD" w:rsidRPr="00FD12DD" w:rsidRDefault="00FD12DD" w:rsidP="00FD12DD">
      <w:pPr>
        <w:numPr>
          <w:ilvl w:val="1"/>
          <w:numId w:val="0"/>
        </w:numPr>
        <w:tabs>
          <w:tab w:val="right" w:leader="dot" w:pos="9696"/>
        </w:tabs>
        <w:spacing w:before="20" w:line="319" w:lineRule="auto"/>
        <w:ind w:firstLine="709"/>
        <w:jc w:val="both"/>
        <w:outlineLvl w:val="1"/>
        <w:rPr>
          <w:rFonts w:eastAsia="Times New Roman" w:cs="Arial"/>
          <w:bCs/>
          <w:noProof/>
          <w:snapToGrid w:val="0"/>
          <w:szCs w:val="28"/>
        </w:rPr>
      </w:pPr>
      <w:r>
        <w:rPr>
          <w:rFonts w:eastAsia="Times New Roman" w:cs="Arial"/>
          <w:bCs/>
          <w:noProof/>
          <w:snapToGrid w:val="0"/>
          <w:szCs w:val="28"/>
        </w:rPr>
        <w:t>1.2.</w:t>
      </w:r>
      <w:r w:rsidR="00C05883">
        <w:rPr>
          <w:rFonts w:eastAsia="Times New Roman" w:cs="Arial"/>
          <w:bCs/>
          <w:noProof/>
          <w:snapToGrid w:val="0"/>
          <w:szCs w:val="28"/>
        </w:rPr>
        <w:t>6</w:t>
      </w:r>
      <w:r>
        <w:rPr>
          <w:rFonts w:eastAsia="Times New Roman" w:cs="Arial"/>
          <w:bCs/>
          <w:noProof/>
          <w:snapToGrid w:val="0"/>
          <w:szCs w:val="28"/>
        </w:rPr>
        <w:t>  </w:t>
      </w:r>
      <w:r w:rsidRPr="00FD12DD">
        <w:rPr>
          <w:rFonts w:eastAsia="Times New Roman" w:cs="Arial"/>
          <w:bCs/>
          <w:noProof/>
          <w:snapToGrid w:val="0"/>
          <w:szCs w:val="28"/>
        </w:rPr>
        <w:t>Мощность, Вт, не более</w:t>
      </w:r>
      <w:r w:rsidRPr="00FD12DD">
        <w:rPr>
          <w:rFonts w:eastAsia="Times New Roman" w:cs="Arial"/>
          <w:bCs/>
          <w:noProof/>
          <w:snapToGrid w:val="0"/>
          <w:szCs w:val="28"/>
        </w:rPr>
        <w:tab/>
        <w:t>4.</w:t>
      </w:r>
      <w:bookmarkEnd w:id="30"/>
    </w:p>
    <w:p w:rsidR="00FD12DD" w:rsidRPr="00FD12DD" w:rsidRDefault="00FD12DD" w:rsidP="00FD12DD">
      <w:pPr>
        <w:numPr>
          <w:ilvl w:val="1"/>
          <w:numId w:val="0"/>
        </w:numPr>
        <w:tabs>
          <w:tab w:val="right" w:leader="dot" w:pos="9696"/>
        </w:tabs>
        <w:spacing w:before="20" w:line="319" w:lineRule="auto"/>
        <w:ind w:firstLine="709"/>
        <w:jc w:val="both"/>
        <w:outlineLvl w:val="1"/>
        <w:rPr>
          <w:rFonts w:eastAsia="Times New Roman" w:cs="Arial"/>
          <w:bCs/>
          <w:noProof/>
          <w:snapToGrid w:val="0"/>
          <w:szCs w:val="28"/>
        </w:rPr>
      </w:pPr>
      <w:bookmarkStart w:id="31" w:name="_Toc76116632"/>
      <w:r>
        <w:rPr>
          <w:rFonts w:eastAsia="Times New Roman" w:cs="Arial"/>
          <w:bCs/>
          <w:noProof/>
          <w:snapToGrid w:val="0"/>
          <w:szCs w:val="28"/>
        </w:rPr>
        <w:t>1.2.</w:t>
      </w:r>
      <w:r w:rsidR="00C05883">
        <w:rPr>
          <w:rFonts w:eastAsia="Times New Roman" w:cs="Arial"/>
          <w:bCs/>
          <w:noProof/>
          <w:snapToGrid w:val="0"/>
          <w:szCs w:val="28"/>
        </w:rPr>
        <w:t>7</w:t>
      </w:r>
      <w:r>
        <w:rPr>
          <w:rFonts w:eastAsia="Times New Roman" w:cs="Arial"/>
          <w:bCs/>
          <w:noProof/>
          <w:snapToGrid w:val="0"/>
          <w:szCs w:val="28"/>
        </w:rPr>
        <w:t>  </w:t>
      </w:r>
      <w:r w:rsidRPr="00FD12DD">
        <w:rPr>
          <w:rFonts w:eastAsia="Times New Roman" w:cs="Arial"/>
          <w:bCs/>
          <w:noProof/>
          <w:snapToGrid w:val="0"/>
          <w:szCs w:val="28"/>
        </w:rPr>
        <w:t>Габаритные размеры, мм</w:t>
      </w:r>
      <w:r w:rsidRPr="00FD12DD">
        <w:rPr>
          <w:rFonts w:eastAsia="Times New Roman" w:cs="Arial"/>
          <w:bCs/>
          <w:noProof/>
          <w:snapToGrid w:val="0"/>
          <w:szCs w:val="28"/>
        </w:rPr>
        <w:tab/>
        <w:t>130 х 90 х 50</w:t>
      </w:r>
      <w:bookmarkEnd w:id="31"/>
    </w:p>
    <w:p w:rsidR="00C80A45" w:rsidRPr="00FD12DD" w:rsidRDefault="00FD12DD" w:rsidP="00FD12DD">
      <w:pPr>
        <w:numPr>
          <w:ilvl w:val="1"/>
          <w:numId w:val="0"/>
        </w:numPr>
        <w:tabs>
          <w:tab w:val="right" w:leader="dot" w:pos="9696"/>
        </w:tabs>
        <w:spacing w:before="20" w:line="319" w:lineRule="auto"/>
        <w:ind w:firstLine="709"/>
        <w:jc w:val="both"/>
        <w:outlineLvl w:val="1"/>
        <w:rPr>
          <w:rFonts w:eastAsia="Times New Roman" w:cs="Arial"/>
          <w:bCs/>
          <w:noProof/>
          <w:snapToGrid w:val="0"/>
          <w:kern w:val="16"/>
          <w:szCs w:val="28"/>
        </w:rPr>
      </w:pPr>
      <w:bookmarkStart w:id="32" w:name="_Toc76116633"/>
      <w:r>
        <w:rPr>
          <w:rFonts w:eastAsia="Times New Roman" w:cs="Arial"/>
          <w:bCs/>
          <w:noProof/>
          <w:snapToGrid w:val="0"/>
          <w:szCs w:val="28"/>
        </w:rPr>
        <w:t>1.2.</w:t>
      </w:r>
      <w:r w:rsidR="00C05883">
        <w:rPr>
          <w:rFonts w:eastAsia="Times New Roman" w:cs="Arial"/>
          <w:bCs/>
          <w:noProof/>
          <w:snapToGrid w:val="0"/>
          <w:szCs w:val="28"/>
        </w:rPr>
        <w:t>8</w:t>
      </w:r>
      <w:r>
        <w:rPr>
          <w:rFonts w:eastAsia="Times New Roman" w:cs="Arial"/>
          <w:bCs/>
          <w:noProof/>
          <w:snapToGrid w:val="0"/>
          <w:szCs w:val="28"/>
        </w:rPr>
        <w:t>  </w:t>
      </w:r>
      <w:r w:rsidRPr="00FD12DD">
        <w:rPr>
          <w:rFonts w:eastAsia="Times New Roman" w:cs="Arial"/>
          <w:bCs/>
          <w:noProof/>
          <w:snapToGrid w:val="0"/>
          <w:szCs w:val="28"/>
        </w:rPr>
        <w:t>Масса, кг</w:t>
      </w:r>
      <w:r w:rsidR="0097678C">
        <w:rPr>
          <w:rFonts w:eastAsia="Times New Roman" w:cs="Arial"/>
          <w:bCs/>
          <w:noProof/>
          <w:snapToGrid w:val="0"/>
          <w:kern w:val="16"/>
          <w:szCs w:val="28"/>
        </w:rPr>
        <w:tab/>
        <w:t>0,15</w:t>
      </w:r>
      <w:r w:rsidRPr="00FD12DD">
        <w:rPr>
          <w:rFonts w:eastAsia="Times New Roman" w:cs="Arial"/>
          <w:bCs/>
          <w:noProof/>
          <w:snapToGrid w:val="0"/>
          <w:kern w:val="16"/>
          <w:szCs w:val="28"/>
        </w:rPr>
        <w:t>.</w:t>
      </w:r>
      <w:bookmarkEnd w:id="32"/>
    </w:p>
    <w:p w:rsidR="00807DC5" w:rsidRPr="00726705" w:rsidRDefault="00807DC5" w:rsidP="008E539D">
      <w:pPr>
        <w:pStyle w:val="2"/>
      </w:pPr>
      <w:bookmarkStart w:id="33" w:name="_Toc76116634"/>
      <w:r w:rsidRPr="00726705">
        <w:t>1.</w:t>
      </w:r>
      <w:r w:rsidR="00F75F72" w:rsidRPr="00726705">
        <w:t>3</w:t>
      </w:r>
      <w:r w:rsidRPr="00726705">
        <w:t>  Устройство и работа</w:t>
      </w:r>
      <w:bookmarkEnd w:id="14"/>
      <w:bookmarkEnd w:id="15"/>
      <w:bookmarkEnd w:id="16"/>
      <w:bookmarkEnd w:id="17"/>
      <w:bookmarkEnd w:id="33"/>
    </w:p>
    <w:p w:rsidR="00F75F72" w:rsidRPr="00726705" w:rsidRDefault="00807DC5" w:rsidP="00F75F72">
      <w:pPr>
        <w:spacing w:line="360" w:lineRule="auto"/>
        <w:ind w:firstLine="709"/>
        <w:jc w:val="both"/>
        <w:rPr>
          <w:kern w:val="16"/>
        </w:rPr>
      </w:pPr>
      <w:r w:rsidRPr="00726705">
        <w:t>1.</w:t>
      </w:r>
      <w:r w:rsidR="00F75F72" w:rsidRPr="00726705">
        <w:t>3</w:t>
      </w:r>
      <w:r w:rsidRPr="00726705">
        <w:t>.1  </w:t>
      </w:r>
      <w:r w:rsidR="00F75F72" w:rsidRPr="00726705">
        <w:rPr>
          <w:kern w:val="16"/>
        </w:rPr>
        <w:t xml:space="preserve">Общий вид </w:t>
      </w:r>
      <w:r w:rsidR="006806CB" w:rsidRPr="00726705">
        <w:rPr>
          <w:kern w:val="16"/>
        </w:rPr>
        <w:t>делителя</w:t>
      </w:r>
      <w:r w:rsidR="00F75F72" w:rsidRPr="00726705">
        <w:rPr>
          <w:kern w:val="16"/>
        </w:rPr>
        <w:t xml:space="preserve"> показан на рисунке 1.</w:t>
      </w:r>
    </w:p>
    <w:p w:rsidR="00A41672" w:rsidRPr="00726705" w:rsidRDefault="00A41672" w:rsidP="00F75F72">
      <w:pPr>
        <w:spacing w:line="360" w:lineRule="auto"/>
        <w:ind w:firstLine="709"/>
        <w:jc w:val="both"/>
        <w:rPr>
          <w:kern w:val="16"/>
        </w:rPr>
      </w:pPr>
      <w:r w:rsidRPr="00726705">
        <w:rPr>
          <w:kern w:val="16"/>
        </w:rPr>
        <w:t>1.3.2  </w:t>
      </w:r>
      <w:r w:rsidR="00884899" w:rsidRPr="00726705">
        <w:rPr>
          <w:kern w:val="16"/>
        </w:rPr>
        <w:t>В</w:t>
      </w:r>
      <w:r w:rsidR="00C615CB" w:rsidRPr="00726705">
        <w:rPr>
          <w:kern w:val="16"/>
        </w:rPr>
        <w:t>ы</w:t>
      </w:r>
      <w:r w:rsidR="00884899" w:rsidRPr="00726705">
        <w:rPr>
          <w:kern w:val="16"/>
        </w:rPr>
        <w:t>ходной сигнал от каждого из датчиков формируется соответств</w:t>
      </w:r>
      <w:r w:rsidR="00884899" w:rsidRPr="00726705">
        <w:rPr>
          <w:kern w:val="16"/>
        </w:rPr>
        <w:t>у</w:t>
      </w:r>
      <w:r w:rsidR="00884899" w:rsidRPr="00726705">
        <w:rPr>
          <w:kern w:val="16"/>
        </w:rPr>
        <w:t>ющей каждому типу датчиков вторичной аппаратурой</w:t>
      </w:r>
      <w:r w:rsidR="00C615CB" w:rsidRPr="00726705">
        <w:rPr>
          <w:kern w:val="16"/>
        </w:rPr>
        <w:t xml:space="preserve"> и передается на делитель через любой из трех разъемов подключения входных сигналов </w:t>
      </w:r>
      <w:r w:rsidR="002A530F" w:rsidRPr="00726705">
        <w:rPr>
          <w:kern w:val="16"/>
        </w:rPr>
        <w:t>4</w:t>
      </w:r>
      <w:r w:rsidR="00C615CB" w:rsidRPr="00726705">
        <w:rPr>
          <w:kern w:val="16"/>
        </w:rPr>
        <w:t>.</w:t>
      </w:r>
    </w:p>
    <w:p w:rsidR="00FD12DD" w:rsidRDefault="002A530F" w:rsidP="00F75F72">
      <w:pPr>
        <w:spacing w:line="360" w:lineRule="auto"/>
        <w:ind w:firstLine="709"/>
        <w:jc w:val="both"/>
        <w:rPr>
          <w:kern w:val="16"/>
        </w:rPr>
      </w:pPr>
      <w:r w:rsidRPr="00726705">
        <w:rPr>
          <w:kern w:val="16"/>
        </w:rPr>
        <w:t>1.3.3</w:t>
      </w:r>
      <w:proofErr w:type="gramStart"/>
      <w:r w:rsidRPr="00726705">
        <w:rPr>
          <w:kern w:val="16"/>
        </w:rPr>
        <w:t>  К</w:t>
      </w:r>
      <w:proofErr w:type="gramEnd"/>
      <w:r w:rsidRPr="00726705">
        <w:rPr>
          <w:kern w:val="16"/>
        </w:rPr>
        <w:t xml:space="preserve"> разъемам подключения выходных сигналов 3 подключают </w:t>
      </w:r>
      <w:r w:rsidR="00FD12DD">
        <w:t>систему регистрации сигналов</w:t>
      </w:r>
      <w:r w:rsidRPr="00726705">
        <w:rPr>
          <w:kern w:val="16"/>
        </w:rPr>
        <w:t xml:space="preserve">. </w:t>
      </w:r>
    </w:p>
    <w:p w:rsidR="00681D0C" w:rsidRPr="00726705" w:rsidRDefault="006806CB" w:rsidP="004C75AF">
      <w:pPr>
        <w:pBdr>
          <w:bottom w:val="single" w:sz="12" w:space="13" w:color="auto"/>
        </w:pBdr>
        <w:spacing w:line="360" w:lineRule="auto"/>
        <w:ind w:firstLine="709"/>
        <w:jc w:val="both"/>
        <w:rPr>
          <w:kern w:val="16"/>
        </w:rPr>
      </w:pPr>
      <w:r w:rsidRPr="00726705">
        <w:rPr>
          <w:kern w:val="16"/>
        </w:rPr>
        <w:t>1.3.4</w:t>
      </w:r>
      <w:r w:rsidR="00C615CB" w:rsidRPr="00726705">
        <w:rPr>
          <w:kern w:val="16"/>
        </w:rPr>
        <w:t>  </w:t>
      </w:r>
      <w:r w:rsidR="002A530F" w:rsidRPr="00726705">
        <w:rPr>
          <w:kern w:val="16"/>
        </w:rPr>
        <w:t xml:space="preserve">Кнопками изменения </w:t>
      </w:r>
      <w:r w:rsidR="0097678C">
        <w:rPr>
          <w:kern w:val="16"/>
        </w:rPr>
        <w:t xml:space="preserve">коэффициента деления частоты ИК (далее – кнопка) </w:t>
      </w:r>
      <w:r w:rsidR="002A530F" w:rsidRPr="00726705">
        <w:rPr>
          <w:kern w:val="16"/>
        </w:rPr>
        <w:t>2 выполня</w:t>
      </w:r>
      <w:r w:rsidR="00FD12DD">
        <w:rPr>
          <w:kern w:val="16"/>
        </w:rPr>
        <w:t>ют</w:t>
      </w:r>
      <w:r w:rsidR="002A530F" w:rsidRPr="00726705">
        <w:rPr>
          <w:kern w:val="16"/>
        </w:rPr>
        <w:t xml:space="preserve"> понижение частоты входного сигнала ИК до </w:t>
      </w:r>
      <w:r w:rsidR="00FD12DD">
        <w:rPr>
          <w:kern w:val="16"/>
        </w:rPr>
        <w:t>значения</w:t>
      </w:r>
      <w:r w:rsidR="002A530F" w:rsidRPr="00726705">
        <w:rPr>
          <w:kern w:val="16"/>
        </w:rPr>
        <w:t>, обусловленного технически</w:t>
      </w:r>
      <w:r w:rsidR="00FD12DD">
        <w:rPr>
          <w:kern w:val="16"/>
        </w:rPr>
        <w:t>ми возможностями</w:t>
      </w:r>
      <w:r w:rsidR="002A530F" w:rsidRPr="00726705">
        <w:rPr>
          <w:kern w:val="16"/>
        </w:rPr>
        <w:t xml:space="preserve"> подключенной </w:t>
      </w:r>
      <w:r w:rsidR="00FD12DD">
        <w:rPr>
          <w:kern w:val="16"/>
        </w:rPr>
        <w:t>системы регистр</w:t>
      </w:r>
      <w:r w:rsidR="00FD12DD">
        <w:rPr>
          <w:kern w:val="16"/>
        </w:rPr>
        <w:t>а</w:t>
      </w:r>
      <w:r w:rsidR="00FD12DD">
        <w:rPr>
          <w:kern w:val="16"/>
        </w:rPr>
        <w:t>ции сигналов</w:t>
      </w:r>
      <w:r w:rsidR="002A530F" w:rsidRPr="00726705">
        <w:rPr>
          <w:kern w:val="16"/>
        </w:rPr>
        <w:t xml:space="preserve"> (</w:t>
      </w:r>
      <w:r w:rsidR="004018F5">
        <w:rPr>
          <w:kern w:val="16"/>
        </w:rPr>
        <w:t>в соответствии с эксплуатац</w:t>
      </w:r>
      <w:r w:rsidR="0097678C">
        <w:rPr>
          <w:kern w:val="16"/>
        </w:rPr>
        <w:t>ионными</w:t>
      </w:r>
      <w:r w:rsidR="004018F5">
        <w:rPr>
          <w:kern w:val="16"/>
        </w:rPr>
        <w:t xml:space="preserve"> документа</w:t>
      </w:r>
      <w:r w:rsidR="0097678C">
        <w:rPr>
          <w:kern w:val="16"/>
        </w:rPr>
        <w:t>м</w:t>
      </w:r>
      <w:r w:rsidR="004018F5">
        <w:rPr>
          <w:kern w:val="16"/>
        </w:rPr>
        <w:t>и</w:t>
      </w:r>
      <w:r w:rsidR="0097678C">
        <w:rPr>
          <w:kern w:val="16"/>
        </w:rPr>
        <w:t xml:space="preserve"> (ЭД)</w:t>
      </w:r>
      <w:r w:rsidR="004018F5">
        <w:rPr>
          <w:kern w:val="16"/>
        </w:rPr>
        <w:t xml:space="preserve"> системы регистрации сигналов</w:t>
      </w:r>
      <w:r w:rsidRPr="00726705">
        <w:rPr>
          <w:kern w:val="16"/>
        </w:rPr>
        <w:t>)</w:t>
      </w:r>
      <w:r w:rsidR="004018F5">
        <w:rPr>
          <w:kern w:val="16"/>
        </w:rPr>
        <w:t>, но в пределах требований 1.2.3</w:t>
      </w:r>
      <w:r w:rsidRPr="00726705">
        <w:rPr>
          <w:kern w:val="16"/>
        </w:rPr>
        <w:t>.</w:t>
      </w:r>
    </w:p>
    <w:p w:rsidR="00EE7B00" w:rsidRPr="00726705" w:rsidRDefault="0097678C" w:rsidP="00EE7B00">
      <w:pPr>
        <w:ind w:hanging="142"/>
        <w:jc w:val="center"/>
        <w:rPr>
          <w:sz w:val="26"/>
        </w:rPr>
      </w:pPr>
      <w:r>
        <w:rPr>
          <w:noProof/>
          <w:sz w:val="26"/>
        </w:rPr>
        <w:lastRenderedPageBreak/>
        <w:drawing>
          <wp:inline distT="0" distB="0" distL="0" distR="0" wp14:anchorId="50B4C128" wp14:editId="4162F30C">
            <wp:extent cx="6219825" cy="3781425"/>
            <wp:effectExtent l="0" t="0" r="952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9825" cy="3781425"/>
                    </a:xfrm>
                    <a:prstGeom prst="rect">
                      <a:avLst/>
                    </a:prstGeom>
                    <a:noFill/>
                    <a:ln>
                      <a:noFill/>
                    </a:ln>
                  </pic:spPr>
                </pic:pic>
              </a:graphicData>
            </a:graphic>
          </wp:inline>
        </w:drawing>
      </w:r>
    </w:p>
    <w:p w:rsidR="00EE7B00" w:rsidRPr="00726705" w:rsidRDefault="00EE7B00" w:rsidP="00EE7B00">
      <w:pPr>
        <w:ind w:firstLine="709"/>
        <w:jc w:val="center"/>
        <w:rPr>
          <w:sz w:val="26"/>
        </w:rPr>
      </w:pPr>
    </w:p>
    <w:p w:rsidR="00A41672" w:rsidRPr="00726705" w:rsidRDefault="00A41672" w:rsidP="00A41672">
      <w:pPr>
        <w:ind w:firstLine="709"/>
        <w:rPr>
          <w:szCs w:val="28"/>
        </w:rPr>
      </w:pPr>
      <w:r w:rsidRPr="00726705">
        <w:rPr>
          <w:szCs w:val="28"/>
        </w:rPr>
        <w:t>Лицевая сторона делителя                               Тыльная сторона делителя</w:t>
      </w:r>
    </w:p>
    <w:p w:rsidR="00A41672" w:rsidRPr="00726705" w:rsidRDefault="00A41672" w:rsidP="00A41672">
      <w:pPr>
        <w:ind w:firstLine="709"/>
        <w:rPr>
          <w:sz w:val="2"/>
          <w:szCs w:val="28"/>
        </w:rPr>
      </w:pPr>
    </w:p>
    <w:p w:rsidR="004018F5" w:rsidRDefault="004018F5" w:rsidP="004018F5">
      <w:pPr>
        <w:ind w:firstLine="709"/>
        <w:jc w:val="center"/>
        <w:rPr>
          <w:szCs w:val="28"/>
        </w:rPr>
      </w:pPr>
      <w:r w:rsidRPr="0001107A">
        <w:rPr>
          <w:szCs w:val="28"/>
        </w:rPr>
        <w:t xml:space="preserve">1 – вилка и шнур </w:t>
      </w:r>
      <w:r>
        <w:rPr>
          <w:szCs w:val="28"/>
        </w:rPr>
        <w:t>электро</w:t>
      </w:r>
      <w:r w:rsidRPr="0001107A">
        <w:rPr>
          <w:szCs w:val="28"/>
        </w:rPr>
        <w:t>питания; 2 </w:t>
      </w:r>
      <w:r>
        <w:rPr>
          <w:szCs w:val="28"/>
        </w:rPr>
        <w:t>–</w:t>
      </w:r>
      <w:r w:rsidRPr="0001107A">
        <w:rPr>
          <w:szCs w:val="28"/>
        </w:rPr>
        <w:t> </w:t>
      </w:r>
      <w:r>
        <w:rPr>
          <w:szCs w:val="28"/>
        </w:rPr>
        <w:t xml:space="preserve">кнопка изменения </w:t>
      </w:r>
      <w:r>
        <w:t>к</w:t>
      </w:r>
      <w:r w:rsidRPr="00D136A7">
        <w:t>оэффициент</w:t>
      </w:r>
      <w:r>
        <w:t>а</w:t>
      </w:r>
      <w:r w:rsidRPr="00D136A7">
        <w:t xml:space="preserve"> д</w:t>
      </w:r>
      <w:r w:rsidRPr="00D136A7">
        <w:t>е</w:t>
      </w:r>
      <w:r w:rsidRPr="00D136A7">
        <w:t xml:space="preserve">ления </w:t>
      </w:r>
      <w:r>
        <w:t>частоты ИК</w:t>
      </w:r>
      <w:r w:rsidRPr="0001107A">
        <w:rPr>
          <w:szCs w:val="28"/>
        </w:rPr>
        <w:t>; 3 – </w:t>
      </w:r>
      <w:r>
        <w:rPr>
          <w:szCs w:val="28"/>
        </w:rPr>
        <w:t>разъемы подключения выходных сигналов</w:t>
      </w:r>
      <w:r w:rsidRPr="0001107A">
        <w:rPr>
          <w:szCs w:val="28"/>
        </w:rPr>
        <w:t>; 4 – </w:t>
      </w:r>
      <w:r>
        <w:rPr>
          <w:szCs w:val="28"/>
        </w:rPr>
        <w:t>разъемы подключения входных сигналов; 5 </w:t>
      </w:r>
      <w:r>
        <w:rPr>
          <w:szCs w:val="28"/>
        </w:rPr>
        <w:noBreakHyphen/>
        <w:t> ЦИ</w:t>
      </w:r>
    </w:p>
    <w:p w:rsidR="00A41672" w:rsidRPr="00726705" w:rsidRDefault="00A41672" w:rsidP="00406548">
      <w:pPr>
        <w:spacing w:before="60" w:after="60"/>
        <w:jc w:val="center"/>
        <w:rPr>
          <w:szCs w:val="28"/>
        </w:rPr>
      </w:pPr>
      <w:r w:rsidRPr="00726705">
        <w:rPr>
          <w:b/>
          <w:szCs w:val="28"/>
        </w:rPr>
        <w:t>Рисунок 1</w:t>
      </w:r>
      <w:r w:rsidR="006806CB" w:rsidRPr="00726705">
        <w:rPr>
          <w:b/>
          <w:szCs w:val="28"/>
        </w:rPr>
        <w:t> </w:t>
      </w:r>
      <w:r w:rsidR="006806CB" w:rsidRPr="00726705">
        <w:rPr>
          <w:b/>
          <w:szCs w:val="28"/>
        </w:rPr>
        <w:noBreakHyphen/>
        <w:t> </w:t>
      </w:r>
      <w:r w:rsidR="006806CB" w:rsidRPr="00726705">
        <w:rPr>
          <w:kern w:val="16"/>
        </w:rPr>
        <w:t>Общий вид делителя</w:t>
      </w:r>
    </w:p>
    <w:p w:rsidR="00A6172D" w:rsidRPr="00726705" w:rsidRDefault="00B072BD" w:rsidP="00090396">
      <w:pPr>
        <w:pStyle w:val="125"/>
        <w:spacing w:line="312" w:lineRule="auto"/>
      </w:pPr>
      <w:r w:rsidRPr="00726705">
        <w:t>1.3.</w:t>
      </w:r>
      <w:r w:rsidR="00406548" w:rsidRPr="00726705">
        <w:t>5</w:t>
      </w:r>
      <w:r w:rsidR="008E4303" w:rsidRPr="00726705">
        <w:t>  </w:t>
      </w:r>
      <w:r w:rsidR="00406548" w:rsidRPr="00726705">
        <w:t>Электропитание делителя осуществляется через в</w:t>
      </w:r>
      <w:r w:rsidR="00A6172D" w:rsidRPr="00726705">
        <w:t>илк</w:t>
      </w:r>
      <w:r w:rsidR="00406548" w:rsidRPr="00726705">
        <w:t>у</w:t>
      </w:r>
      <w:r w:rsidR="00A6172D" w:rsidRPr="00726705">
        <w:t xml:space="preserve"> и ш</w:t>
      </w:r>
      <w:r w:rsidR="004F499F" w:rsidRPr="00726705">
        <w:t>нур</w:t>
      </w:r>
      <w:r w:rsidR="008E4303" w:rsidRPr="00726705">
        <w:t xml:space="preserve"> </w:t>
      </w:r>
      <w:r w:rsidR="00F31965" w:rsidRPr="00726705">
        <w:t>эле</w:t>
      </w:r>
      <w:r w:rsidR="00F31965" w:rsidRPr="00726705">
        <w:t>к</w:t>
      </w:r>
      <w:r w:rsidR="00F31965" w:rsidRPr="00726705">
        <w:t>тро</w:t>
      </w:r>
      <w:r w:rsidR="008E4303" w:rsidRPr="00726705">
        <w:t xml:space="preserve">питания </w:t>
      </w:r>
      <w:r w:rsidR="00A6172D" w:rsidRPr="00726705">
        <w:t>1.</w:t>
      </w:r>
    </w:p>
    <w:p w:rsidR="0028056F" w:rsidRPr="00726705" w:rsidRDefault="00A6172D" w:rsidP="00090396">
      <w:pPr>
        <w:pStyle w:val="125"/>
        <w:spacing w:line="312" w:lineRule="auto"/>
      </w:pPr>
      <w:r w:rsidRPr="00726705">
        <w:t xml:space="preserve">Подключать </w:t>
      </w:r>
      <w:r w:rsidR="00406548" w:rsidRPr="00726705">
        <w:t>делитель</w:t>
      </w:r>
      <w:r w:rsidRPr="00726705">
        <w:t xml:space="preserve"> </w:t>
      </w:r>
      <w:r w:rsidR="008E4303" w:rsidRPr="00726705">
        <w:t>следует только к исправ</w:t>
      </w:r>
      <w:r w:rsidRPr="00726705">
        <w:t>ной</w:t>
      </w:r>
      <w:r w:rsidR="008E4303" w:rsidRPr="00726705">
        <w:t xml:space="preserve"> </w:t>
      </w:r>
      <w:r w:rsidRPr="00726705">
        <w:t>сети</w:t>
      </w:r>
      <w:r w:rsidR="00DB11BE" w:rsidRPr="00726705">
        <w:t xml:space="preserve"> электропитания п</w:t>
      </w:r>
      <w:r w:rsidR="00DB11BE" w:rsidRPr="00726705">
        <w:t>е</w:t>
      </w:r>
      <w:r w:rsidR="00DB11BE" w:rsidRPr="00726705">
        <w:t>ременного тока частотой (50,0 ± 0,4) Гц</w:t>
      </w:r>
      <w:r w:rsidRPr="00726705">
        <w:t xml:space="preserve"> и</w:t>
      </w:r>
      <w:r w:rsidR="00DB11BE" w:rsidRPr="00726705">
        <w:t xml:space="preserve"> напряжением (220 ± 22) В.</w:t>
      </w:r>
    </w:p>
    <w:p w:rsidR="00E41ACA" w:rsidRPr="00726705" w:rsidRDefault="00DB11BE" w:rsidP="00090396">
      <w:pPr>
        <w:pStyle w:val="125"/>
        <w:spacing w:line="312" w:lineRule="auto"/>
      </w:pPr>
      <w:r w:rsidRPr="00726705">
        <w:t xml:space="preserve">При подключении </w:t>
      </w:r>
      <w:r w:rsidR="00406548" w:rsidRPr="00726705">
        <w:t xml:space="preserve">делителя </w:t>
      </w:r>
      <w:r w:rsidRPr="00726705">
        <w:t xml:space="preserve">к </w:t>
      </w:r>
      <w:r w:rsidR="00A6172D" w:rsidRPr="00726705">
        <w:t>сети</w:t>
      </w:r>
      <w:r w:rsidRPr="00726705">
        <w:t xml:space="preserve"> электропитания допускается использ</w:t>
      </w:r>
      <w:r w:rsidRPr="00726705">
        <w:t>о</w:t>
      </w:r>
      <w:r w:rsidRPr="00726705">
        <w:t>вание сертифицированных сетевых удлинителей, не имеющих повреждений т</w:t>
      </w:r>
      <w:r w:rsidRPr="00726705">
        <w:t>о</w:t>
      </w:r>
      <w:r w:rsidRPr="00726705">
        <w:t>коведущих частей.</w:t>
      </w:r>
    </w:p>
    <w:p w:rsidR="00406548" w:rsidRPr="00726705" w:rsidRDefault="00406548" w:rsidP="00090396">
      <w:pPr>
        <w:pStyle w:val="125"/>
        <w:spacing w:line="312" w:lineRule="auto"/>
      </w:pPr>
      <w:r w:rsidRPr="00726705">
        <w:t>Делитель не имеет отдельного тумблера включения/отключения цепи эле</w:t>
      </w:r>
      <w:r w:rsidRPr="00726705">
        <w:t>к</w:t>
      </w:r>
      <w:r w:rsidRPr="00726705">
        <w:t>тропитания, делитель включается сразу после подключения вилки электропит</w:t>
      </w:r>
      <w:r w:rsidRPr="00726705">
        <w:t>а</w:t>
      </w:r>
      <w:r w:rsidRPr="00726705">
        <w:t>ния к электрической розетке.</w:t>
      </w:r>
    </w:p>
    <w:p w:rsidR="00807DC5" w:rsidRPr="00726705" w:rsidRDefault="00807DC5" w:rsidP="00E41ACA">
      <w:pPr>
        <w:pStyle w:val="2"/>
      </w:pPr>
      <w:bookmarkStart w:id="34" w:name="_Toc37744112"/>
      <w:bookmarkStart w:id="35" w:name="_Toc400526087"/>
      <w:bookmarkStart w:id="36" w:name="_Toc512519914"/>
      <w:bookmarkStart w:id="37" w:name="_Toc76116635"/>
      <w:r w:rsidRPr="00726705">
        <w:t>1.</w:t>
      </w:r>
      <w:r w:rsidR="00AC1491" w:rsidRPr="00726705">
        <w:t>4</w:t>
      </w:r>
      <w:r w:rsidRPr="00726705">
        <w:t>  Средства измерительной техники, инструмент и принадлежности</w:t>
      </w:r>
      <w:bookmarkEnd w:id="34"/>
      <w:bookmarkEnd w:id="35"/>
      <w:bookmarkEnd w:id="36"/>
      <w:bookmarkEnd w:id="37"/>
    </w:p>
    <w:p w:rsidR="00807DC5" w:rsidRPr="00726705" w:rsidRDefault="00807DC5" w:rsidP="00557A34">
      <w:pPr>
        <w:pStyle w:val="125"/>
        <w:rPr>
          <w:spacing w:val="-4"/>
        </w:rPr>
      </w:pPr>
      <w:r w:rsidRPr="00726705">
        <w:rPr>
          <w:spacing w:val="-4"/>
        </w:rPr>
        <w:t>1.</w:t>
      </w:r>
      <w:r w:rsidR="00AC1491" w:rsidRPr="00726705">
        <w:rPr>
          <w:spacing w:val="-4"/>
        </w:rPr>
        <w:t>4</w:t>
      </w:r>
      <w:r w:rsidRPr="00726705">
        <w:rPr>
          <w:spacing w:val="-4"/>
        </w:rPr>
        <w:t>.1</w:t>
      </w:r>
      <w:proofErr w:type="gramStart"/>
      <w:r w:rsidRPr="00726705">
        <w:rPr>
          <w:spacing w:val="-4"/>
        </w:rPr>
        <w:t>  </w:t>
      </w:r>
      <w:r w:rsidR="00AA6E9A" w:rsidRPr="00726705">
        <w:rPr>
          <w:spacing w:val="-4"/>
        </w:rPr>
        <w:t>Д</w:t>
      </w:r>
      <w:proofErr w:type="gramEnd"/>
      <w:r w:rsidRPr="00726705">
        <w:rPr>
          <w:spacing w:val="-4"/>
        </w:rPr>
        <w:t xml:space="preserve">ля использования </w:t>
      </w:r>
      <w:r w:rsidR="0000038C" w:rsidRPr="00726705">
        <w:rPr>
          <w:spacing w:val="-4"/>
        </w:rPr>
        <w:t>делителя</w:t>
      </w:r>
      <w:r w:rsidRPr="00726705">
        <w:rPr>
          <w:spacing w:val="-4"/>
        </w:rPr>
        <w:t xml:space="preserve">, выполнения работ по </w:t>
      </w:r>
      <w:r w:rsidR="0002297A" w:rsidRPr="00726705">
        <w:rPr>
          <w:spacing w:val="-4"/>
        </w:rPr>
        <w:t>ТО</w:t>
      </w:r>
      <w:r w:rsidRPr="00726705">
        <w:rPr>
          <w:spacing w:val="-4"/>
        </w:rPr>
        <w:t xml:space="preserve"> и текущему р</w:t>
      </w:r>
      <w:r w:rsidRPr="00726705">
        <w:rPr>
          <w:spacing w:val="-4"/>
        </w:rPr>
        <w:t>е</w:t>
      </w:r>
      <w:r w:rsidRPr="00726705">
        <w:rPr>
          <w:spacing w:val="-4"/>
        </w:rPr>
        <w:t xml:space="preserve">монту </w:t>
      </w:r>
      <w:r w:rsidR="00AA6E9A" w:rsidRPr="00726705">
        <w:rPr>
          <w:spacing w:val="-4"/>
        </w:rPr>
        <w:t>используют</w:t>
      </w:r>
      <w:r w:rsidR="006C457C" w:rsidRPr="00726705">
        <w:rPr>
          <w:spacing w:val="-4"/>
        </w:rPr>
        <w:t xml:space="preserve"> </w:t>
      </w:r>
      <w:r w:rsidR="00EB31CC" w:rsidRPr="00726705">
        <w:rPr>
          <w:spacing w:val="-4"/>
        </w:rPr>
        <w:t>средства измерительной техники (</w:t>
      </w:r>
      <w:r w:rsidR="006C457C" w:rsidRPr="00726705">
        <w:rPr>
          <w:spacing w:val="-4"/>
        </w:rPr>
        <w:t>СИТ</w:t>
      </w:r>
      <w:r w:rsidR="00EB31CC" w:rsidRPr="00726705">
        <w:rPr>
          <w:spacing w:val="-4"/>
        </w:rPr>
        <w:t>)</w:t>
      </w:r>
      <w:r w:rsidR="00AA6E9A" w:rsidRPr="00726705">
        <w:rPr>
          <w:spacing w:val="-4"/>
        </w:rPr>
        <w:t xml:space="preserve">, основные технические характеристики </w:t>
      </w:r>
      <w:r w:rsidR="00033F1C" w:rsidRPr="00726705">
        <w:rPr>
          <w:spacing w:val="-4"/>
        </w:rPr>
        <w:t>котор</w:t>
      </w:r>
      <w:r w:rsidR="006C457C" w:rsidRPr="00726705">
        <w:rPr>
          <w:spacing w:val="-4"/>
        </w:rPr>
        <w:t>ых</w:t>
      </w:r>
      <w:r w:rsidR="00033F1C" w:rsidRPr="00726705">
        <w:rPr>
          <w:spacing w:val="-4"/>
        </w:rPr>
        <w:t xml:space="preserve"> </w:t>
      </w:r>
      <w:r w:rsidR="00AA6E9A" w:rsidRPr="00726705">
        <w:rPr>
          <w:spacing w:val="-4"/>
        </w:rPr>
        <w:t>прив</w:t>
      </w:r>
      <w:r w:rsidRPr="00726705">
        <w:rPr>
          <w:spacing w:val="-4"/>
        </w:rPr>
        <w:t xml:space="preserve">едены в таблице </w:t>
      </w:r>
      <w:r w:rsidR="0066728E" w:rsidRPr="00726705">
        <w:rPr>
          <w:spacing w:val="-4"/>
        </w:rPr>
        <w:t>1</w:t>
      </w:r>
      <w:r w:rsidRPr="00726705">
        <w:rPr>
          <w:spacing w:val="-4"/>
        </w:rPr>
        <w:t>.</w:t>
      </w:r>
    </w:p>
    <w:p w:rsidR="003D7CD2" w:rsidRPr="00726705" w:rsidRDefault="003D7CD2" w:rsidP="00557A34">
      <w:pPr>
        <w:ind w:firstLine="709"/>
        <w:rPr>
          <w:b/>
        </w:rPr>
      </w:pPr>
      <w:r w:rsidRPr="00726705">
        <w:rPr>
          <w:b/>
        </w:rPr>
        <w:lastRenderedPageBreak/>
        <w:t xml:space="preserve">Таблица </w:t>
      </w:r>
      <w:r w:rsidR="0066728E" w:rsidRPr="00726705">
        <w:rPr>
          <w:b/>
        </w:rPr>
        <w:t>1</w:t>
      </w:r>
    </w:p>
    <w:tbl>
      <w:tblPr>
        <w:tblW w:w="9924"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993"/>
        <w:gridCol w:w="992"/>
        <w:gridCol w:w="1843"/>
        <w:gridCol w:w="2977"/>
      </w:tblGrid>
      <w:tr w:rsidR="003D7CD2" w:rsidRPr="00726705" w:rsidTr="009D1693">
        <w:trPr>
          <w:cantSplit/>
          <w:trHeight w:hRule="exact" w:val="397"/>
        </w:trPr>
        <w:tc>
          <w:tcPr>
            <w:tcW w:w="3119" w:type="dxa"/>
            <w:vMerge w:val="restart"/>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r w:rsidRPr="00726705">
              <w:rPr>
                <w:b/>
                <w:sz w:val="24"/>
                <w:szCs w:val="23"/>
                <w:lang w:val="ru-RU"/>
              </w:rPr>
              <w:t>Наименование</w:t>
            </w:r>
          </w:p>
        </w:tc>
        <w:tc>
          <w:tcPr>
            <w:tcW w:w="993" w:type="dxa"/>
            <w:vMerge w:val="restart"/>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r w:rsidRPr="00726705">
              <w:rPr>
                <w:b/>
                <w:sz w:val="24"/>
                <w:szCs w:val="23"/>
                <w:lang w:val="ru-RU"/>
              </w:rPr>
              <w:t>Тип</w:t>
            </w:r>
          </w:p>
        </w:tc>
        <w:tc>
          <w:tcPr>
            <w:tcW w:w="992" w:type="dxa"/>
            <w:vMerge w:val="restart"/>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r w:rsidRPr="00726705">
              <w:rPr>
                <w:b/>
                <w:sz w:val="24"/>
                <w:szCs w:val="23"/>
                <w:lang w:val="ru-RU"/>
              </w:rPr>
              <w:t>Кол-во, шт.</w:t>
            </w:r>
          </w:p>
        </w:tc>
        <w:tc>
          <w:tcPr>
            <w:tcW w:w="4820" w:type="dxa"/>
            <w:gridSpan w:val="2"/>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r w:rsidRPr="00726705">
              <w:rPr>
                <w:b/>
                <w:sz w:val="24"/>
                <w:szCs w:val="23"/>
                <w:lang w:val="ru-RU"/>
              </w:rPr>
              <w:t>Основные технические характеристики</w:t>
            </w:r>
          </w:p>
        </w:tc>
      </w:tr>
      <w:tr w:rsidR="003D7CD2" w:rsidRPr="00726705" w:rsidTr="00C73D17">
        <w:trPr>
          <w:cantSplit/>
          <w:trHeight w:val="549"/>
        </w:trPr>
        <w:tc>
          <w:tcPr>
            <w:tcW w:w="3119" w:type="dxa"/>
            <w:vMerge/>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p>
        </w:tc>
        <w:tc>
          <w:tcPr>
            <w:tcW w:w="993" w:type="dxa"/>
            <w:vMerge/>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p>
        </w:tc>
        <w:tc>
          <w:tcPr>
            <w:tcW w:w="992" w:type="dxa"/>
            <w:vMerge/>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p>
        </w:tc>
        <w:tc>
          <w:tcPr>
            <w:tcW w:w="1843" w:type="dxa"/>
            <w:tcBorders>
              <w:top w:val="single" w:sz="8" w:space="0" w:color="auto"/>
              <w:left w:val="single" w:sz="8" w:space="0" w:color="auto"/>
              <w:bottom w:val="single" w:sz="8" w:space="0" w:color="auto"/>
              <w:right w:val="single" w:sz="8" w:space="0" w:color="auto"/>
            </w:tcBorders>
            <w:vAlign w:val="center"/>
          </w:tcPr>
          <w:p w:rsidR="003D7CD2" w:rsidRPr="00726705" w:rsidRDefault="003D7CD2" w:rsidP="00557A34">
            <w:pPr>
              <w:pStyle w:val="a6"/>
              <w:spacing w:line="240" w:lineRule="auto"/>
              <w:ind w:left="-57" w:right="-57"/>
              <w:rPr>
                <w:b/>
                <w:sz w:val="24"/>
                <w:szCs w:val="23"/>
                <w:lang w:val="ru-RU"/>
              </w:rPr>
            </w:pPr>
            <w:r w:rsidRPr="00726705">
              <w:rPr>
                <w:b/>
                <w:sz w:val="24"/>
                <w:szCs w:val="23"/>
                <w:lang w:val="ru-RU"/>
              </w:rPr>
              <w:t xml:space="preserve">Диапазон </w:t>
            </w:r>
          </w:p>
          <w:p w:rsidR="003D7CD2" w:rsidRPr="00726705" w:rsidRDefault="003D7CD2" w:rsidP="00557A34">
            <w:pPr>
              <w:pStyle w:val="a6"/>
              <w:spacing w:line="240" w:lineRule="auto"/>
              <w:ind w:left="-57" w:right="-57"/>
              <w:rPr>
                <w:b/>
                <w:sz w:val="24"/>
                <w:szCs w:val="23"/>
                <w:lang w:val="ru-RU"/>
              </w:rPr>
            </w:pPr>
            <w:r w:rsidRPr="00726705">
              <w:rPr>
                <w:b/>
                <w:sz w:val="24"/>
                <w:szCs w:val="23"/>
                <w:lang w:val="ru-RU"/>
              </w:rPr>
              <w:t>измерения</w:t>
            </w:r>
          </w:p>
        </w:tc>
        <w:tc>
          <w:tcPr>
            <w:tcW w:w="2977" w:type="dxa"/>
            <w:tcBorders>
              <w:top w:val="single" w:sz="8" w:space="0" w:color="auto"/>
              <w:left w:val="single" w:sz="8" w:space="0" w:color="auto"/>
              <w:bottom w:val="single" w:sz="8" w:space="0" w:color="auto"/>
              <w:right w:val="single" w:sz="8" w:space="0" w:color="auto"/>
            </w:tcBorders>
            <w:vAlign w:val="center"/>
          </w:tcPr>
          <w:p w:rsidR="003D7CD2" w:rsidRPr="00726705" w:rsidRDefault="0008793B" w:rsidP="00557A34">
            <w:pPr>
              <w:pStyle w:val="a6"/>
              <w:spacing w:line="240" w:lineRule="auto"/>
              <w:ind w:left="-57" w:right="-57"/>
              <w:rPr>
                <w:b/>
                <w:sz w:val="24"/>
                <w:szCs w:val="23"/>
                <w:lang w:val="ru-RU"/>
              </w:rPr>
            </w:pPr>
            <w:r w:rsidRPr="00726705">
              <w:rPr>
                <w:b/>
                <w:sz w:val="24"/>
                <w:szCs w:val="23"/>
                <w:lang w:val="ru-RU"/>
              </w:rPr>
              <w:t>П</w:t>
            </w:r>
            <w:r w:rsidR="003D7CD2" w:rsidRPr="00726705">
              <w:rPr>
                <w:b/>
                <w:sz w:val="24"/>
                <w:szCs w:val="23"/>
                <w:lang w:val="ru-RU"/>
              </w:rPr>
              <w:t xml:space="preserve">огрешность </w:t>
            </w:r>
          </w:p>
        </w:tc>
      </w:tr>
      <w:tr w:rsidR="007879F3" w:rsidRPr="00726705" w:rsidTr="007879F3">
        <w:trPr>
          <w:cantSplit/>
          <w:trHeight w:val="964"/>
        </w:trPr>
        <w:tc>
          <w:tcPr>
            <w:tcW w:w="3119" w:type="dxa"/>
            <w:vMerge w:val="restart"/>
            <w:vAlign w:val="center"/>
          </w:tcPr>
          <w:p w:rsidR="007879F3" w:rsidRPr="00726705" w:rsidRDefault="007879F3" w:rsidP="00557A34">
            <w:pPr>
              <w:spacing w:before="60" w:after="60" w:line="240" w:lineRule="auto"/>
              <w:ind w:left="-57" w:right="-57"/>
              <w:rPr>
                <w:sz w:val="22"/>
                <w:szCs w:val="24"/>
              </w:rPr>
            </w:pPr>
            <w:r w:rsidRPr="00726705">
              <w:rPr>
                <w:sz w:val="22"/>
                <w:szCs w:val="24"/>
              </w:rPr>
              <w:t>Вольтметр универсальный цифровой (далее - вольтметр)</w:t>
            </w:r>
          </w:p>
        </w:tc>
        <w:tc>
          <w:tcPr>
            <w:tcW w:w="993" w:type="dxa"/>
            <w:vMerge w:val="restart"/>
            <w:vAlign w:val="center"/>
          </w:tcPr>
          <w:p w:rsidR="007879F3" w:rsidRPr="00726705" w:rsidRDefault="007879F3" w:rsidP="00480721">
            <w:pPr>
              <w:spacing w:before="60" w:after="60" w:line="240" w:lineRule="auto"/>
              <w:ind w:left="-57" w:right="-57"/>
              <w:jc w:val="center"/>
              <w:rPr>
                <w:sz w:val="22"/>
                <w:szCs w:val="24"/>
              </w:rPr>
            </w:pPr>
            <w:r w:rsidRPr="00726705">
              <w:rPr>
                <w:sz w:val="22"/>
                <w:szCs w:val="24"/>
              </w:rPr>
              <w:t>В7-40/1 [Б.2]</w:t>
            </w:r>
          </w:p>
        </w:tc>
        <w:tc>
          <w:tcPr>
            <w:tcW w:w="992" w:type="dxa"/>
            <w:vMerge w:val="restart"/>
            <w:vAlign w:val="center"/>
          </w:tcPr>
          <w:p w:rsidR="007879F3" w:rsidRPr="00726705" w:rsidRDefault="007879F3" w:rsidP="00557A34">
            <w:pPr>
              <w:spacing w:before="60" w:after="60" w:line="240" w:lineRule="auto"/>
              <w:ind w:left="-57" w:right="-57"/>
              <w:jc w:val="center"/>
              <w:rPr>
                <w:sz w:val="22"/>
                <w:szCs w:val="24"/>
              </w:rPr>
            </w:pPr>
            <w:r w:rsidRPr="00726705">
              <w:rPr>
                <w:sz w:val="22"/>
                <w:szCs w:val="24"/>
              </w:rPr>
              <w:t>1</w:t>
            </w:r>
          </w:p>
        </w:tc>
        <w:tc>
          <w:tcPr>
            <w:tcW w:w="1843" w:type="dxa"/>
            <w:vAlign w:val="center"/>
          </w:tcPr>
          <w:p w:rsidR="007879F3" w:rsidRPr="00C73D17" w:rsidRDefault="007879F3" w:rsidP="00557A34">
            <w:pPr>
              <w:spacing w:line="240" w:lineRule="auto"/>
              <w:ind w:left="-57" w:right="-57"/>
              <w:jc w:val="center"/>
              <w:rPr>
                <w:sz w:val="20"/>
                <w:szCs w:val="24"/>
              </w:rPr>
            </w:pPr>
            <w:r w:rsidRPr="00C73D17">
              <w:rPr>
                <w:sz w:val="20"/>
                <w:szCs w:val="24"/>
              </w:rPr>
              <w:t>Напряжение</w:t>
            </w:r>
          </w:p>
          <w:p w:rsidR="007879F3" w:rsidRPr="00C73D17" w:rsidRDefault="007879F3" w:rsidP="00557A34">
            <w:pPr>
              <w:spacing w:line="240" w:lineRule="auto"/>
              <w:ind w:left="-57" w:right="-57"/>
              <w:jc w:val="center"/>
              <w:rPr>
                <w:sz w:val="20"/>
                <w:szCs w:val="24"/>
              </w:rPr>
            </w:pPr>
            <w:r w:rsidRPr="00C73D17">
              <w:rPr>
                <w:sz w:val="20"/>
                <w:szCs w:val="24"/>
              </w:rPr>
              <w:t xml:space="preserve">переменного тока </w:t>
            </w:r>
            <w:r>
              <w:rPr>
                <w:sz w:val="20"/>
                <w:szCs w:val="24"/>
              </w:rPr>
              <w:t>на пределе 20</w:t>
            </w:r>
            <w:proofErr w:type="gramStart"/>
            <w:r>
              <w:rPr>
                <w:sz w:val="20"/>
                <w:szCs w:val="24"/>
              </w:rPr>
              <w:t> В</w:t>
            </w:r>
            <w:proofErr w:type="gramEnd"/>
          </w:p>
          <w:p w:rsidR="007879F3" w:rsidRPr="00726705" w:rsidRDefault="007879F3" w:rsidP="00D335DF">
            <w:pPr>
              <w:spacing w:line="240" w:lineRule="auto"/>
              <w:ind w:left="-57" w:right="-57"/>
              <w:jc w:val="center"/>
              <w:rPr>
                <w:sz w:val="22"/>
                <w:szCs w:val="24"/>
              </w:rPr>
            </w:pPr>
            <w:r w:rsidRPr="00C73D17">
              <w:rPr>
                <w:sz w:val="20"/>
                <w:szCs w:val="24"/>
              </w:rPr>
              <w:t>в диапазоне частот</w:t>
            </w:r>
          </w:p>
        </w:tc>
        <w:tc>
          <w:tcPr>
            <w:tcW w:w="2977" w:type="dxa"/>
            <w:vAlign w:val="center"/>
          </w:tcPr>
          <w:p w:rsidR="007879F3" w:rsidRPr="00726705" w:rsidRDefault="007879F3" w:rsidP="00F933EE">
            <w:pPr>
              <w:spacing w:before="60" w:after="60" w:line="240" w:lineRule="auto"/>
              <w:ind w:left="-57" w:right="-57"/>
              <w:jc w:val="center"/>
              <w:rPr>
                <w:iCs/>
                <w:sz w:val="22"/>
                <w:szCs w:val="24"/>
              </w:rPr>
            </w:pPr>
          </w:p>
        </w:tc>
      </w:tr>
      <w:tr w:rsidR="007879F3" w:rsidRPr="00726705" w:rsidTr="007879F3">
        <w:trPr>
          <w:cantSplit/>
          <w:trHeight w:val="200"/>
        </w:trPr>
        <w:tc>
          <w:tcPr>
            <w:tcW w:w="3119" w:type="dxa"/>
            <w:vMerge/>
            <w:vAlign w:val="center"/>
          </w:tcPr>
          <w:p w:rsidR="007879F3" w:rsidRPr="00726705" w:rsidRDefault="007879F3" w:rsidP="00557A34">
            <w:pPr>
              <w:spacing w:before="60" w:after="60" w:line="240" w:lineRule="auto"/>
              <w:ind w:left="-57" w:right="-57"/>
              <w:rPr>
                <w:sz w:val="22"/>
                <w:szCs w:val="24"/>
              </w:rPr>
            </w:pPr>
          </w:p>
        </w:tc>
        <w:tc>
          <w:tcPr>
            <w:tcW w:w="993" w:type="dxa"/>
            <w:vMerge/>
            <w:vAlign w:val="center"/>
          </w:tcPr>
          <w:p w:rsidR="007879F3" w:rsidRPr="00726705" w:rsidRDefault="007879F3" w:rsidP="00480721">
            <w:pPr>
              <w:spacing w:before="60" w:after="60" w:line="240" w:lineRule="auto"/>
              <w:ind w:left="-57" w:right="-57"/>
              <w:jc w:val="center"/>
              <w:rPr>
                <w:sz w:val="22"/>
                <w:szCs w:val="24"/>
              </w:rPr>
            </w:pPr>
          </w:p>
        </w:tc>
        <w:tc>
          <w:tcPr>
            <w:tcW w:w="992" w:type="dxa"/>
            <w:vMerge/>
            <w:vAlign w:val="center"/>
          </w:tcPr>
          <w:p w:rsidR="007879F3" w:rsidRPr="00726705" w:rsidRDefault="007879F3" w:rsidP="00557A34">
            <w:pPr>
              <w:spacing w:before="60" w:after="60" w:line="240" w:lineRule="auto"/>
              <w:ind w:left="-57" w:right="-57"/>
              <w:jc w:val="center"/>
              <w:rPr>
                <w:sz w:val="22"/>
                <w:szCs w:val="24"/>
              </w:rPr>
            </w:pPr>
          </w:p>
        </w:tc>
        <w:tc>
          <w:tcPr>
            <w:tcW w:w="1843" w:type="dxa"/>
            <w:vAlign w:val="center"/>
          </w:tcPr>
          <w:p w:rsidR="007879F3" w:rsidRPr="00C73D17" w:rsidRDefault="007879F3" w:rsidP="00D335DF">
            <w:pPr>
              <w:spacing w:line="240" w:lineRule="auto"/>
              <w:ind w:left="-57" w:right="-57"/>
              <w:jc w:val="center"/>
              <w:rPr>
                <w:sz w:val="20"/>
                <w:szCs w:val="24"/>
              </w:rPr>
            </w:pPr>
            <w:r>
              <w:rPr>
                <w:sz w:val="20"/>
                <w:szCs w:val="24"/>
              </w:rPr>
              <w:t>(40 - 1</w:t>
            </w:r>
            <w:r w:rsidRPr="00726705">
              <w:rPr>
                <w:sz w:val="22"/>
                <w:szCs w:val="24"/>
              </w:rPr>
              <w:t>·</w:t>
            </w:r>
            <w:r w:rsidRPr="00D335DF">
              <w:rPr>
                <w:sz w:val="20"/>
                <w:szCs w:val="24"/>
              </w:rPr>
              <w:t>10</w:t>
            </w:r>
            <w:r>
              <w:rPr>
                <w:sz w:val="20"/>
                <w:szCs w:val="24"/>
                <w:vertAlign w:val="superscript"/>
              </w:rPr>
              <w:t>4</w:t>
            </w:r>
            <w:proofErr w:type="gramStart"/>
            <w:r w:rsidRPr="00726705">
              <w:rPr>
                <w:sz w:val="22"/>
                <w:szCs w:val="24"/>
              </w:rPr>
              <w:t> </w:t>
            </w:r>
            <w:r>
              <w:rPr>
                <w:sz w:val="22"/>
                <w:szCs w:val="24"/>
              </w:rPr>
              <w:t>)</w:t>
            </w:r>
            <w:proofErr w:type="gramEnd"/>
            <w:r w:rsidRPr="00C73D17">
              <w:rPr>
                <w:sz w:val="20"/>
                <w:szCs w:val="24"/>
              </w:rPr>
              <w:t xml:space="preserve"> Гц</w:t>
            </w:r>
          </w:p>
        </w:tc>
        <w:tc>
          <w:tcPr>
            <w:tcW w:w="2977" w:type="dxa"/>
            <w:vAlign w:val="center"/>
          </w:tcPr>
          <w:p w:rsidR="007879F3" w:rsidRPr="00726705" w:rsidRDefault="007879F3" w:rsidP="00F933EE">
            <w:pPr>
              <w:spacing w:before="60" w:after="60" w:line="240" w:lineRule="auto"/>
              <w:ind w:left="-57" w:right="-57"/>
              <w:jc w:val="center"/>
              <w:rPr>
                <w:i/>
                <w:sz w:val="22"/>
                <w:szCs w:val="24"/>
              </w:rPr>
            </w:pPr>
            <w:r w:rsidRPr="00726705">
              <w:rPr>
                <w:i/>
                <w:position w:val="-48"/>
                <w:sz w:val="22"/>
                <w:szCs w:val="24"/>
              </w:rPr>
              <w:object w:dxaOrig="308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7pt;height:36.3pt" o:ole="" fillcolor="window">
                  <v:imagedata r:id="rId17" o:title=""/>
                </v:shape>
                <o:OLEObject Type="Embed" ProgID="Equation.3" ShapeID="_x0000_i1028" DrawAspect="Content" ObjectID="_1701506384" r:id="rId18"/>
              </w:object>
            </w:r>
          </w:p>
        </w:tc>
      </w:tr>
      <w:tr w:rsidR="007879F3" w:rsidRPr="00726705" w:rsidTr="00C73D17">
        <w:trPr>
          <w:cantSplit/>
          <w:trHeight w:val="614"/>
        </w:trPr>
        <w:tc>
          <w:tcPr>
            <w:tcW w:w="3119" w:type="dxa"/>
            <w:vMerge/>
            <w:vAlign w:val="center"/>
          </w:tcPr>
          <w:p w:rsidR="007879F3" w:rsidRPr="00726705" w:rsidRDefault="007879F3" w:rsidP="00557A34">
            <w:pPr>
              <w:spacing w:before="60" w:after="60" w:line="240" w:lineRule="auto"/>
              <w:ind w:left="-57" w:right="-57"/>
              <w:rPr>
                <w:sz w:val="22"/>
                <w:szCs w:val="24"/>
              </w:rPr>
            </w:pPr>
          </w:p>
        </w:tc>
        <w:tc>
          <w:tcPr>
            <w:tcW w:w="993" w:type="dxa"/>
            <w:vMerge/>
            <w:vAlign w:val="center"/>
          </w:tcPr>
          <w:p w:rsidR="007879F3" w:rsidRPr="00726705" w:rsidRDefault="007879F3" w:rsidP="00480721">
            <w:pPr>
              <w:spacing w:before="60" w:after="60" w:line="240" w:lineRule="auto"/>
              <w:ind w:left="-57" w:right="-57"/>
              <w:jc w:val="center"/>
              <w:rPr>
                <w:sz w:val="22"/>
                <w:szCs w:val="24"/>
              </w:rPr>
            </w:pPr>
          </w:p>
        </w:tc>
        <w:tc>
          <w:tcPr>
            <w:tcW w:w="992" w:type="dxa"/>
            <w:vMerge/>
            <w:vAlign w:val="center"/>
          </w:tcPr>
          <w:p w:rsidR="007879F3" w:rsidRPr="00726705" w:rsidRDefault="007879F3" w:rsidP="00557A34">
            <w:pPr>
              <w:spacing w:before="60" w:after="60" w:line="240" w:lineRule="auto"/>
              <w:ind w:left="-57" w:right="-57"/>
              <w:jc w:val="center"/>
              <w:rPr>
                <w:sz w:val="22"/>
                <w:szCs w:val="24"/>
              </w:rPr>
            </w:pPr>
          </w:p>
        </w:tc>
        <w:tc>
          <w:tcPr>
            <w:tcW w:w="1843" w:type="dxa"/>
            <w:vAlign w:val="center"/>
          </w:tcPr>
          <w:p w:rsidR="007879F3" w:rsidRPr="00C73D17" w:rsidRDefault="007879F3" w:rsidP="00D335DF">
            <w:pPr>
              <w:spacing w:line="240" w:lineRule="auto"/>
              <w:ind w:left="-57" w:right="-57"/>
              <w:jc w:val="center"/>
              <w:rPr>
                <w:sz w:val="20"/>
                <w:szCs w:val="24"/>
              </w:rPr>
            </w:pPr>
            <w:r>
              <w:rPr>
                <w:sz w:val="20"/>
                <w:szCs w:val="24"/>
              </w:rPr>
              <w:t>(10 - 20) кГц</w:t>
            </w:r>
          </w:p>
        </w:tc>
        <w:tc>
          <w:tcPr>
            <w:tcW w:w="2977" w:type="dxa"/>
            <w:vAlign w:val="center"/>
          </w:tcPr>
          <w:p w:rsidR="007879F3" w:rsidRPr="00726705" w:rsidRDefault="007879F3" w:rsidP="00F933EE">
            <w:pPr>
              <w:spacing w:before="60" w:after="60" w:line="240" w:lineRule="auto"/>
              <w:ind w:left="-57" w:right="-57"/>
              <w:jc w:val="center"/>
              <w:rPr>
                <w:i/>
                <w:sz w:val="22"/>
                <w:szCs w:val="24"/>
              </w:rPr>
            </w:pPr>
            <w:r w:rsidRPr="00726705">
              <w:rPr>
                <w:i/>
                <w:position w:val="-48"/>
                <w:sz w:val="22"/>
                <w:szCs w:val="24"/>
              </w:rPr>
              <w:object w:dxaOrig="2920" w:dyaOrig="1080">
                <v:shape id="_x0000_i1027" type="#_x0000_t75" style="width:102.05pt;height:36.3pt" o:ole="" fillcolor="window">
                  <v:imagedata r:id="rId19" o:title=""/>
                </v:shape>
                <o:OLEObject Type="Embed" ProgID="Equation.3" ShapeID="_x0000_i1027" DrawAspect="Content" ObjectID="_1701506385" r:id="rId20"/>
              </w:object>
            </w:r>
          </w:p>
        </w:tc>
      </w:tr>
      <w:tr w:rsidR="004A0583" w:rsidRPr="00726705" w:rsidTr="00C73D17">
        <w:trPr>
          <w:cantSplit/>
          <w:trHeight w:val="480"/>
        </w:trPr>
        <w:tc>
          <w:tcPr>
            <w:tcW w:w="3119" w:type="dxa"/>
            <w:vAlign w:val="center"/>
          </w:tcPr>
          <w:p w:rsidR="004A0583" w:rsidRPr="00726705" w:rsidRDefault="004A0583" w:rsidP="00BF6CB2">
            <w:pPr>
              <w:spacing w:before="60" w:after="60" w:line="240" w:lineRule="auto"/>
              <w:ind w:left="-57" w:right="-57"/>
              <w:rPr>
                <w:sz w:val="22"/>
                <w:szCs w:val="24"/>
              </w:rPr>
            </w:pPr>
            <w:r w:rsidRPr="00726705">
              <w:rPr>
                <w:sz w:val="22"/>
                <w:szCs w:val="24"/>
              </w:rPr>
              <w:t>Генератор сигналов низкоч</w:t>
            </w:r>
            <w:r w:rsidRPr="00726705">
              <w:rPr>
                <w:sz w:val="22"/>
                <w:szCs w:val="24"/>
              </w:rPr>
              <w:t>а</w:t>
            </w:r>
            <w:r w:rsidRPr="00726705">
              <w:rPr>
                <w:sz w:val="22"/>
                <w:szCs w:val="24"/>
              </w:rPr>
              <w:t>стотный</w:t>
            </w:r>
            <w:r w:rsidR="00D315FB" w:rsidRPr="00726705">
              <w:rPr>
                <w:sz w:val="22"/>
                <w:szCs w:val="24"/>
              </w:rPr>
              <w:t xml:space="preserve"> (далее - генератор)</w:t>
            </w:r>
          </w:p>
        </w:tc>
        <w:tc>
          <w:tcPr>
            <w:tcW w:w="993" w:type="dxa"/>
            <w:vAlign w:val="center"/>
          </w:tcPr>
          <w:p w:rsidR="004A0583" w:rsidRPr="00726705" w:rsidRDefault="004A0583" w:rsidP="00BF6CB2">
            <w:pPr>
              <w:spacing w:before="60" w:after="60" w:line="240" w:lineRule="auto"/>
              <w:ind w:left="-57" w:right="-57"/>
              <w:jc w:val="center"/>
              <w:rPr>
                <w:sz w:val="22"/>
                <w:szCs w:val="24"/>
              </w:rPr>
            </w:pPr>
            <w:r w:rsidRPr="00726705">
              <w:rPr>
                <w:sz w:val="22"/>
                <w:szCs w:val="24"/>
              </w:rPr>
              <w:t>Г3-117 [Б.3]</w:t>
            </w:r>
          </w:p>
        </w:tc>
        <w:tc>
          <w:tcPr>
            <w:tcW w:w="992" w:type="dxa"/>
            <w:vAlign w:val="center"/>
          </w:tcPr>
          <w:p w:rsidR="004A0583" w:rsidRPr="00726705" w:rsidRDefault="004A0583" w:rsidP="00557A34">
            <w:pPr>
              <w:spacing w:before="60" w:after="60" w:line="240" w:lineRule="auto"/>
              <w:ind w:left="-57" w:right="-57"/>
              <w:jc w:val="center"/>
              <w:rPr>
                <w:sz w:val="22"/>
                <w:szCs w:val="24"/>
              </w:rPr>
            </w:pPr>
            <w:r w:rsidRPr="00726705">
              <w:rPr>
                <w:sz w:val="22"/>
                <w:szCs w:val="24"/>
              </w:rPr>
              <w:t>1</w:t>
            </w:r>
          </w:p>
        </w:tc>
        <w:tc>
          <w:tcPr>
            <w:tcW w:w="1843" w:type="dxa"/>
            <w:vAlign w:val="center"/>
          </w:tcPr>
          <w:p w:rsidR="004A0583" w:rsidRPr="00726705" w:rsidRDefault="004A0583" w:rsidP="00CC3B7D">
            <w:pPr>
              <w:spacing w:before="60" w:after="60" w:line="240" w:lineRule="auto"/>
              <w:ind w:left="-57" w:right="-57"/>
              <w:jc w:val="center"/>
              <w:rPr>
                <w:sz w:val="22"/>
                <w:szCs w:val="24"/>
              </w:rPr>
            </w:pPr>
            <w:r w:rsidRPr="00726705">
              <w:rPr>
                <w:sz w:val="22"/>
                <w:szCs w:val="24"/>
              </w:rPr>
              <w:t>(20 - 2·10</w:t>
            </w:r>
            <w:r w:rsidRPr="00726705">
              <w:rPr>
                <w:sz w:val="22"/>
                <w:szCs w:val="24"/>
                <w:vertAlign w:val="superscript"/>
              </w:rPr>
              <w:t>5</w:t>
            </w:r>
            <w:proofErr w:type="gramStart"/>
            <w:r w:rsidRPr="00726705">
              <w:rPr>
                <w:sz w:val="22"/>
                <w:szCs w:val="24"/>
              </w:rPr>
              <w:t> )</w:t>
            </w:r>
            <w:proofErr w:type="gramEnd"/>
            <w:r w:rsidRPr="00726705">
              <w:rPr>
                <w:sz w:val="22"/>
                <w:szCs w:val="24"/>
              </w:rPr>
              <w:t> Гц</w:t>
            </w:r>
          </w:p>
        </w:tc>
        <w:tc>
          <w:tcPr>
            <w:tcW w:w="2977" w:type="dxa"/>
            <w:vAlign w:val="center"/>
          </w:tcPr>
          <w:p w:rsidR="004A0583" w:rsidRPr="00726705" w:rsidRDefault="004A0583" w:rsidP="00CC3B7D">
            <w:pPr>
              <w:spacing w:before="60" w:after="60" w:line="240" w:lineRule="auto"/>
              <w:ind w:left="-57" w:right="-57"/>
              <w:jc w:val="center"/>
              <w:rPr>
                <w:sz w:val="22"/>
                <w:szCs w:val="24"/>
                <w:vertAlign w:val="superscript"/>
              </w:rPr>
            </w:pPr>
            <w:r w:rsidRPr="00726705">
              <w:rPr>
                <w:sz w:val="22"/>
                <w:szCs w:val="24"/>
              </w:rPr>
              <w:t>Δ=±(2 · 10</w:t>
            </w:r>
            <w:r w:rsidRPr="00726705">
              <w:rPr>
                <w:sz w:val="20"/>
                <w:szCs w:val="24"/>
                <w:vertAlign w:val="superscript"/>
              </w:rPr>
              <w:t>-5</w:t>
            </w:r>
            <w:r w:rsidRPr="00726705">
              <w:rPr>
                <w:sz w:val="22"/>
                <w:szCs w:val="24"/>
              </w:rPr>
              <w:t>· </w:t>
            </w:r>
            <w:proofErr w:type="spellStart"/>
            <w:proofErr w:type="gramStart"/>
            <w:r w:rsidRPr="00726705">
              <w:rPr>
                <w:i/>
                <w:sz w:val="22"/>
                <w:szCs w:val="24"/>
              </w:rPr>
              <w:t>f</w:t>
            </w:r>
            <w:proofErr w:type="gramEnd"/>
            <w:r w:rsidRPr="00726705">
              <w:rPr>
                <w:i/>
                <w:sz w:val="22"/>
                <w:szCs w:val="24"/>
                <w:vertAlign w:val="subscript"/>
              </w:rPr>
              <w:t>Н</w:t>
            </w:r>
            <w:proofErr w:type="spellEnd"/>
            <w:r w:rsidRPr="00726705">
              <w:rPr>
                <w:iCs/>
                <w:sz w:val="22"/>
                <w:szCs w:val="24"/>
              </w:rPr>
              <w:t> </w:t>
            </w:r>
            <w:r w:rsidRPr="00726705">
              <w:rPr>
                <w:sz w:val="22"/>
                <w:szCs w:val="24"/>
              </w:rPr>
              <w:t xml:space="preserve">+ 1) Гц </w:t>
            </w:r>
            <w:r w:rsidRPr="00726705">
              <w:rPr>
                <w:sz w:val="22"/>
                <w:szCs w:val="24"/>
                <w:vertAlign w:val="superscript"/>
              </w:rPr>
              <w:t>*</w:t>
            </w:r>
            <w:r w:rsidR="00414D56">
              <w:rPr>
                <w:sz w:val="22"/>
                <w:szCs w:val="24"/>
                <w:vertAlign w:val="superscript"/>
              </w:rPr>
              <w:t>)</w:t>
            </w:r>
          </w:p>
        </w:tc>
      </w:tr>
      <w:tr w:rsidR="00480721" w:rsidRPr="00726705" w:rsidTr="00C73D17">
        <w:trPr>
          <w:cantSplit/>
          <w:trHeight w:val="480"/>
        </w:trPr>
        <w:tc>
          <w:tcPr>
            <w:tcW w:w="3119" w:type="dxa"/>
            <w:vAlign w:val="center"/>
          </w:tcPr>
          <w:p w:rsidR="00480721" w:rsidRPr="00726705" w:rsidRDefault="00ED741A" w:rsidP="00557A34">
            <w:pPr>
              <w:spacing w:before="60" w:after="60" w:line="240" w:lineRule="auto"/>
              <w:ind w:left="-57" w:right="-57"/>
              <w:rPr>
                <w:sz w:val="22"/>
                <w:szCs w:val="24"/>
              </w:rPr>
            </w:pPr>
            <w:r w:rsidRPr="00726705">
              <w:rPr>
                <w:sz w:val="22"/>
                <w:szCs w:val="24"/>
              </w:rPr>
              <w:t>Осциллограф</w:t>
            </w:r>
            <w:r w:rsidR="004A0583" w:rsidRPr="00726705">
              <w:rPr>
                <w:sz w:val="22"/>
                <w:szCs w:val="24"/>
              </w:rPr>
              <w:t xml:space="preserve"> электронный</w:t>
            </w:r>
          </w:p>
          <w:p w:rsidR="00D315FB" w:rsidRPr="00726705" w:rsidRDefault="00D315FB" w:rsidP="00557A34">
            <w:pPr>
              <w:spacing w:before="60" w:after="60" w:line="240" w:lineRule="auto"/>
              <w:ind w:left="-57" w:right="-57"/>
              <w:rPr>
                <w:sz w:val="22"/>
                <w:szCs w:val="24"/>
              </w:rPr>
            </w:pPr>
            <w:r w:rsidRPr="00726705">
              <w:rPr>
                <w:sz w:val="22"/>
                <w:szCs w:val="24"/>
              </w:rPr>
              <w:t>(далее - осциллограф)</w:t>
            </w:r>
          </w:p>
        </w:tc>
        <w:tc>
          <w:tcPr>
            <w:tcW w:w="993" w:type="dxa"/>
            <w:vAlign w:val="center"/>
          </w:tcPr>
          <w:p w:rsidR="00480721" w:rsidRPr="00726705" w:rsidRDefault="00ED741A" w:rsidP="000F35B1">
            <w:pPr>
              <w:spacing w:before="60" w:after="60" w:line="240" w:lineRule="auto"/>
              <w:ind w:left="-57" w:right="-57"/>
              <w:jc w:val="center"/>
              <w:rPr>
                <w:sz w:val="22"/>
                <w:szCs w:val="24"/>
              </w:rPr>
            </w:pPr>
            <w:r w:rsidRPr="00726705">
              <w:rPr>
                <w:sz w:val="22"/>
                <w:szCs w:val="24"/>
              </w:rPr>
              <w:t>С1-93</w:t>
            </w:r>
          </w:p>
          <w:p w:rsidR="00ED741A" w:rsidRPr="00726705" w:rsidRDefault="00ED741A" w:rsidP="000F35B1">
            <w:pPr>
              <w:spacing w:before="60" w:after="60" w:line="240" w:lineRule="auto"/>
              <w:ind w:left="-57" w:right="-57"/>
              <w:jc w:val="center"/>
              <w:rPr>
                <w:sz w:val="22"/>
                <w:szCs w:val="24"/>
              </w:rPr>
            </w:pPr>
            <w:r w:rsidRPr="00726705">
              <w:rPr>
                <w:sz w:val="22"/>
                <w:szCs w:val="24"/>
              </w:rPr>
              <w:t>[Б.4]</w:t>
            </w:r>
          </w:p>
        </w:tc>
        <w:tc>
          <w:tcPr>
            <w:tcW w:w="992" w:type="dxa"/>
            <w:vAlign w:val="center"/>
          </w:tcPr>
          <w:p w:rsidR="00480721" w:rsidRPr="00726705" w:rsidRDefault="00ED741A" w:rsidP="00557A34">
            <w:pPr>
              <w:spacing w:before="60" w:after="60" w:line="240" w:lineRule="auto"/>
              <w:ind w:left="-57" w:right="-57"/>
              <w:jc w:val="center"/>
              <w:rPr>
                <w:sz w:val="22"/>
                <w:szCs w:val="24"/>
              </w:rPr>
            </w:pPr>
            <w:r w:rsidRPr="00726705">
              <w:rPr>
                <w:sz w:val="22"/>
                <w:szCs w:val="24"/>
              </w:rPr>
              <w:t>1</w:t>
            </w:r>
          </w:p>
        </w:tc>
        <w:tc>
          <w:tcPr>
            <w:tcW w:w="1843" w:type="dxa"/>
            <w:vAlign w:val="center"/>
          </w:tcPr>
          <w:p w:rsidR="00480721" w:rsidRDefault="00C73D17" w:rsidP="006F59DF">
            <w:pPr>
              <w:spacing w:before="60" w:after="60" w:line="240" w:lineRule="auto"/>
              <w:ind w:left="-57" w:right="-57"/>
              <w:jc w:val="center"/>
              <w:rPr>
                <w:sz w:val="22"/>
                <w:szCs w:val="24"/>
              </w:rPr>
            </w:pPr>
            <w:r>
              <w:rPr>
                <w:sz w:val="22"/>
                <w:szCs w:val="24"/>
              </w:rPr>
              <w:t>(0 - 80) В</w:t>
            </w:r>
          </w:p>
          <w:p w:rsidR="00C73D17" w:rsidRPr="00C73D17" w:rsidRDefault="00C73D17" w:rsidP="006F59DF">
            <w:pPr>
              <w:spacing w:before="60" w:after="60" w:line="240" w:lineRule="auto"/>
              <w:ind w:left="-57" w:right="-57"/>
              <w:jc w:val="center"/>
              <w:rPr>
                <w:sz w:val="22"/>
                <w:szCs w:val="24"/>
              </w:rPr>
            </w:pPr>
            <w:r>
              <w:rPr>
                <w:sz w:val="22"/>
                <w:szCs w:val="24"/>
              </w:rPr>
              <w:t>(0 -15</w:t>
            </w:r>
            <w:r w:rsidRPr="00726705">
              <w:rPr>
                <w:sz w:val="22"/>
                <w:szCs w:val="24"/>
              </w:rPr>
              <w:t>·</w:t>
            </w:r>
            <w:r>
              <w:rPr>
                <w:sz w:val="22"/>
                <w:szCs w:val="24"/>
              </w:rPr>
              <w:t>10</w:t>
            </w:r>
            <w:r>
              <w:rPr>
                <w:sz w:val="22"/>
                <w:szCs w:val="24"/>
                <w:vertAlign w:val="superscript"/>
              </w:rPr>
              <w:t>6</w:t>
            </w:r>
            <w:r>
              <w:rPr>
                <w:sz w:val="22"/>
                <w:szCs w:val="24"/>
              </w:rPr>
              <w:t>) Гц</w:t>
            </w:r>
          </w:p>
        </w:tc>
        <w:tc>
          <w:tcPr>
            <w:tcW w:w="2977" w:type="dxa"/>
            <w:vAlign w:val="center"/>
          </w:tcPr>
          <w:p w:rsidR="00480721" w:rsidRPr="00726705" w:rsidRDefault="00C73D17" w:rsidP="00557A34">
            <w:pPr>
              <w:spacing w:before="60" w:after="60" w:line="240" w:lineRule="auto"/>
              <w:ind w:left="-57" w:right="-57"/>
              <w:jc w:val="center"/>
              <w:rPr>
                <w:i/>
                <w:sz w:val="22"/>
                <w:szCs w:val="24"/>
              </w:rPr>
            </w:pPr>
            <w:r w:rsidRPr="00C73D17">
              <w:rPr>
                <w:i/>
                <w:position w:val="-10"/>
                <w:sz w:val="22"/>
                <w:szCs w:val="24"/>
              </w:rPr>
              <w:object w:dxaOrig="1100" w:dyaOrig="340">
                <v:shape id="_x0000_i1025" type="#_x0000_t75" style="width:38.2pt;height:11.9pt" o:ole="" fillcolor="window">
                  <v:imagedata r:id="rId21" o:title=""/>
                </v:shape>
                <o:OLEObject Type="Embed" ProgID="Equation.3" ShapeID="_x0000_i1025" DrawAspect="Content" ObjectID="_1701506386" r:id="rId22"/>
              </w:object>
            </w:r>
          </w:p>
        </w:tc>
      </w:tr>
      <w:tr w:rsidR="00ED741A" w:rsidRPr="00726705" w:rsidTr="00C73D17">
        <w:trPr>
          <w:cantSplit/>
          <w:trHeight w:val="480"/>
        </w:trPr>
        <w:tc>
          <w:tcPr>
            <w:tcW w:w="3119" w:type="dxa"/>
            <w:vAlign w:val="center"/>
          </w:tcPr>
          <w:p w:rsidR="00ED741A" w:rsidRPr="00726705" w:rsidRDefault="00ED741A" w:rsidP="00557A34">
            <w:pPr>
              <w:spacing w:before="60" w:after="60" w:line="240" w:lineRule="auto"/>
              <w:ind w:left="-57" w:right="-57"/>
              <w:rPr>
                <w:sz w:val="22"/>
                <w:szCs w:val="24"/>
              </w:rPr>
            </w:pPr>
            <w:r w:rsidRPr="00726705">
              <w:rPr>
                <w:sz w:val="22"/>
                <w:szCs w:val="24"/>
              </w:rPr>
              <w:t>Частотомер</w:t>
            </w:r>
            <w:r w:rsidR="004A0583" w:rsidRPr="00726705">
              <w:rPr>
                <w:sz w:val="22"/>
                <w:szCs w:val="24"/>
              </w:rPr>
              <w:t xml:space="preserve"> электронно-счетный</w:t>
            </w:r>
            <w:r w:rsidR="00D315FB" w:rsidRPr="00726705">
              <w:rPr>
                <w:sz w:val="22"/>
                <w:szCs w:val="24"/>
              </w:rPr>
              <w:t xml:space="preserve"> (далее - частотомер)</w:t>
            </w:r>
          </w:p>
        </w:tc>
        <w:tc>
          <w:tcPr>
            <w:tcW w:w="993" w:type="dxa"/>
            <w:vAlign w:val="center"/>
          </w:tcPr>
          <w:p w:rsidR="00ED741A" w:rsidRPr="00726705" w:rsidRDefault="00ED741A" w:rsidP="000F35B1">
            <w:pPr>
              <w:spacing w:before="60" w:after="60" w:line="240" w:lineRule="auto"/>
              <w:ind w:left="-57" w:right="-57"/>
              <w:jc w:val="center"/>
              <w:rPr>
                <w:sz w:val="22"/>
                <w:szCs w:val="24"/>
              </w:rPr>
            </w:pPr>
            <w:r w:rsidRPr="00726705">
              <w:rPr>
                <w:sz w:val="22"/>
                <w:szCs w:val="24"/>
              </w:rPr>
              <w:t>Ч3-63/1</w:t>
            </w:r>
          </w:p>
          <w:p w:rsidR="00ED741A" w:rsidRPr="00726705" w:rsidRDefault="00ED741A" w:rsidP="000F35B1">
            <w:pPr>
              <w:spacing w:before="60" w:after="60" w:line="240" w:lineRule="auto"/>
              <w:ind w:left="-57" w:right="-57"/>
              <w:jc w:val="center"/>
              <w:rPr>
                <w:sz w:val="22"/>
                <w:szCs w:val="24"/>
              </w:rPr>
            </w:pPr>
            <w:r w:rsidRPr="00726705">
              <w:rPr>
                <w:sz w:val="22"/>
                <w:szCs w:val="24"/>
              </w:rPr>
              <w:t>[Б.5]</w:t>
            </w:r>
          </w:p>
        </w:tc>
        <w:tc>
          <w:tcPr>
            <w:tcW w:w="992" w:type="dxa"/>
            <w:vAlign w:val="center"/>
          </w:tcPr>
          <w:p w:rsidR="00ED741A" w:rsidRPr="00726705" w:rsidRDefault="00ED741A" w:rsidP="00557A34">
            <w:pPr>
              <w:spacing w:before="60" w:after="60" w:line="240" w:lineRule="auto"/>
              <w:ind w:left="-57" w:right="-57"/>
              <w:jc w:val="center"/>
              <w:rPr>
                <w:sz w:val="22"/>
                <w:szCs w:val="24"/>
              </w:rPr>
            </w:pPr>
            <w:r w:rsidRPr="00726705">
              <w:rPr>
                <w:sz w:val="22"/>
                <w:szCs w:val="24"/>
              </w:rPr>
              <w:t>1</w:t>
            </w:r>
          </w:p>
        </w:tc>
        <w:tc>
          <w:tcPr>
            <w:tcW w:w="1843" w:type="dxa"/>
            <w:vAlign w:val="center"/>
          </w:tcPr>
          <w:p w:rsidR="00ED741A" w:rsidRPr="00726705" w:rsidRDefault="00DF2051" w:rsidP="00DF2051">
            <w:pPr>
              <w:spacing w:before="60" w:after="60" w:line="240" w:lineRule="auto"/>
              <w:ind w:left="-57" w:right="-57"/>
              <w:jc w:val="center"/>
              <w:rPr>
                <w:sz w:val="22"/>
                <w:szCs w:val="24"/>
              </w:rPr>
            </w:pPr>
            <w:r>
              <w:rPr>
                <w:sz w:val="22"/>
                <w:szCs w:val="24"/>
              </w:rPr>
              <w:t>(10</w:t>
            </w:r>
            <w:r>
              <w:rPr>
                <w:sz w:val="22"/>
                <w:szCs w:val="24"/>
                <w:vertAlign w:val="superscript"/>
              </w:rPr>
              <w:t>-1</w:t>
            </w:r>
            <w:r>
              <w:rPr>
                <w:sz w:val="22"/>
                <w:szCs w:val="24"/>
              </w:rPr>
              <w:t> </w:t>
            </w:r>
            <w:r w:rsidR="00C73D17">
              <w:rPr>
                <w:sz w:val="22"/>
                <w:szCs w:val="24"/>
              </w:rPr>
              <w:t>-</w:t>
            </w:r>
            <w:r>
              <w:rPr>
                <w:sz w:val="22"/>
                <w:szCs w:val="24"/>
              </w:rPr>
              <w:t> 2</w:t>
            </w:r>
            <w:r w:rsidRPr="00726705">
              <w:rPr>
                <w:sz w:val="22"/>
                <w:szCs w:val="24"/>
              </w:rPr>
              <w:t>·</w:t>
            </w:r>
            <w:r>
              <w:rPr>
                <w:sz w:val="22"/>
                <w:szCs w:val="24"/>
              </w:rPr>
              <w:t>10</w:t>
            </w:r>
            <w:r>
              <w:rPr>
                <w:sz w:val="22"/>
                <w:szCs w:val="24"/>
                <w:vertAlign w:val="superscript"/>
              </w:rPr>
              <w:t>8</w:t>
            </w:r>
            <w:r>
              <w:rPr>
                <w:sz w:val="22"/>
                <w:szCs w:val="24"/>
              </w:rPr>
              <w:t>) Гц</w:t>
            </w:r>
          </w:p>
        </w:tc>
        <w:tc>
          <w:tcPr>
            <w:tcW w:w="2977" w:type="dxa"/>
            <w:vAlign w:val="center"/>
          </w:tcPr>
          <w:p w:rsidR="00ED741A" w:rsidRPr="00726705" w:rsidRDefault="00C73D17" w:rsidP="00ED741A">
            <w:pPr>
              <w:spacing w:before="60" w:after="60" w:line="240" w:lineRule="auto"/>
              <w:ind w:left="-57" w:right="-57"/>
              <w:jc w:val="center"/>
              <w:rPr>
                <w:sz w:val="22"/>
                <w:szCs w:val="24"/>
              </w:rPr>
            </w:pPr>
            <w:r w:rsidRPr="00726705">
              <w:rPr>
                <w:i/>
                <w:position w:val="-42"/>
                <w:sz w:val="22"/>
                <w:szCs w:val="24"/>
              </w:rPr>
              <w:object w:dxaOrig="4060" w:dyaOrig="820">
                <v:shape id="_x0000_i1026" type="#_x0000_t75" style="width:141.5pt;height:28.15pt" o:ole="" fillcolor="window">
                  <v:imagedata r:id="rId23" o:title=""/>
                </v:shape>
                <o:OLEObject Type="Embed" ProgID="Equation.3" ShapeID="_x0000_i1026" DrawAspect="Content" ObjectID="_1701506387" r:id="rId24"/>
              </w:object>
            </w:r>
          </w:p>
        </w:tc>
      </w:tr>
      <w:tr w:rsidR="003D7CD2" w:rsidRPr="00726705" w:rsidTr="009D1693">
        <w:trPr>
          <w:cantSplit/>
          <w:trHeight w:val="701"/>
        </w:trPr>
        <w:tc>
          <w:tcPr>
            <w:tcW w:w="9924" w:type="dxa"/>
            <w:gridSpan w:val="5"/>
            <w:vAlign w:val="center"/>
          </w:tcPr>
          <w:p w:rsidR="0001507B" w:rsidRDefault="003D7CD2" w:rsidP="00C80A45">
            <w:pPr>
              <w:spacing w:line="240" w:lineRule="auto"/>
              <w:ind w:left="-57" w:right="-57"/>
              <w:jc w:val="both"/>
              <w:rPr>
                <w:sz w:val="22"/>
                <w:szCs w:val="22"/>
              </w:rPr>
            </w:pPr>
            <w:r w:rsidRPr="00726705">
              <w:rPr>
                <w:b/>
                <w:sz w:val="22"/>
                <w:szCs w:val="24"/>
              </w:rPr>
              <w:t>Примечание</w:t>
            </w:r>
            <w:proofErr w:type="gramStart"/>
            <w:r w:rsidR="00C80A45">
              <w:rPr>
                <w:b/>
                <w:sz w:val="22"/>
                <w:szCs w:val="24"/>
              </w:rPr>
              <w:t>.</w:t>
            </w:r>
            <w:proofErr w:type="gramEnd"/>
            <w:r w:rsidR="00F60EAA" w:rsidRPr="00726705">
              <w:rPr>
                <w:sz w:val="22"/>
                <w:szCs w:val="22"/>
              </w:rPr>
              <w:t>  </w:t>
            </w:r>
            <w:r w:rsidR="00F60EAA" w:rsidRPr="00726705">
              <w:rPr>
                <w:i/>
                <w:sz w:val="22"/>
                <w:szCs w:val="22"/>
              </w:rPr>
              <w:t>Δ</w:t>
            </w:r>
            <w:r w:rsidR="00ED741A" w:rsidRPr="00726705">
              <w:rPr>
                <w:sz w:val="22"/>
                <w:szCs w:val="22"/>
              </w:rPr>
              <w:t> </w:t>
            </w:r>
            <w:r w:rsidR="00ED741A" w:rsidRPr="00726705">
              <w:rPr>
                <w:sz w:val="22"/>
                <w:szCs w:val="22"/>
              </w:rPr>
              <w:noBreakHyphen/>
              <w:t>  </w:t>
            </w:r>
            <w:proofErr w:type="gramStart"/>
            <w:r w:rsidR="00ED741A" w:rsidRPr="00726705">
              <w:rPr>
                <w:sz w:val="22"/>
                <w:szCs w:val="22"/>
              </w:rPr>
              <w:t>а</w:t>
            </w:r>
            <w:proofErr w:type="gramEnd"/>
            <w:r w:rsidR="00ED741A" w:rsidRPr="00726705">
              <w:rPr>
                <w:sz w:val="22"/>
                <w:szCs w:val="22"/>
              </w:rPr>
              <w:t xml:space="preserve">бсолютная погрешность, Гц; </w:t>
            </w:r>
            <w:r w:rsidR="002E1EC6" w:rsidRPr="00726705">
              <w:rPr>
                <w:sz w:val="22"/>
                <w:szCs w:val="24"/>
              </w:rPr>
              <w:t>  </w:t>
            </w:r>
            <w:r w:rsidR="002E1EC6" w:rsidRPr="00726705">
              <w:rPr>
                <w:i/>
                <w:sz w:val="22"/>
                <w:szCs w:val="24"/>
              </w:rPr>
              <w:t>δ</w:t>
            </w:r>
            <w:r w:rsidR="002E1EC6" w:rsidRPr="00726705">
              <w:rPr>
                <w:sz w:val="22"/>
                <w:szCs w:val="24"/>
              </w:rPr>
              <w:t> </w:t>
            </w:r>
            <w:r w:rsidR="002E1EC6" w:rsidRPr="00726705">
              <w:rPr>
                <w:sz w:val="22"/>
                <w:szCs w:val="24"/>
              </w:rPr>
              <w:noBreakHyphen/>
              <w:t>  относительная погрешность, %;</w:t>
            </w:r>
            <w:r w:rsidR="0001507B" w:rsidRPr="00726705">
              <w:rPr>
                <w:i/>
                <w:sz w:val="22"/>
                <w:szCs w:val="24"/>
              </w:rPr>
              <w:t>  </w:t>
            </w:r>
            <w:proofErr w:type="spellStart"/>
            <w:r w:rsidR="0001507B" w:rsidRPr="00726705">
              <w:rPr>
                <w:i/>
                <w:sz w:val="22"/>
                <w:szCs w:val="24"/>
              </w:rPr>
              <w:t>U</w:t>
            </w:r>
            <w:r w:rsidR="0001507B" w:rsidRPr="00726705">
              <w:rPr>
                <w:i/>
                <w:sz w:val="22"/>
                <w:szCs w:val="24"/>
                <w:vertAlign w:val="subscript"/>
              </w:rPr>
              <w:t>n</w:t>
            </w:r>
            <w:proofErr w:type="spellEnd"/>
            <w:r w:rsidR="0001507B" w:rsidRPr="00726705">
              <w:rPr>
                <w:i/>
                <w:sz w:val="22"/>
                <w:szCs w:val="24"/>
              </w:rPr>
              <w:t> </w:t>
            </w:r>
            <w:r w:rsidRPr="00726705">
              <w:rPr>
                <w:i/>
                <w:sz w:val="22"/>
                <w:szCs w:val="24"/>
              </w:rPr>
              <w:t>–</w:t>
            </w:r>
            <w:r w:rsidRPr="00726705">
              <w:rPr>
                <w:sz w:val="22"/>
                <w:szCs w:val="24"/>
              </w:rPr>
              <w:t>  конечное значение установленного предела измерений</w:t>
            </w:r>
            <w:r w:rsidR="0001507B" w:rsidRPr="00726705">
              <w:rPr>
                <w:i/>
                <w:sz w:val="22"/>
                <w:szCs w:val="24"/>
              </w:rPr>
              <w:t xml:space="preserve"> </w:t>
            </w:r>
            <w:r w:rsidR="007879F3">
              <w:rPr>
                <w:sz w:val="22"/>
                <w:szCs w:val="24"/>
              </w:rPr>
              <w:t xml:space="preserve">напряжения, </w:t>
            </w:r>
            <w:r w:rsidR="00F60EAA" w:rsidRPr="00726705">
              <w:rPr>
                <w:sz w:val="22"/>
                <w:szCs w:val="24"/>
              </w:rPr>
              <w:t>В</w:t>
            </w:r>
            <w:r w:rsidR="0001507B" w:rsidRPr="00726705">
              <w:rPr>
                <w:i/>
                <w:sz w:val="22"/>
                <w:szCs w:val="24"/>
              </w:rPr>
              <w:t>;  </w:t>
            </w:r>
            <w:proofErr w:type="spellStart"/>
            <w:r w:rsidR="00E4536E" w:rsidRPr="00726705">
              <w:rPr>
                <w:i/>
                <w:sz w:val="22"/>
                <w:szCs w:val="24"/>
              </w:rPr>
              <w:t>U</w:t>
            </w:r>
            <w:r w:rsidR="00E4536E" w:rsidRPr="00726705">
              <w:rPr>
                <w:i/>
                <w:sz w:val="22"/>
                <w:szCs w:val="24"/>
                <w:vertAlign w:val="subscript"/>
              </w:rPr>
              <w:t>u</w:t>
            </w:r>
            <w:proofErr w:type="spellEnd"/>
            <w:r w:rsidR="00E4536E" w:rsidRPr="00726705">
              <w:rPr>
                <w:i/>
                <w:sz w:val="22"/>
                <w:szCs w:val="24"/>
              </w:rPr>
              <w:t xml:space="preserve">  </w:t>
            </w:r>
            <w:r w:rsidR="00E4536E" w:rsidRPr="00726705">
              <w:rPr>
                <w:i/>
                <w:sz w:val="22"/>
                <w:szCs w:val="24"/>
              </w:rPr>
              <w:noBreakHyphen/>
              <w:t>  </w:t>
            </w:r>
            <w:r w:rsidR="00ED41A9" w:rsidRPr="00726705">
              <w:rPr>
                <w:sz w:val="22"/>
                <w:szCs w:val="24"/>
              </w:rPr>
              <w:t>изм</w:t>
            </w:r>
            <w:r w:rsidR="00F60EAA" w:rsidRPr="00726705">
              <w:rPr>
                <w:sz w:val="22"/>
                <w:szCs w:val="24"/>
              </w:rPr>
              <w:t>еряемое напряжени</w:t>
            </w:r>
            <w:r w:rsidR="00C80A45">
              <w:rPr>
                <w:sz w:val="22"/>
                <w:szCs w:val="24"/>
              </w:rPr>
              <w:t>е</w:t>
            </w:r>
            <w:r w:rsidR="007879F3">
              <w:rPr>
                <w:sz w:val="22"/>
                <w:szCs w:val="24"/>
              </w:rPr>
              <w:t xml:space="preserve">, </w:t>
            </w:r>
            <w:r w:rsidR="00F60EAA" w:rsidRPr="00726705">
              <w:rPr>
                <w:sz w:val="22"/>
                <w:szCs w:val="24"/>
              </w:rPr>
              <w:t>В</w:t>
            </w:r>
            <w:r w:rsidR="00ED741A" w:rsidRPr="00726705">
              <w:rPr>
                <w:sz w:val="22"/>
                <w:szCs w:val="24"/>
              </w:rPr>
              <w:t>;</w:t>
            </w:r>
            <w:r w:rsidR="004A0583" w:rsidRPr="00726705">
              <w:rPr>
                <w:sz w:val="22"/>
                <w:szCs w:val="24"/>
              </w:rPr>
              <w:t xml:space="preserve"> </w:t>
            </w:r>
            <w:r w:rsidR="004A0583" w:rsidRPr="00726705">
              <w:rPr>
                <w:i/>
                <w:sz w:val="22"/>
                <w:szCs w:val="24"/>
              </w:rPr>
              <w:t>  </w:t>
            </w:r>
            <w:proofErr w:type="spellStart"/>
            <w:r w:rsidR="004A0583" w:rsidRPr="00726705">
              <w:rPr>
                <w:i/>
                <w:sz w:val="22"/>
                <w:szCs w:val="24"/>
              </w:rPr>
              <w:t>f</w:t>
            </w:r>
            <w:r w:rsidR="004A0583" w:rsidRPr="00726705">
              <w:rPr>
                <w:i/>
                <w:sz w:val="22"/>
                <w:szCs w:val="24"/>
                <w:vertAlign w:val="subscript"/>
              </w:rPr>
              <w:t>Н</w:t>
            </w:r>
            <w:proofErr w:type="spellEnd"/>
            <w:r w:rsidR="004A0583" w:rsidRPr="00726705">
              <w:rPr>
                <w:iCs/>
                <w:sz w:val="22"/>
                <w:szCs w:val="24"/>
              </w:rPr>
              <w:t> </w:t>
            </w:r>
            <w:r w:rsidR="004A0583" w:rsidRPr="00726705">
              <w:rPr>
                <w:i/>
                <w:sz w:val="22"/>
                <w:szCs w:val="24"/>
              </w:rPr>
              <w:t>–  </w:t>
            </w:r>
            <w:r w:rsidR="004A0583" w:rsidRPr="00726705">
              <w:rPr>
                <w:sz w:val="22"/>
                <w:szCs w:val="24"/>
              </w:rPr>
              <w:t>устанавливаемая частота, Гц;</w:t>
            </w:r>
            <w:r w:rsidR="00ED741A" w:rsidRPr="00726705">
              <w:rPr>
                <w:sz w:val="22"/>
                <w:szCs w:val="24"/>
              </w:rPr>
              <w:t xml:space="preserve">   </w:t>
            </w:r>
            <w:proofErr w:type="spellStart"/>
            <w:r w:rsidR="00ED741A" w:rsidRPr="00726705">
              <w:rPr>
                <w:i/>
                <w:sz w:val="24"/>
                <w:szCs w:val="24"/>
              </w:rPr>
              <w:t>f</w:t>
            </w:r>
            <w:r w:rsidR="00ED741A" w:rsidRPr="00726705">
              <w:rPr>
                <w:i/>
                <w:sz w:val="24"/>
                <w:szCs w:val="24"/>
                <w:vertAlign w:val="subscript"/>
              </w:rPr>
              <w:t>изм</w:t>
            </w:r>
            <w:proofErr w:type="spellEnd"/>
            <w:r w:rsidR="00ED741A" w:rsidRPr="00726705">
              <w:rPr>
                <w:sz w:val="22"/>
                <w:szCs w:val="22"/>
              </w:rPr>
              <w:t> – измеряемая частота, Гц;   </w:t>
            </w:r>
            <w:proofErr w:type="spellStart"/>
            <w:r w:rsidR="00ED741A" w:rsidRPr="00726705">
              <w:rPr>
                <w:i/>
                <w:sz w:val="24"/>
                <w:szCs w:val="24"/>
              </w:rPr>
              <w:t>τ</w:t>
            </w:r>
            <w:r w:rsidR="00ED741A" w:rsidRPr="00726705">
              <w:rPr>
                <w:i/>
                <w:sz w:val="24"/>
                <w:szCs w:val="24"/>
                <w:vertAlign w:val="subscript"/>
              </w:rPr>
              <w:t>сч</w:t>
            </w:r>
            <w:proofErr w:type="spellEnd"/>
            <w:r w:rsidR="00ED741A" w:rsidRPr="00726705">
              <w:rPr>
                <w:sz w:val="22"/>
                <w:szCs w:val="22"/>
              </w:rPr>
              <w:t> – время счета, с.</w:t>
            </w:r>
          </w:p>
          <w:p w:rsidR="00681D0C" w:rsidRPr="00726705" w:rsidRDefault="009504FE" w:rsidP="009504FE">
            <w:pPr>
              <w:spacing w:line="240" w:lineRule="auto"/>
              <w:ind w:left="-57" w:right="-57"/>
              <w:jc w:val="both"/>
              <w:rPr>
                <w:sz w:val="22"/>
                <w:szCs w:val="24"/>
              </w:rPr>
            </w:pPr>
            <w:proofErr w:type="gramStart"/>
            <w:r w:rsidRPr="009504FE">
              <w:rPr>
                <w:sz w:val="22"/>
                <w:szCs w:val="24"/>
              </w:rPr>
              <w:t>*</w:t>
            </w:r>
            <w:r w:rsidR="00681D0C" w:rsidRPr="00414D56">
              <w:rPr>
                <w:sz w:val="22"/>
                <w:szCs w:val="24"/>
                <w:vertAlign w:val="superscript"/>
              </w:rPr>
              <w:t>)</w:t>
            </w:r>
            <w:r w:rsidR="00681D0C" w:rsidRPr="009504FE">
              <w:rPr>
                <w:sz w:val="22"/>
                <w:szCs w:val="24"/>
              </w:rPr>
              <w:t>  Время индикации 1 с</w:t>
            </w:r>
            <w:r w:rsidR="00414D56">
              <w:rPr>
                <w:sz w:val="22"/>
                <w:szCs w:val="24"/>
              </w:rPr>
              <w:t>.</w:t>
            </w:r>
            <w:proofErr w:type="gramEnd"/>
          </w:p>
        </w:tc>
      </w:tr>
    </w:tbl>
    <w:p w:rsidR="00C80A45" w:rsidRPr="009504FE" w:rsidRDefault="00C80A45" w:rsidP="00C80A45">
      <w:pPr>
        <w:pStyle w:val="125"/>
        <w:spacing w:before="120" w:line="312" w:lineRule="auto"/>
        <w:ind w:firstLine="0"/>
        <w:rPr>
          <w:sz w:val="2"/>
        </w:rPr>
      </w:pPr>
    </w:p>
    <w:p w:rsidR="0000038C" w:rsidRPr="00726705" w:rsidRDefault="0000038C" w:rsidP="007879F3">
      <w:pPr>
        <w:pStyle w:val="125"/>
        <w:spacing w:before="120" w:line="298" w:lineRule="auto"/>
        <w:rPr>
          <w:spacing w:val="-4"/>
        </w:rPr>
      </w:pPr>
      <w:r w:rsidRPr="00726705">
        <w:t>1.4.2</w:t>
      </w:r>
      <w:proofErr w:type="gramStart"/>
      <w:r w:rsidRPr="00726705">
        <w:t>  Д</w:t>
      </w:r>
      <w:proofErr w:type="gramEnd"/>
      <w:r w:rsidRPr="00726705">
        <w:t>опускается применение других СИТ, отличных от приведенных в таблице 1, но не уступающих им по метрологическим характеристикам (МХ), влияющим на результат и погрешность измерений.</w:t>
      </w:r>
    </w:p>
    <w:p w:rsidR="00A021A7" w:rsidRPr="00726705" w:rsidRDefault="00A021A7" w:rsidP="007879F3">
      <w:pPr>
        <w:pStyle w:val="125"/>
        <w:spacing w:line="298" w:lineRule="auto"/>
      </w:pPr>
      <w:r w:rsidRPr="00726705">
        <w:t>1.</w:t>
      </w:r>
      <w:r w:rsidR="00AC1491" w:rsidRPr="00726705">
        <w:t>4</w:t>
      </w:r>
      <w:r w:rsidRPr="00726705">
        <w:t>.</w:t>
      </w:r>
      <w:r w:rsidR="00F933EE" w:rsidRPr="00726705">
        <w:t>3</w:t>
      </w:r>
      <w:r w:rsidRPr="00726705">
        <w:t xml:space="preserve">  Применяемые СИТ должны проходить ведомственный контроль по графику </w:t>
      </w:r>
      <w:r w:rsidR="008A1E28" w:rsidRPr="00726705">
        <w:t xml:space="preserve">отдела метрологии </w:t>
      </w:r>
      <w:r w:rsidR="00702BB8" w:rsidRPr="00726705">
        <w:t>(</w:t>
      </w:r>
      <w:proofErr w:type="spellStart"/>
      <w:r w:rsidR="00702BB8" w:rsidRPr="00726705">
        <w:t>ОМетр</w:t>
      </w:r>
      <w:proofErr w:type="spellEnd"/>
      <w:r w:rsidR="00702BB8" w:rsidRPr="00726705">
        <w:t xml:space="preserve">) </w:t>
      </w:r>
      <w:r w:rsidR="006530E0" w:rsidRPr="00726705">
        <w:t>управления метрологии и стандартизации (</w:t>
      </w:r>
      <w:proofErr w:type="spellStart"/>
      <w:r w:rsidR="006530E0" w:rsidRPr="00726705">
        <w:t>УМиСт</w:t>
      </w:r>
      <w:proofErr w:type="spellEnd"/>
      <w:r w:rsidR="006530E0" w:rsidRPr="00726705">
        <w:t xml:space="preserve">) </w:t>
      </w:r>
      <w:r w:rsidR="008A1E28" w:rsidRPr="00726705">
        <w:t>предприятия</w:t>
      </w:r>
      <w:r w:rsidRPr="00726705">
        <w:t>.</w:t>
      </w:r>
    </w:p>
    <w:p w:rsidR="00A021A7" w:rsidRPr="00726705" w:rsidRDefault="00A021A7" w:rsidP="007879F3">
      <w:pPr>
        <w:pStyle w:val="2"/>
        <w:spacing w:line="298" w:lineRule="auto"/>
      </w:pPr>
      <w:bookmarkStart w:id="38" w:name="_Toc37744113"/>
      <w:bookmarkStart w:id="39" w:name="_Toc512519915"/>
      <w:bookmarkStart w:id="40" w:name="_Toc76116636"/>
      <w:r w:rsidRPr="00726705">
        <w:t>1.</w:t>
      </w:r>
      <w:r w:rsidR="00AC1491" w:rsidRPr="00726705">
        <w:t>5</w:t>
      </w:r>
      <w:r w:rsidRPr="00726705">
        <w:t>  Маркировка и пломбирование</w:t>
      </w:r>
      <w:bookmarkEnd w:id="38"/>
      <w:bookmarkEnd w:id="39"/>
      <w:bookmarkEnd w:id="40"/>
    </w:p>
    <w:p w:rsidR="00A021A7" w:rsidRPr="00726705" w:rsidRDefault="00A021A7" w:rsidP="007879F3">
      <w:pPr>
        <w:pStyle w:val="125"/>
        <w:spacing w:line="298" w:lineRule="auto"/>
      </w:pPr>
      <w:r w:rsidRPr="00726705">
        <w:t>1.</w:t>
      </w:r>
      <w:r w:rsidR="00AC1491" w:rsidRPr="00726705">
        <w:t>5</w:t>
      </w:r>
      <w:r w:rsidRPr="00726705">
        <w:t>.1  </w:t>
      </w:r>
      <w:r w:rsidR="00A57D7B" w:rsidRPr="00726705">
        <w:t>Делитель</w:t>
      </w:r>
      <w:r w:rsidRPr="00726705">
        <w:t xml:space="preserve"> производ</w:t>
      </w:r>
      <w:r w:rsidR="00F60EAA" w:rsidRPr="00726705">
        <w:t>и</w:t>
      </w:r>
      <w:r w:rsidRPr="00726705">
        <w:t xml:space="preserve">т </w:t>
      </w:r>
      <w:r w:rsidR="00F60EAA" w:rsidRPr="00726705">
        <w:t>НИЛ-6 НИО</w:t>
      </w:r>
      <w:r w:rsidR="008A1E28" w:rsidRPr="00726705">
        <w:t xml:space="preserve"> </w:t>
      </w:r>
      <w:r w:rsidRPr="00726705">
        <w:t>по специальному заказу едини</w:t>
      </w:r>
      <w:r w:rsidRPr="00726705">
        <w:t>ч</w:t>
      </w:r>
      <w:r w:rsidRPr="00726705">
        <w:t>ными комплек</w:t>
      </w:r>
      <w:r w:rsidR="008A1E28" w:rsidRPr="00726705">
        <w:t xml:space="preserve">тами. На корпусе </w:t>
      </w:r>
      <w:r w:rsidR="00A57D7B" w:rsidRPr="00726705">
        <w:t>делителя</w:t>
      </w:r>
      <w:r w:rsidR="00F60EAA" w:rsidRPr="00726705">
        <w:t xml:space="preserve"> нанесена </w:t>
      </w:r>
      <w:r w:rsidR="00512153" w:rsidRPr="00726705">
        <w:t>маркировка</w:t>
      </w:r>
      <w:r w:rsidR="00F60EAA" w:rsidRPr="00726705">
        <w:t>:</w:t>
      </w:r>
    </w:p>
    <w:p w:rsidR="00F60EAA" w:rsidRDefault="00A57D7B" w:rsidP="007879F3">
      <w:pPr>
        <w:pStyle w:val="125"/>
        <w:spacing w:line="298" w:lineRule="auto"/>
      </w:pPr>
      <w:r w:rsidRPr="00726705">
        <w:t>-  наименование делителя</w:t>
      </w:r>
      <w:r w:rsidR="00C80A45">
        <w:t>;</w:t>
      </w:r>
    </w:p>
    <w:p w:rsidR="00C80A45" w:rsidRPr="00C80A45" w:rsidRDefault="00C80A45" w:rsidP="007879F3">
      <w:pPr>
        <w:pStyle w:val="125"/>
        <w:spacing w:line="298" w:lineRule="auto"/>
      </w:pPr>
      <w:r w:rsidRPr="00C80A45">
        <w:t>-</w:t>
      </w:r>
      <w:r>
        <w:rPr>
          <w:lang w:val="en-US"/>
        </w:rPr>
        <w:t> </w:t>
      </w:r>
      <w:r w:rsidR="00681D0C">
        <w:t> заводской</w:t>
      </w:r>
      <w:r>
        <w:t xml:space="preserve"> номер</w:t>
      </w:r>
      <w:r w:rsidR="00681D0C">
        <w:t xml:space="preserve"> делителя</w:t>
      </w:r>
      <w:r>
        <w:t xml:space="preserve"> и год изготовления.</w:t>
      </w:r>
    </w:p>
    <w:p w:rsidR="00A021A7" w:rsidRPr="00726705" w:rsidRDefault="00A021A7" w:rsidP="007879F3">
      <w:pPr>
        <w:pStyle w:val="125"/>
        <w:spacing w:line="298" w:lineRule="auto"/>
      </w:pPr>
      <w:r w:rsidRPr="00726705">
        <w:t>1.</w:t>
      </w:r>
      <w:r w:rsidR="00AC1491" w:rsidRPr="00726705">
        <w:t>5</w:t>
      </w:r>
      <w:r w:rsidRPr="00726705">
        <w:t>.2  </w:t>
      </w:r>
      <w:r w:rsidR="00512153" w:rsidRPr="00726705">
        <w:t>Корпус</w:t>
      </w:r>
      <w:r w:rsidR="00F933EE" w:rsidRPr="00726705">
        <w:t xml:space="preserve"> </w:t>
      </w:r>
      <w:r w:rsidR="00A57D7B" w:rsidRPr="00726705">
        <w:t>делителя</w:t>
      </w:r>
      <w:r w:rsidR="00F933EE" w:rsidRPr="00726705">
        <w:t xml:space="preserve"> не подлежит опломбированию</w:t>
      </w:r>
      <w:r w:rsidRPr="00726705">
        <w:t>.</w:t>
      </w:r>
    </w:p>
    <w:p w:rsidR="00A021A7" w:rsidRPr="00726705" w:rsidRDefault="00A021A7" w:rsidP="007879F3">
      <w:pPr>
        <w:pStyle w:val="125"/>
        <w:spacing w:line="298" w:lineRule="auto"/>
      </w:pPr>
      <w:r w:rsidRPr="00726705">
        <w:t>1.</w:t>
      </w:r>
      <w:r w:rsidR="00AC1491" w:rsidRPr="00726705">
        <w:t>5</w:t>
      </w:r>
      <w:r w:rsidRPr="00726705">
        <w:t>.3  Маркировка транспортной тары выполнена несмываемой краской по трафарету на каждом грузовом месте и содержит:</w:t>
      </w:r>
    </w:p>
    <w:p w:rsidR="00EB5A7F" w:rsidRPr="00726705" w:rsidRDefault="00EB5A7F" w:rsidP="007879F3">
      <w:pPr>
        <w:pStyle w:val="125"/>
        <w:spacing w:line="298" w:lineRule="auto"/>
      </w:pPr>
      <w:r w:rsidRPr="00726705">
        <w:t>-  наименование делителя;</w:t>
      </w:r>
    </w:p>
    <w:p w:rsidR="00EB5A7F" w:rsidRPr="00726705" w:rsidRDefault="00EB5A7F" w:rsidP="007879F3">
      <w:pPr>
        <w:pStyle w:val="125"/>
        <w:spacing w:line="298" w:lineRule="auto"/>
      </w:pPr>
      <w:r w:rsidRPr="00726705">
        <w:t>-  заводской номер делителя;</w:t>
      </w:r>
    </w:p>
    <w:p w:rsidR="00A021A7" w:rsidRPr="00726705" w:rsidRDefault="00A021A7" w:rsidP="007879F3">
      <w:pPr>
        <w:pStyle w:val="125"/>
        <w:spacing w:line="298" w:lineRule="auto"/>
      </w:pPr>
      <w:r w:rsidRPr="00726705">
        <w:t xml:space="preserve">-  адрес </w:t>
      </w:r>
      <w:r w:rsidR="008A1E28" w:rsidRPr="00726705">
        <w:t>предприятия</w:t>
      </w:r>
      <w:r w:rsidR="00B072BD" w:rsidRPr="00726705">
        <w:t>-изготовителя</w:t>
      </w:r>
      <w:r w:rsidRPr="00726705">
        <w:t>.</w:t>
      </w:r>
    </w:p>
    <w:p w:rsidR="00807DC5" w:rsidRPr="00726705" w:rsidRDefault="00A021A7" w:rsidP="007879F3">
      <w:pPr>
        <w:pStyle w:val="125"/>
        <w:spacing w:line="298" w:lineRule="auto"/>
        <w:rPr>
          <w:sz w:val="2"/>
          <w:szCs w:val="16"/>
        </w:rPr>
      </w:pPr>
      <w:r w:rsidRPr="00726705">
        <w:t>1.</w:t>
      </w:r>
      <w:r w:rsidR="00AC1491" w:rsidRPr="00726705">
        <w:t>5</w:t>
      </w:r>
      <w:r w:rsidRPr="00726705">
        <w:t>.4  Транспортную тару пломбируют после упаковки.</w:t>
      </w:r>
      <w:r w:rsidR="00EC53BA" w:rsidRPr="00726705">
        <w:br w:type="page"/>
      </w:r>
    </w:p>
    <w:p w:rsidR="00807DC5" w:rsidRPr="00726705" w:rsidRDefault="00807DC5" w:rsidP="006530E0">
      <w:pPr>
        <w:pStyle w:val="1"/>
      </w:pPr>
      <w:bookmarkStart w:id="41" w:name="_Toc37744115"/>
      <w:bookmarkStart w:id="42" w:name="_Toc512519917"/>
      <w:bookmarkStart w:id="43" w:name="_Toc76116637"/>
      <w:r w:rsidRPr="00726705">
        <w:lastRenderedPageBreak/>
        <w:t>2  Использование по назначению</w:t>
      </w:r>
      <w:bookmarkEnd w:id="41"/>
      <w:bookmarkEnd w:id="42"/>
      <w:bookmarkEnd w:id="43"/>
    </w:p>
    <w:p w:rsidR="00807DC5" w:rsidRPr="00726705" w:rsidRDefault="00807DC5" w:rsidP="00557A34">
      <w:pPr>
        <w:pStyle w:val="2"/>
      </w:pPr>
      <w:bookmarkStart w:id="44" w:name="_Toc37744117"/>
      <w:bookmarkStart w:id="45" w:name="_Toc512519919"/>
      <w:bookmarkStart w:id="46" w:name="_Toc76116638"/>
      <w:bookmarkStart w:id="47" w:name="_Toc518202042"/>
      <w:r w:rsidRPr="00726705">
        <w:t>2.</w:t>
      </w:r>
      <w:r w:rsidR="002A3ED1" w:rsidRPr="00726705">
        <w:t>1</w:t>
      </w:r>
      <w:r w:rsidRPr="00726705">
        <w:t>  Подготовка</w:t>
      </w:r>
      <w:r w:rsidR="00182870" w:rsidRPr="00726705">
        <w:t xml:space="preserve"> </w:t>
      </w:r>
      <w:r w:rsidR="00594C05">
        <w:t>делителя</w:t>
      </w:r>
      <w:r w:rsidRPr="00726705">
        <w:t xml:space="preserve"> к использованию</w:t>
      </w:r>
      <w:bookmarkEnd w:id="44"/>
      <w:bookmarkEnd w:id="45"/>
      <w:bookmarkEnd w:id="46"/>
    </w:p>
    <w:p w:rsidR="002B4B5C" w:rsidRPr="00726705" w:rsidRDefault="002B4B5C" w:rsidP="00557A34">
      <w:pPr>
        <w:pStyle w:val="3"/>
      </w:pPr>
      <w:bookmarkStart w:id="48" w:name="_Toc76116639"/>
      <w:bookmarkStart w:id="49" w:name="_Toc37744118"/>
      <w:r w:rsidRPr="00726705">
        <w:t>2.</w:t>
      </w:r>
      <w:r w:rsidR="002A3ED1" w:rsidRPr="00726705">
        <w:t>1</w:t>
      </w:r>
      <w:r w:rsidRPr="00726705">
        <w:t>.1  </w:t>
      </w:r>
      <w:r w:rsidR="00CF0683" w:rsidRPr="00726705">
        <w:t>Меры безопасности</w:t>
      </w:r>
      <w:bookmarkEnd w:id="48"/>
      <w:r w:rsidR="00CF0683" w:rsidRPr="00726705">
        <w:t xml:space="preserve"> </w:t>
      </w:r>
    </w:p>
    <w:p w:rsidR="00F749F7" w:rsidRPr="00726705" w:rsidRDefault="00F749F7" w:rsidP="008B6D7C">
      <w:pPr>
        <w:pStyle w:val="125"/>
        <w:rPr>
          <w:spacing w:val="-4"/>
        </w:rPr>
      </w:pPr>
      <w:bookmarkStart w:id="50" w:name="_Toc37744119"/>
      <w:bookmarkEnd w:id="49"/>
      <w:r w:rsidRPr="00726705">
        <w:rPr>
          <w:kern w:val="16"/>
        </w:rPr>
        <w:t>2.1.1.1</w:t>
      </w:r>
      <w:proofErr w:type="gramStart"/>
      <w:r w:rsidRPr="00726705">
        <w:rPr>
          <w:kern w:val="16"/>
        </w:rPr>
        <w:t> </w:t>
      </w:r>
      <w:r w:rsidR="008B6D7C" w:rsidRPr="00726705">
        <w:rPr>
          <w:rFonts w:eastAsia="SimSun"/>
          <w:kern w:val="16"/>
        </w:rPr>
        <w:t>К</w:t>
      </w:r>
      <w:proofErr w:type="gramEnd"/>
      <w:r w:rsidR="008B6D7C" w:rsidRPr="00726705">
        <w:rPr>
          <w:rFonts w:eastAsia="SimSun"/>
          <w:kern w:val="16"/>
        </w:rPr>
        <w:t xml:space="preserve"> сам</w:t>
      </w:r>
      <w:r w:rsidR="003639B6" w:rsidRPr="00726705">
        <w:rPr>
          <w:rFonts w:eastAsia="SimSun"/>
          <w:kern w:val="16"/>
        </w:rPr>
        <w:t>остоятельной работе с делителем</w:t>
      </w:r>
      <w:r w:rsidR="00AD203C">
        <w:rPr>
          <w:rFonts w:eastAsia="SimSun"/>
          <w:kern w:val="16"/>
        </w:rPr>
        <w:t xml:space="preserve"> допускают</w:t>
      </w:r>
      <w:r w:rsidR="008B6D7C" w:rsidRPr="00726705">
        <w:rPr>
          <w:rFonts w:eastAsia="SimSun"/>
          <w:kern w:val="16"/>
        </w:rPr>
        <w:t xml:space="preserve"> </w:t>
      </w:r>
      <w:r w:rsidR="00C73D17">
        <w:rPr>
          <w:spacing w:val="-4"/>
        </w:rPr>
        <w:t>обслуживающий и ремонтный персонал</w:t>
      </w:r>
      <w:r w:rsidR="008B6D7C" w:rsidRPr="00726705">
        <w:rPr>
          <w:rFonts w:eastAsia="SimSun"/>
          <w:kern w:val="16"/>
        </w:rPr>
        <w:t>.</w:t>
      </w:r>
    </w:p>
    <w:p w:rsidR="00F749F7" w:rsidRPr="00726705" w:rsidRDefault="00F749F7" w:rsidP="003639B6">
      <w:pPr>
        <w:spacing w:line="360" w:lineRule="auto"/>
        <w:ind w:firstLine="709"/>
        <w:jc w:val="both"/>
        <w:rPr>
          <w:kern w:val="16"/>
        </w:rPr>
      </w:pPr>
      <w:r w:rsidRPr="00726705">
        <w:rPr>
          <w:kern w:val="16"/>
          <w:szCs w:val="28"/>
        </w:rPr>
        <w:t>2.1.1</w:t>
      </w:r>
      <w:r w:rsidRPr="00726705">
        <w:rPr>
          <w:kern w:val="16"/>
        </w:rPr>
        <w:t>.2 </w:t>
      </w:r>
      <w:r w:rsidR="003639B6" w:rsidRPr="00726705">
        <w:rPr>
          <w:kern w:val="16"/>
        </w:rPr>
        <w:t>Заземление корпуса делителя конструктивно не предусмотрено, п</w:t>
      </w:r>
      <w:r w:rsidR="003639B6" w:rsidRPr="00726705">
        <w:rPr>
          <w:kern w:val="16"/>
        </w:rPr>
        <w:t>о</w:t>
      </w:r>
      <w:r w:rsidR="003639B6" w:rsidRPr="00726705">
        <w:rPr>
          <w:kern w:val="16"/>
        </w:rPr>
        <w:t xml:space="preserve">этому строго </w:t>
      </w:r>
      <w:r w:rsidR="003639B6" w:rsidRPr="00726705">
        <w:rPr>
          <w:b/>
          <w:kern w:val="16"/>
        </w:rPr>
        <w:t>ЗАПРЕЩЕНО</w:t>
      </w:r>
      <w:r w:rsidR="003639B6" w:rsidRPr="00726705">
        <w:rPr>
          <w:kern w:val="16"/>
        </w:rPr>
        <w:t xml:space="preserve"> работать с делителем при наличии любых повр</w:t>
      </w:r>
      <w:r w:rsidR="003639B6" w:rsidRPr="00726705">
        <w:rPr>
          <w:kern w:val="16"/>
        </w:rPr>
        <w:t>е</w:t>
      </w:r>
      <w:r w:rsidR="003639B6" w:rsidRPr="00726705">
        <w:rPr>
          <w:kern w:val="16"/>
        </w:rPr>
        <w:t xml:space="preserve">ждений корпуса, </w:t>
      </w:r>
      <w:r w:rsidR="003639B6" w:rsidRPr="00726705">
        <w:rPr>
          <w:szCs w:val="28"/>
        </w:rPr>
        <w:t>вилки и шнура электропитания.</w:t>
      </w:r>
      <w:r w:rsidR="003639B6" w:rsidRPr="00726705">
        <w:rPr>
          <w:kern w:val="16"/>
        </w:rPr>
        <w:t xml:space="preserve"> </w:t>
      </w:r>
    </w:p>
    <w:p w:rsidR="00F749F7" w:rsidRPr="00726705" w:rsidRDefault="00F749F7" w:rsidP="00F749F7">
      <w:pPr>
        <w:spacing w:line="360" w:lineRule="auto"/>
        <w:ind w:firstLine="709"/>
        <w:jc w:val="both"/>
        <w:rPr>
          <w:kern w:val="16"/>
        </w:rPr>
      </w:pPr>
      <w:r w:rsidRPr="00726705">
        <w:rPr>
          <w:kern w:val="16"/>
          <w:szCs w:val="28"/>
        </w:rPr>
        <w:t>2.1.1</w:t>
      </w:r>
      <w:r w:rsidR="003639B6" w:rsidRPr="00726705">
        <w:rPr>
          <w:kern w:val="16"/>
        </w:rPr>
        <w:t>.3</w:t>
      </w:r>
      <w:r w:rsidRPr="00726705">
        <w:rPr>
          <w:kern w:val="16"/>
        </w:rPr>
        <w:t> </w:t>
      </w:r>
      <w:r w:rsidRPr="00726705">
        <w:rPr>
          <w:b/>
          <w:kern w:val="16"/>
        </w:rPr>
        <w:t>ЗАПРЕЩЕНО</w:t>
      </w:r>
      <w:r w:rsidRPr="00726705">
        <w:rPr>
          <w:kern w:val="16"/>
        </w:rPr>
        <w:t xml:space="preserve"> работать с </w:t>
      </w:r>
      <w:r w:rsidR="003639B6" w:rsidRPr="00726705">
        <w:rPr>
          <w:kern w:val="16"/>
        </w:rPr>
        <w:t>делителем</w:t>
      </w:r>
      <w:r w:rsidRPr="00726705">
        <w:rPr>
          <w:kern w:val="16"/>
        </w:rPr>
        <w:t xml:space="preserve"> при любой неисправности.</w:t>
      </w:r>
    </w:p>
    <w:p w:rsidR="00F8425C" w:rsidRPr="00726705" w:rsidRDefault="000E4FE0" w:rsidP="00557A34">
      <w:pPr>
        <w:pStyle w:val="3"/>
      </w:pPr>
      <w:bookmarkStart w:id="51" w:name="_Toc76116640"/>
      <w:r w:rsidRPr="00726705">
        <w:t>2.1</w:t>
      </w:r>
      <w:r w:rsidR="00807DC5" w:rsidRPr="00726705">
        <w:t>.2  Объем и последовательность внешнего осмотра</w:t>
      </w:r>
      <w:bookmarkEnd w:id="50"/>
      <w:bookmarkEnd w:id="51"/>
      <w:r w:rsidR="00B5664F" w:rsidRPr="00726705">
        <w:t xml:space="preserve"> </w:t>
      </w:r>
    </w:p>
    <w:p w:rsidR="00B5664F" w:rsidRPr="00726705" w:rsidRDefault="000E4FE0" w:rsidP="00557A34">
      <w:pPr>
        <w:pStyle w:val="125"/>
      </w:pPr>
      <w:r w:rsidRPr="00726705">
        <w:t>2.1</w:t>
      </w:r>
      <w:r w:rsidR="00C166B0" w:rsidRPr="00726705">
        <w:t>.2.1</w:t>
      </w:r>
      <w:proofErr w:type="gramStart"/>
      <w:r w:rsidR="00C166B0" w:rsidRPr="00726705">
        <w:t>  </w:t>
      </w:r>
      <w:r w:rsidR="00B5664F" w:rsidRPr="00726705">
        <w:t>П</w:t>
      </w:r>
      <w:proofErr w:type="gramEnd"/>
      <w:r w:rsidR="00B5664F" w:rsidRPr="00726705">
        <w:t>ри внешнем осмотре установ</w:t>
      </w:r>
      <w:r w:rsidR="00A80C10" w:rsidRPr="00726705">
        <w:t>ить</w:t>
      </w:r>
      <w:r w:rsidR="00B5664F" w:rsidRPr="00726705">
        <w:t xml:space="preserve"> соответствие </w:t>
      </w:r>
      <w:r w:rsidR="003639B6" w:rsidRPr="00726705">
        <w:t>делителя</w:t>
      </w:r>
      <w:r w:rsidR="00B5664F" w:rsidRPr="00726705">
        <w:t xml:space="preserve"> следу</w:t>
      </w:r>
      <w:r w:rsidR="00B5664F" w:rsidRPr="00726705">
        <w:t>ю</w:t>
      </w:r>
      <w:r w:rsidR="00B5664F" w:rsidRPr="00726705">
        <w:t>щим требованиям:</w:t>
      </w:r>
    </w:p>
    <w:p w:rsidR="00B5664F" w:rsidRPr="00726705" w:rsidRDefault="00600D04" w:rsidP="00557A34">
      <w:pPr>
        <w:pStyle w:val="a9"/>
      </w:pPr>
      <w:r w:rsidRPr="00726705">
        <w:t>- </w:t>
      </w:r>
      <w:r w:rsidR="00B5664F" w:rsidRPr="00726705">
        <w:t xml:space="preserve"> комплектность должна соответствовать </w:t>
      </w:r>
      <w:r w:rsidR="00A80C10" w:rsidRPr="00726705">
        <w:t>ЭД</w:t>
      </w:r>
      <w:r w:rsidR="00B5664F" w:rsidRPr="00726705">
        <w:t>;</w:t>
      </w:r>
    </w:p>
    <w:p w:rsidR="00B5664F" w:rsidRPr="00726705" w:rsidRDefault="00600D04" w:rsidP="00557A34">
      <w:pPr>
        <w:pStyle w:val="a9"/>
      </w:pPr>
      <w:r w:rsidRPr="00726705">
        <w:t>- </w:t>
      </w:r>
      <w:r w:rsidR="00B5664F" w:rsidRPr="00726705">
        <w:t> маркировка</w:t>
      </w:r>
      <w:r w:rsidR="003639B6" w:rsidRPr="00726705">
        <w:t xml:space="preserve"> на делителе</w:t>
      </w:r>
      <w:r w:rsidR="008B6D7C" w:rsidRPr="00726705">
        <w:t xml:space="preserve"> </w:t>
      </w:r>
      <w:r w:rsidR="00B5664F" w:rsidRPr="00726705">
        <w:t xml:space="preserve">должна соответствовать требованиям </w:t>
      </w:r>
      <w:r w:rsidR="00A80C10" w:rsidRPr="00726705">
        <w:t>ЭД</w:t>
      </w:r>
      <w:r w:rsidR="00B5664F" w:rsidRPr="00726705">
        <w:t>.</w:t>
      </w:r>
    </w:p>
    <w:p w:rsidR="00B5664F" w:rsidRPr="00726705" w:rsidRDefault="000E4FE0" w:rsidP="00557A34">
      <w:pPr>
        <w:pStyle w:val="125"/>
      </w:pPr>
      <w:r w:rsidRPr="00726705">
        <w:t>2.1</w:t>
      </w:r>
      <w:r w:rsidR="00B5664F" w:rsidRPr="00726705">
        <w:t>.2.2</w:t>
      </w:r>
      <w:r w:rsidR="00C166B0" w:rsidRPr="00726705">
        <w:t>  </w:t>
      </w:r>
      <w:r w:rsidR="003639B6" w:rsidRPr="00726705">
        <w:t>Делитель</w:t>
      </w:r>
      <w:r w:rsidR="00B5664F" w:rsidRPr="00726705">
        <w:t xml:space="preserve"> не долж</w:t>
      </w:r>
      <w:r w:rsidR="003639B6" w:rsidRPr="00726705">
        <w:t>ен</w:t>
      </w:r>
      <w:r w:rsidR="00B5664F" w:rsidRPr="00726705">
        <w:t xml:space="preserve"> иметь:</w:t>
      </w:r>
    </w:p>
    <w:p w:rsidR="00B5664F" w:rsidRPr="00726705" w:rsidRDefault="00600D04" w:rsidP="00557A34">
      <w:pPr>
        <w:pStyle w:val="a9"/>
      </w:pPr>
      <w:r w:rsidRPr="00726705">
        <w:t>- </w:t>
      </w:r>
      <w:r w:rsidR="00B5664F" w:rsidRPr="00726705">
        <w:t xml:space="preserve"> механических повреждений, загрязнений, трещин, сколов, царапин и вмятин на </w:t>
      </w:r>
      <w:r w:rsidR="00F749F7" w:rsidRPr="00726705">
        <w:t>корпусе</w:t>
      </w:r>
      <w:r w:rsidR="000E4FE0" w:rsidRPr="00726705">
        <w:t>, вилке</w:t>
      </w:r>
      <w:r w:rsidR="008B6D7C" w:rsidRPr="00726705">
        <w:t xml:space="preserve"> и</w:t>
      </w:r>
      <w:r w:rsidR="000E4FE0" w:rsidRPr="00726705">
        <w:t xml:space="preserve"> </w:t>
      </w:r>
      <w:r w:rsidR="00F749F7" w:rsidRPr="00726705">
        <w:t>шнур</w:t>
      </w:r>
      <w:r w:rsidR="008B6D7C" w:rsidRPr="00726705">
        <w:t>е</w:t>
      </w:r>
      <w:r w:rsidR="000E4FE0" w:rsidRPr="00726705">
        <w:t xml:space="preserve"> </w:t>
      </w:r>
      <w:r w:rsidR="00F31965" w:rsidRPr="00726705">
        <w:t>электро</w:t>
      </w:r>
      <w:r w:rsidR="000E4FE0" w:rsidRPr="00726705">
        <w:t>питания</w:t>
      </w:r>
      <w:r w:rsidR="00B5664F" w:rsidRPr="00726705">
        <w:t>;</w:t>
      </w:r>
    </w:p>
    <w:p w:rsidR="00B5664F" w:rsidRPr="00726705" w:rsidRDefault="00A9605A" w:rsidP="00557A34">
      <w:pPr>
        <w:pStyle w:val="a9"/>
      </w:pPr>
      <w:r w:rsidRPr="00726705">
        <w:t>- </w:t>
      </w:r>
      <w:r w:rsidR="00B5664F" w:rsidRPr="00726705">
        <w:t xml:space="preserve"> нарушений целостности и надежности подключения </w:t>
      </w:r>
      <w:r w:rsidR="008B6D7C" w:rsidRPr="00726705">
        <w:t>шнура электроп</w:t>
      </w:r>
      <w:r w:rsidR="008B6D7C" w:rsidRPr="00726705">
        <w:t>и</w:t>
      </w:r>
      <w:r w:rsidR="00CB1B0D" w:rsidRPr="00726705">
        <w:t>тания</w:t>
      </w:r>
      <w:r w:rsidR="008B6D7C" w:rsidRPr="00726705">
        <w:t xml:space="preserve"> к разъему шнура электропитания</w:t>
      </w:r>
      <w:r w:rsidR="00B5664F" w:rsidRPr="00726705">
        <w:t>;</w:t>
      </w:r>
    </w:p>
    <w:p w:rsidR="00B5664F" w:rsidRPr="00726705" w:rsidRDefault="004F26CB" w:rsidP="00A31E7C">
      <w:pPr>
        <w:pStyle w:val="125"/>
        <w:ind w:firstLine="851"/>
        <w:rPr>
          <w:spacing w:val="-2"/>
        </w:rPr>
      </w:pPr>
      <w:r w:rsidRPr="00726705">
        <w:rPr>
          <w:spacing w:val="-2"/>
        </w:rPr>
        <w:t>-  </w:t>
      </w:r>
      <w:r w:rsidR="00B5664F" w:rsidRPr="00726705">
        <w:rPr>
          <w:spacing w:val="-2"/>
        </w:rPr>
        <w:t xml:space="preserve">наличия следов обугливания на изоляции </w:t>
      </w:r>
      <w:r w:rsidR="00064911" w:rsidRPr="00726705">
        <w:rPr>
          <w:spacing w:val="-2"/>
        </w:rPr>
        <w:t>вилки и шнура электропитания</w:t>
      </w:r>
      <w:r w:rsidR="00B5664F" w:rsidRPr="00726705">
        <w:rPr>
          <w:spacing w:val="-2"/>
        </w:rPr>
        <w:t xml:space="preserve"> или наличия очагов коррозии</w:t>
      </w:r>
      <w:r w:rsidR="000E4FE0" w:rsidRPr="00726705">
        <w:rPr>
          <w:spacing w:val="-2"/>
        </w:rPr>
        <w:t xml:space="preserve"> на </w:t>
      </w:r>
      <w:r w:rsidR="00F749F7" w:rsidRPr="00726705">
        <w:rPr>
          <w:spacing w:val="-2"/>
        </w:rPr>
        <w:t>корпусе</w:t>
      </w:r>
      <w:r w:rsidR="00064911" w:rsidRPr="00726705">
        <w:rPr>
          <w:spacing w:val="-2"/>
        </w:rPr>
        <w:t xml:space="preserve"> </w:t>
      </w:r>
      <w:r w:rsidR="003639B6" w:rsidRPr="00726705">
        <w:rPr>
          <w:spacing w:val="-2"/>
        </w:rPr>
        <w:t>делителя</w:t>
      </w:r>
      <w:r w:rsidR="00F149EB" w:rsidRPr="00726705">
        <w:rPr>
          <w:spacing w:val="-2"/>
        </w:rPr>
        <w:t>.</w:t>
      </w:r>
    </w:p>
    <w:p w:rsidR="00807DC5" w:rsidRPr="00726705" w:rsidRDefault="00CA2C18" w:rsidP="00AD203C">
      <w:pPr>
        <w:pStyle w:val="3"/>
        <w:ind w:left="0" w:firstLine="709"/>
      </w:pPr>
      <w:bookmarkStart w:id="52" w:name="_Toc37744121"/>
      <w:bookmarkStart w:id="53" w:name="_Toc76116641"/>
      <w:r w:rsidRPr="00726705">
        <w:t>2.1</w:t>
      </w:r>
      <w:r w:rsidR="00807DC5" w:rsidRPr="00726705">
        <w:t>.</w:t>
      </w:r>
      <w:r w:rsidR="00822203">
        <w:t>3</w:t>
      </w:r>
      <w:r w:rsidR="00807DC5" w:rsidRPr="00726705">
        <w:t>  </w:t>
      </w:r>
      <w:r w:rsidR="00822203" w:rsidRPr="00726705">
        <w:t xml:space="preserve">Порядок подключения </w:t>
      </w:r>
      <w:r w:rsidR="00822203">
        <w:t>и п</w:t>
      </w:r>
      <w:r w:rsidR="00807DC5" w:rsidRPr="00726705">
        <w:t xml:space="preserve">роверка готовности </w:t>
      </w:r>
      <w:r w:rsidR="003639B6" w:rsidRPr="00726705">
        <w:t>делителя</w:t>
      </w:r>
      <w:r w:rsidR="00807DC5" w:rsidRPr="00726705">
        <w:t xml:space="preserve"> к и</w:t>
      </w:r>
      <w:r w:rsidR="00807DC5" w:rsidRPr="00726705">
        <w:t>с</w:t>
      </w:r>
      <w:r w:rsidR="00807DC5" w:rsidRPr="00726705">
        <w:t>пользованию</w:t>
      </w:r>
      <w:bookmarkEnd w:id="52"/>
      <w:bookmarkEnd w:id="53"/>
    </w:p>
    <w:p w:rsidR="00822203" w:rsidRDefault="00822203" w:rsidP="00557A34">
      <w:pPr>
        <w:pStyle w:val="125"/>
      </w:pPr>
      <w:r w:rsidRPr="00726705">
        <w:t>2.1.3.1  Делитель подключают к сети электропитания переменного тока ч</w:t>
      </w:r>
      <w:r w:rsidRPr="00726705">
        <w:t>а</w:t>
      </w:r>
      <w:r w:rsidRPr="00726705">
        <w:t>стотой (50,0 ± 0,4) Гц и напряжением (220 ± 22) </w:t>
      </w:r>
      <w:proofErr w:type="gramStart"/>
      <w:r w:rsidRPr="00726705">
        <w:t>В</w:t>
      </w:r>
      <w:proofErr w:type="gramEnd"/>
      <w:r w:rsidRPr="00726705">
        <w:t xml:space="preserve"> </w:t>
      </w:r>
      <w:proofErr w:type="gramStart"/>
      <w:r w:rsidRPr="00726705">
        <w:t>через</w:t>
      </w:r>
      <w:proofErr w:type="gramEnd"/>
      <w:r w:rsidRPr="00726705">
        <w:t xml:space="preserve"> вилку и шнур электроп</w:t>
      </w:r>
      <w:r w:rsidRPr="00726705">
        <w:t>и</w:t>
      </w:r>
      <w:r w:rsidRPr="00726705">
        <w:t>тания 1 (рисунок 1), при этом необходимо соблюдать 2.1.1.</w:t>
      </w:r>
    </w:p>
    <w:p w:rsidR="00833016" w:rsidRPr="00726705" w:rsidRDefault="00822203" w:rsidP="00557A34">
      <w:pPr>
        <w:pStyle w:val="125"/>
      </w:pPr>
      <w:r>
        <w:t>2.1.3</w:t>
      </w:r>
      <w:r w:rsidR="00833016" w:rsidRPr="00726705">
        <w:t>.</w:t>
      </w:r>
      <w:r>
        <w:t>2</w:t>
      </w:r>
      <w:proofErr w:type="gramStart"/>
      <w:r w:rsidR="00833016" w:rsidRPr="00726705">
        <w:t>  П</w:t>
      </w:r>
      <w:proofErr w:type="gramEnd"/>
      <w:r w:rsidR="00833016" w:rsidRPr="00726705">
        <w:t xml:space="preserve">осле включения </w:t>
      </w:r>
      <w:r w:rsidR="00F75DDB" w:rsidRPr="00726705">
        <w:t xml:space="preserve">на </w:t>
      </w:r>
      <w:r w:rsidR="003F4413" w:rsidRPr="00726705">
        <w:t xml:space="preserve">ЦИ </w:t>
      </w:r>
      <w:r w:rsidR="00904488" w:rsidRPr="00726705">
        <w:t>5</w:t>
      </w:r>
      <w:r w:rsidR="00CB1B0D" w:rsidRPr="00726705">
        <w:t xml:space="preserve"> </w:t>
      </w:r>
      <w:r w:rsidR="00F75DDB" w:rsidRPr="00726705">
        <w:t xml:space="preserve">(рисунок 1) отобразятся </w:t>
      </w:r>
      <w:r w:rsidR="003F4413" w:rsidRPr="00726705">
        <w:t>величины</w:t>
      </w:r>
      <w:r w:rsidR="00904488" w:rsidRPr="00726705">
        <w:t xml:space="preserve"> ранее зада</w:t>
      </w:r>
      <w:r>
        <w:t>нных</w:t>
      </w:r>
      <w:r w:rsidR="00904488" w:rsidRPr="00726705">
        <w:t xml:space="preserve"> коэффициентов деления частоты ИК (от </w:t>
      </w:r>
      <w:r>
        <w:t>1</w:t>
      </w:r>
      <w:r w:rsidR="00904488" w:rsidRPr="00726705">
        <w:t xml:space="preserve"> до 99)</w:t>
      </w:r>
      <w:r>
        <w:t> – делитель готов к и</w:t>
      </w:r>
      <w:r>
        <w:t>с</w:t>
      </w:r>
      <w:r>
        <w:t>пользованию</w:t>
      </w:r>
      <w:r w:rsidR="003F4413" w:rsidRPr="00726705">
        <w:t>.</w:t>
      </w:r>
    </w:p>
    <w:p w:rsidR="00F75DDB" w:rsidRPr="00726705" w:rsidRDefault="00C70A22" w:rsidP="00557A34">
      <w:pPr>
        <w:pStyle w:val="125"/>
      </w:pPr>
      <w:r w:rsidRPr="00726705">
        <w:t>2.1.</w:t>
      </w:r>
      <w:r w:rsidR="00822203">
        <w:t>3</w:t>
      </w:r>
      <w:r w:rsidRPr="00726705">
        <w:t>.</w:t>
      </w:r>
      <w:r w:rsidR="00822203">
        <w:t>3</w:t>
      </w:r>
      <w:proofErr w:type="gramStart"/>
      <w:r w:rsidR="00F75DDB" w:rsidRPr="00726705">
        <w:t>  В</w:t>
      </w:r>
      <w:proofErr w:type="gramEnd"/>
      <w:r w:rsidR="00F75DDB" w:rsidRPr="00726705">
        <w:t xml:space="preserve"> случае отсутствия показаний на </w:t>
      </w:r>
      <w:r w:rsidR="00904488" w:rsidRPr="00726705">
        <w:t>ЦИ 5</w:t>
      </w:r>
      <w:r w:rsidR="00F75DDB" w:rsidRPr="00726705">
        <w:t xml:space="preserve"> после выполнения 2.1.3.</w:t>
      </w:r>
      <w:r w:rsidR="00904488" w:rsidRPr="00726705">
        <w:t>1</w:t>
      </w:r>
      <w:r w:rsidR="00F75DDB" w:rsidRPr="00726705">
        <w:t>, необходимо</w:t>
      </w:r>
      <w:r w:rsidR="00822203">
        <w:t xml:space="preserve"> проверить</w:t>
      </w:r>
      <w:r w:rsidR="00F75DDB" w:rsidRPr="00726705">
        <w:t xml:space="preserve"> </w:t>
      </w:r>
      <w:r w:rsidR="00904488" w:rsidRPr="00726705">
        <w:t>правильность и надежность подключения вилки и шнура электропитания 1 (рисунок 1)</w:t>
      </w:r>
      <w:r w:rsidR="00822203">
        <w:t xml:space="preserve"> к сети электропитания</w:t>
      </w:r>
      <w:r w:rsidR="00F75DDB" w:rsidRPr="00726705">
        <w:t>.</w:t>
      </w:r>
    </w:p>
    <w:p w:rsidR="00DC7B93" w:rsidRPr="00726705" w:rsidRDefault="00DC7B93" w:rsidP="00557A34">
      <w:pPr>
        <w:pStyle w:val="125"/>
      </w:pPr>
      <w:r w:rsidRPr="00726705">
        <w:lastRenderedPageBreak/>
        <w:t xml:space="preserve">В случае </w:t>
      </w:r>
      <w:r w:rsidR="00822203">
        <w:t xml:space="preserve">повторного </w:t>
      </w:r>
      <w:r w:rsidRPr="00726705">
        <w:t xml:space="preserve">отсутствия показаний на </w:t>
      </w:r>
      <w:r w:rsidR="00535E9C" w:rsidRPr="00726705">
        <w:t xml:space="preserve">ЦИ </w:t>
      </w:r>
      <w:r w:rsidR="00904488" w:rsidRPr="00726705">
        <w:t>5</w:t>
      </w:r>
      <w:r w:rsidR="00C70A22" w:rsidRPr="00726705">
        <w:t xml:space="preserve"> </w:t>
      </w:r>
      <w:r w:rsidRPr="00726705">
        <w:t xml:space="preserve">передать </w:t>
      </w:r>
      <w:r w:rsidR="00904488" w:rsidRPr="00726705">
        <w:t xml:space="preserve">делитель </w:t>
      </w:r>
      <w:r w:rsidRPr="00726705">
        <w:t>на ремонт</w:t>
      </w:r>
      <w:r w:rsidR="00535E9C" w:rsidRPr="00726705">
        <w:t xml:space="preserve"> в НИЛ-6 НИО</w:t>
      </w:r>
      <w:r w:rsidRPr="00726705">
        <w:t>.</w:t>
      </w:r>
    </w:p>
    <w:p w:rsidR="00807DC5" w:rsidRPr="00726705" w:rsidRDefault="00807DC5" w:rsidP="00557A34">
      <w:pPr>
        <w:pStyle w:val="2"/>
      </w:pPr>
      <w:bookmarkStart w:id="54" w:name="_Toc37744123"/>
      <w:bookmarkStart w:id="55" w:name="_Toc400526093"/>
      <w:bookmarkStart w:id="56" w:name="_Toc512519920"/>
      <w:bookmarkStart w:id="57" w:name="_Toc76116642"/>
      <w:bookmarkStart w:id="58" w:name="_Toc6141080"/>
      <w:r w:rsidRPr="00726705">
        <w:t>2.</w:t>
      </w:r>
      <w:r w:rsidR="00B2404F" w:rsidRPr="00726705">
        <w:t>2</w:t>
      </w:r>
      <w:r w:rsidRPr="00726705">
        <w:t>  Использование</w:t>
      </w:r>
      <w:bookmarkEnd w:id="54"/>
      <w:r w:rsidR="00DC5D32" w:rsidRPr="00726705">
        <w:t xml:space="preserve"> </w:t>
      </w:r>
      <w:bookmarkEnd w:id="55"/>
      <w:bookmarkEnd w:id="56"/>
      <w:r w:rsidR="003F1669" w:rsidRPr="00726705">
        <w:t>делителя</w:t>
      </w:r>
      <w:bookmarkEnd w:id="57"/>
    </w:p>
    <w:p w:rsidR="00151978" w:rsidRDefault="00C770FD" w:rsidP="003F1669">
      <w:pPr>
        <w:ind w:firstLine="709"/>
        <w:jc w:val="both"/>
      </w:pPr>
      <w:bookmarkStart w:id="59" w:name="_Toc37744126"/>
      <w:bookmarkStart w:id="60" w:name="_Toc400459424"/>
      <w:bookmarkEnd w:id="58"/>
      <w:r>
        <w:t>2.2.1</w:t>
      </w:r>
      <w:r w:rsidR="00151978" w:rsidRPr="00726705">
        <w:t>  </w:t>
      </w:r>
      <w:r w:rsidR="003F1669" w:rsidRPr="00726705">
        <w:t>Выполн</w:t>
      </w:r>
      <w:r>
        <w:t>ить подключение датчик</w:t>
      </w:r>
      <w:proofErr w:type="gramStart"/>
      <w:r w:rsidR="00AF2A01">
        <w:t>а(</w:t>
      </w:r>
      <w:proofErr w:type="spellStart"/>
      <w:proofErr w:type="gramEnd"/>
      <w:r>
        <w:t>ов</w:t>
      </w:r>
      <w:proofErr w:type="spellEnd"/>
      <w:r w:rsidR="00AF2A01">
        <w:t>)</w:t>
      </w:r>
      <w:r>
        <w:t xml:space="preserve"> к разъемам подключения вхо</w:t>
      </w:r>
      <w:r>
        <w:t>д</w:t>
      </w:r>
      <w:r>
        <w:t>ных сигналов 4 делителя.</w:t>
      </w:r>
    </w:p>
    <w:p w:rsidR="00C770FD" w:rsidRPr="00726705" w:rsidRDefault="00C770FD" w:rsidP="003F1669">
      <w:pPr>
        <w:ind w:firstLine="709"/>
        <w:jc w:val="both"/>
      </w:pPr>
      <w:r>
        <w:t>2.2.2</w:t>
      </w:r>
      <w:proofErr w:type="gramStart"/>
      <w:r>
        <w:t>  В</w:t>
      </w:r>
      <w:proofErr w:type="gramEnd"/>
      <w:r>
        <w:t>ыполнить подключение системы регистрации сигналов к разъемам подключения выходных сигналов 3 делителя.</w:t>
      </w:r>
    </w:p>
    <w:p w:rsidR="00026032" w:rsidRDefault="00026032" w:rsidP="008C415F">
      <w:pPr>
        <w:ind w:firstLine="709"/>
        <w:jc w:val="both"/>
      </w:pPr>
      <w:r w:rsidRPr="00726705">
        <w:t>2.2.</w:t>
      </w:r>
      <w:r w:rsidR="003F1669" w:rsidRPr="00726705">
        <w:t>3</w:t>
      </w:r>
      <w:proofErr w:type="gramStart"/>
      <w:r w:rsidRPr="00726705">
        <w:t>  </w:t>
      </w:r>
      <w:r w:rsidR="00450CF4">
        <w:t>У</w:t>
      </w:r>
      <w:proofErr w:type="gramEnd"/>
      <w:r w:rsidR="00450CF4">
        <w:t>становить на нужном ИК коэффициент деления частоты ИК:</w:t>
      </w:r>
    </w:p>
    <w:p w:rsidR="00450CF4" w:rsidRPr="00450CF4" w:rsidRDefault="00450CF4" w:rsidP="008C415F">
      <w:pPr>
        <w:ind w:firstLine="709"/>
        <w:jc w:val="both"/>
      </w:pPr>
      <w:r>
        <w:noBreakHyphen/>
        <w:t> зажать кнопку 2 на 2</w:t>
      </w:r>
      <w:r w:rsidR="00AD203C">
        <w:t> </w:t>
      </w:r>
      <w:r>
        <w:t>с (начнет мигать младший разряд ЦИ 5</w:t>
      </w:r>
      <w:r w:rsidR="005A2793">
        <w:t>)</w:t>
      </w:r>
      <w:r w:rsidRPr="00450CF4">
        <w:t>;</w:t>
      </w:r>
    </w:p>
    <w:p w:rsidR="00450CF4" w:rsidRDefault="00450CF4" w:rsidP="00450CF4">
      <w:pPr>
        <w:ind w:firstLine="709"/>
        <w:jc w:val="both"/>
      </w:pPr>
      <w:r w:rsidRPr="00450CF4">
        <w:noBreakHyphen/>
      </w:r>
      <w:r>
        <w:rPr>
          <w:lang w:val="en-US"/>
        </w:rPr>
        <w:t>  </w:t>
      </w:r>
      <w:r>
        <w:t>краткими нажатиями на кнопку 2 установить младший разряд ЦИ 5 в диапазоне от 1 до 9;</w:t>
      </w:r>
    </w:p>
    <w:p w:rsidR="00450CF4" w:rsidRPr="00450CF4" w:rsidRDefault="00450CF4" w:rsidP="00450CF4">
      <w:pPr>
        <w:ind w:firstLine="709"/>
        <w:jc w:val="both"/>
      </w:pPr>
      <w:r>
        <w:noBreakHyphen/>
        <w:t xml:space="preserve">  в случае </w:t>
      </w:r>
      <w:proofErr w:type="gramStart"/>
      <w:r>
        <w:t>необходимости установки коэффициента деления частоты</w:t>
      </w:r>
      <w:proofErr w:type="gramEnd"/>
      <w:r>
        <w:t xml:space="preserve"> св</w:t>
      </w:r>
      <w:r>
        <w:t>ы</w:t>
      </w:r>
      <w:r>
        <w:t>ше 9, зажать кнопку 2 на 2</w:t>
      </w:r>
      <w:r w:rsidR="00AD203C">
        <w:t> </w:t>
      </w:r>
      <w:r>
        <w:t xml:space="preserve">с (начнет мигать старший разряд ЦИ 5); </w:t>
      </w:r>
    </w:p>
    <w:p w:rsidR="00450CF4" w:rsidRDefault="00450CF4" w:rsidP="00450CF4">
      <w:pPr>
        <w:ind w:firstLine="709"/>
        <w:jc w:val="both"/>
      </w:pPr>
      <w:r w:rsidRPr="00450CF4">
        <w:noBreakHyphen/>
      </w:r>
      <w:r>
        <w:rPr>
          <w:lang w:val="en-US"/>
        </w:rPr>
        <w:t>  </w:t>
      </w:r>
      <w:r>
        <w:t>краткими нажатиями на кнопку 2 установить старший разряд ЦИ 5 в диапазоне от 0 до 9;</w:t>
      </w:r>
    </w:p>
    <w:p w:rsidR="00450CF4" w:rsidRDefault="00450CF4" w:rsidP="00450CF4">
      <w:pPr>
        <w:ind w:firstLine="709"/>
        <w:jc w:val="both"/>
      </w:pPr>
      <w:r>
        <w:noBreakHyphen/>
        <w:t>  через 5 с после установки нужного значения коэффициента деления ч</w:t>
      </w:r>
      <w:r>
        <w:t>а</w:t>
      </w:r>
      <w:r>
        <w:t>ст</w:t>
      </w:r>
      <w:r w:rsidR="00AD203C">
        <w:t>от</w:t>
      </w:r>
      <w:r>
        <w:t>ы, ЦИ 5 перейдет из мигающего состояния в состояние индикации.</w:t>
      </w:r>
    </w:p>
    <w:p w:rsidR="00AF2A01" w:rsidRDefault="00CF7B5E" w:rsidP="00AF2A01">
      <w:pPr>
        <w:ind w:firstLine="709"/>
        <w:jc w:val="both"/>
      </w:pPr>
      <w:r w:rsidRPr="00726705">
        <w:t>2.2.</w:t>
      </w:r>
      <w:r w:rsidR="00AF2A01">
        <w:t>4</w:t>
      </w:r>
      <w:proofErr w:type="gramStart"/>
      <w:r w:rsidR="0072796A" w:rsidRPr="00726705">
        <w:t>  </w:t>
      </w:r>
      <w:r w:rsidR="00450CF4">
        <w:t>П</w:t>
      </w:r>
      <w:proofErr w:type="gramEnd"/>
      <w:r w:rsidR="00450CF4">
        <w:t>осле окончания испытаний с</w:t>
      </w:r>
      <w:r w:rsidR="00F024CC" w:rsidRPr="00726705">
        <w:rPr>
          <w:spacing w:val="-2"/>
          <w:kern w:val="16"/>
        </w:rPr>
        <w:t xml:space="preserve">ведения о наработке </w:t>
      </w:r>
      <w:r w:rsidR="00151978" w:rsidRPr="00726705">
        <w:rPr>
          <w:spacing w:val="-2"/>
          <w:kern w:val="16"/>
        </w:rPr>
        <w:t>делителя</w:t>
      </w:r>
      <w:r w:rsidR="00AD203C">
        <w:rPr>
          <w:spacing w:val="-2"/>
          <w:kern w:val="16"/>
        </w:rPr>
        <w:t xml:space="preserve"> занести</w:t>
      </w:r>
      <w:r w:rsidR="00F024CC" w:rsidRPr="00726705">
        <w:rPr>
          <w:spacing w:val="-2"/>
          <w:kern w:val="16"/>
        </w:rPr>
        <w:t xml:space="preserve"> в таблицу 2</w:t>
      </w:r>
      <w:r w:rsidR="00F024CC" w:rsidRPr="00726705">
        <w:t xml:space="preserve"> [Б</w:t>
      </w:r>
      <w:r w:rsidR="0072796A" w:rsidRPr="00726705">
        <w:t>.1</w:t>
      </w:r>
      <w:r w:rsidR="00AF2A01" w:rsidRPr="00AF2A01">
        <w:t>]</w:t>
      </w:r>
      <w:r w:rsidR="00AF2A01">
        <w:t>.</w:t>
      </w:r>
    </w:p>
    <w:p w:rsidR="00AF2A01" w:rsidRPr="00AF2A01" w:rsidRDefault="00AF2A01" w:rsidP="00AF2A01">
      <w:pPr>
        <w:ind w:firstLine="709"/>
        <w:jc w:val="both"/>
      </w:pPr>
      <w:r>
        <w:t>2.2.5  Отключить датчи</w:t>
      </w:r>
      <w:proofErr w:type="gramStart"/>
      <w:r>
        <w:t>к(</w:t>
      </w:r>
      <w:proofErr w:type="gramEnd"/>
      <w:r>
        <w:t>и) и систему регистрации сигналов от разъемов подключения входных и выходных сигналов 4 и 3 делителя.</w:t>
      </w:r>
    </w:p>
    <w:p w:rsidR="00807DC5" w:rsidRPr="00726705" w:rsidRDefault="00807DC5" w:rsidP="00B2404F">
      <w:pPr>
        <w:pStyle w:val="2"/>
      </w:pPr>
      <w:bookmarkStart w:id="61" w:name="_Toc76116643"/>
      <w:r w:rsidRPr="00726705">
        <w:t>2.</w:t>
      </w:r>
      <w:r w:rsidR="00B2404F" w:rsidRPr="00726705">
        <w:t>3</w:t>
      </w:r>
      <w:r w:rsidRPr="00726705">
        <w:t>  Порядок выключения</w:t>
      </w:r>
      <w:r w:rsidR="00182870" w:rsidRPr="00726705">
        <w:t xml:space="preserve"> </w:t>
      </w:r>
      <w:r w:rsidR="003F1669" w:rsidRPr="00726705">
        <w:t>делителя</w:t>
      </w:r>
      <w:r w:rsidRPr="00726705">
        <w:t xml:space="preserve"> и осмотра</w:t>
      </w:r>
      <w:bookmarkEnd w:id="59"/>
      <w:bookmarkEnd w:id="60"/>
      <w:bookmarkEnd w:id="61"/>
    </w:p>
    <w:p w:rsidR="00E1663E" w:rsidRPr="00726705" w:rsidRDefault="00807DC5" w:rsidP="00557A34">
      <w:pPr>
        <w:spacing w:line="336" w:lineRule="auto"/>
        <w:ind w:firstLine="709"/>
        <w:jc w:val="both"/>
        <w:rPr>
          <w:szCs w:val="28"/>
        </w:rPr>
      </w:pPr>
      <w:r w:rsidRPr="00726705">
        <w:t>2.3.1</w:t>
      </w:r>
      <w:proofErr w:type="gramStart"/>
      <w:r w:rsidRPr="00726705">
        <w:t>  </w:t>
      </w:r>
      <w:r w:rsidR="00C770FD">
        <w:t>В</w:t>
      </w:r>
      <w:proofErr w:type="gramEnd"/>
      <w:r w:rsidR="0007581F" w:rsidRPr="00726705">
        <w:t>ынуть вилку электропитания</w:t>
      </w:r>
      <w:r w:rsidR="00CB1B0D" w:rsidRPr="00726705">
        <w:t xml:space="preserve"> 1</w:t>
      </w:r>
      <w:r w:rsidR="0007581F" w:rsidRPr="00726705">
        <w:t xml:space="preserve"> из электрической розетки</w:t>
      </w:r>
      <w:r w:rsidR="0072796A" w:rsidRPr="00726705">
        <w:rPr>
          <w:szCs w:val="28"/>
        </w:rPr>
        <w:t>.</w:t>
      </w:r>
    </w:p>
    <w:p w:rsidR="00C770FD" w:rsidRPr="00726705" w:rsidRDefault="00807DC5" w:rsidP="00AD203C">
      <w:pPr>
        <w:pStyle w:val="125"/>
        <w:rPr>
          <w:spacing w:val="-2"/>
        </w:rPr>
      </w:pPr>
      <w:r w:rsidRPr="00726705">
        <w:t>2.3.</w:t>
      </w:r>
      <w:r w:rsidR="00B336A9" w:rsidRPr="00726705">
        <w:t>2</w:t>
      </w:r>
      <w:proofErr w:type="gramStart"/>
      <w:r w:rsidR="00DD789A" w:rsidRPr="00726705">
        <w:t>  </w:t>
      </w:r>
      <w:r w:rsidR="00AD203C">
        <w:t>В</w:t>
      </w:r>
      <w:proofErr w:type="gramEnd"/>
      <w:r w:rsidR="00AD203C">
        <w:t>ыполнить внешний осмотр в объеме 2.1.2.2.</w:t>
      </w:r>
    </w:p>
    <w:p w:rsidR="0072796A" w:rsidRPr="00726705" w:rsidRDefault="0072796A" w:rsidP="00557A34">
      <w:pPr>
        <w:pStyle w:val="125"/>
      </w:pPr>
      <w:r w:rsidRPr="00726705">
        <w:t>2.3.3</w:t>
      </w:r>
      <w:proofErr w:type="gramStart"/>
      <w:r w:rsidRPr="00726705">
        <w:t>  П</w:t>
      </w:r>
      <w:proofErr w:type="gramEnd"/>
      <w:r w:rsidRPr="00726705">
        <w:t xml:space="preserve">ри выявлении любых неисправностей </w:t>
      </w:r>
      <w:r w:rsidR="003F1669" w:rsidRPr="00726705">
        <w:t>делитель</w:t>
      </w:r>
      <w:r w:rsidRPr="00726705">
        <w:t xml:space="preserve"> следует направить на ремонт</w:t>
      </w:r>
      <w:r w:rsidR="005E30C9" w:rsidRPr="00726705">
        <w:t xml:space="preserve"> в НИЛ-6 НИО</w:t>
      </w:r>
      <w:r w:rsidRPr="00726705">
        <w:t>.</w:t>
      </w:r>
    </w:p>
    <w:p w:rsidR="00807DC5" w:rsidRPr="00726705" w:rsidRDefault="00704721" w:rsidP="00704721">
      <w:pPr>
        <w:pStyle w:val="125"/>
        <w:rPr>
          <w:sz w:val="2"/>
          <w:szCs w:val="16"/>
        </w:rPr>
      </w:pPr>
      <w:r w:rsidRPr="00726705">
        <w:br w:type="column"/>
      </w:r>
    </w:p>
    <w:p w:rsidR="00807DC5" w:rsidRPr="00726705" w:rsidRDefault="00807DC5" w:rsidP="006530E0">
      <w:pPr>
        <w:pStyle w:val="1"/>
      </w:pPr>
      <w:bookmarkStart w:id="62" w:name="_Toc37744127"/>
      <w:bookmarkStart w:id="63" w:name="_Toc400526094"/>
      <w:bookmarkStart w:id="64" w:name="_Toc512519921"/>
      <w:bookmarkStart w:id="65" w:name="_Toc76116644"/>
      <w:r w:rsidRPr="00726705">
        <w:t>3  Техническое обслуживание</w:t>
      </w:r>
      <w:bookmarkEnd w:id="62"/>
      <w:bookmarkEnd w:id="63"/>
      <w:bookmarkEnd w:id="64"/>
      <w:bookmarkEnd w:id="65"/>
    </w:p>
    <w:p w:rsidR="00807DC5" w:rsidRPr="00726705" w:rsidRDefault="00807DC5" w:rsidP="00557A34">
      <w:pPr>
        <w:pStyle w:val="21300"/>
        <w:spacing w:before="120" w:after="120"/>
      </w:pPr>
      <w:bookmarkStart w:id="66" w:name="_Toc37744128"/>
      <w:bookmarkStart w:id="67" w:name="_Toc512519922"/>
      <w:bookmarkStart w:id="68" w:name="_Toc76116645"/>
      <w:r w:rsidRPr="00726705">
        <w:t>3.1  Общие указания</w:t>
      </w:r>
      <w:bookmarkEnd w:id="66"/>
      <w:bookmarkEnd w:id="67"/>
      <w:bookmarkEnd w:id="68"/>
    </w:p>
    <w:bookmarkEnd w:id="47"/>
    <w:p w:rsidR="00807DC5" w:rsidRPr="00726705" w:rsidRDefault="00807DC5" w:rsidP="00557A34">
      <w:pPr>
        <w:pStyle w:val="125"/>
      </w:pPr>
      <w:r w:rsidRPr="00726705">
        <w:t xml:space="preserve">3.1.1  Целью работ по </w:t>
      </w:r>
      <w:r w:rsidR="0083719C" w:rsidRPr="00726705">
        <w:t>ТО</w:t>
      </w:r>
      <w:r w:rsidRPr="00726705">
        <w:t xml:space="preserve"> </w:t>
      </w:r>
      <w:r w:rsidR="003F1669" w:rsidRPr="00726705">
        <w:t>делителя</w:t>
      </w:r>
      <w:r w:rsidRPr="00726705">
        <w:t xml:space="preserve"> является обеспечение безопасной, надежной и долговечной е</w:t>
      </w:r>
      <w:r w:rsidR="003F1669" w:rsidRPr="00726705">
        <w:t>го</w:t>
      </w:r>
      <w:r w:rsidRPr="00726705">
        <w:t xml:space="preserve"> эксплуатации в соответствии с заявленными </w:t>
      </w:r>
      <w:r w:rsidR="00236382">
        <w:t>техн</w:t>
      </w:r>
      <w:r w:rsidR="00236382">
        <w:t>и</w:t>
      </w:r>
      <w:r w:rsidR="00236382">
        <w:t xml:space="preserve">ческими </w:t>
      </w:r>
      <w:r w:rsidR="00A32E09">
        <w:t>характеристиками</w:t>
      </w:r>
      <w:r w:rsidR="006D2FDC" w:rsidRPr="00726705">
        <w:t>,</w:t>
      </w:r>
      <w:r w:rsidRPr="00726705">
        <w:t xml:space="preserve"> а также поддержание постоянной работоспособности </w:t>
      </w:r>
      <w:r w:rsidR="003F1669" w:rsidRPr="00726705">
        <w:t>делителя</w:t>
      </w:r>
      <w:r w:rsidRPr="00726705">
        <w:t xml:space="preserve"> и уменьшение вероятности </w:t>
      </w:r>
      <w:r w:rsidR="006D2FDC" w:rsidRPr="00726705">
        <w:t>е</w:t>
      </w:r>
      <w:r w:rsidR="003F1669" w:rsidRPr="00726705">
        <w:t>го</w:t>
      </w:r>
      <w:r w:rsidR="006D2FDC" w:rsidRPr="00726705">
        <w:t xml:space="preserve"> </w:t>
      </w:r>
      <w:r w:rsidRPr="00726705">
        <w:t>отказа в работе.</w:t>
      </w:r>
    </w:p>
    <w:p w:rsidR="00807DC5" w:rsidRPr="00726705" w:rsidRDefault="00807DC5" w:rsidP="00557A34">
      <w:pPr>
        <w:pStyle w:val="125"/>
      </w:pPr>
      <w:r w:rsidRPr="00726705">
        <w:t>3.1.2</w:t>
      </w:r>
      <w:proofErr w:type="gramStart"/>
      <w:r w:rsidRPr="00726705">
        <w:t>  К</w:t>
      </w:r>
      <w:proofErr w:type="gramEnd"/>
      <w:r w:rsidRPr="00726705">
        <w:t xml:space="preserve"> </w:t>
      </w:r>
      <w:r w:rsidR="0083719C" w:rsidRPr="00726705">
        <w:t>ТО</w:t>
      </w:r>
      <w:r w:rsidRPr="00726705">
        <w:t xml:space="preserve"> </w:t>
      </w:r>
      <w:r w:rsidR="003F1669" w:rsidRPr="00726705">
        <w:t>делителя</w:t>
      </w:r>
      <w:r w:rsidRPr="00726705">
        <w:t xml:space="preserve"> допуска</w:t>
      </w:r>
      <w:r w:rsidR="006D6823" w:rsidRPr="00726705">
        <w:t>ю</w:t>
      </w:r>
      <w:r w:rsidRPr="00726705">
        <w:t xml:space="preserve">т </w:t>
      </w:r>
      <w:r w:rsidR="00FB0532" w:rsidRPr="00726705">
        <w:t xml:space="preserve">обслуживающий </w:t>
      </w:r>
      <w:r w:rsidR="00601AFA" w:rsidRPr="00726705">
        <w:t>и ремонтный персонал</w:t>
      </w:r>
      <w:r w:rsidRPr="00726705">
        <w:t>.</w:t>
      </w:r>
    </w:p>
    <w:p w:rsidR="00807DC5" w:rsidRPr="00726705" w:rsidRDefault="00807DC5" w:rsidP="00557A34">
      <w:pPr>
        <w:pStyle w:val="125"/>
      </w:pPr>
      <w:r w:rsidRPr="00726705">
        <w:t>3.1.3  Регистраци</w:t>
      </w:r>
      <w:r w:rsidR="00A136A3" w:rsidRPr="00726705">
        <w:t>ю</w:t>
      </w:r>
      <w:r w:rsidRPr="00726705">
        <w:t xml:space="preserve"> выполненных работ по </w:t>
      </w:r>
      <w:r w:rsidR="0083719C" w:rsidRPr="00726705">
        <w:t>ТО</w:t>
      </w:r>
      <w:r w:rsidRPr="00726705">
        <w:t xml:space="preserve"> </w:t>
      </w:r>
      <w:r w:rsidR="003F1669" w:rsidRPr="00726705">
        <w:t>делителя</w:t>
      </w:r>
      <w:r w:rsidR="00FB0532" w:rsidRPr="00726705">
        <w:t xml:space="preserve"> производить в </w:t>
      </w:r>
      <w:r w:rsidR="003668BE" w:rsidRPr="00726705">
        <w:t>та</w:t>
      </w:r>
      <w:r w:rsidR="003668BE" w:rsidRPr="00726705">
        <w:t>б</w:t>
      </w:r>
      <w:r w:rsidR="003668BE" w:rsidRPr="00726705">
        <w:t xml:space="preserve">лицу 3 </w:t>
      </w:r>
      <w:r w:rsidR="00A0246D" w:rsidRPr="00726705">
        <w:t>[</w:t>
      </w:r>
      <w:r w:rsidR="003668BE" w:rsidRPr="00726705">
        <w:t>Б</w:t>
      </w:r>
      <w:r w:rsidR="00FB0532" w:rsidRPr="00726705">
        <w:t>.</w:t>
      </w:r>
      <w:r w:rsidR="00A0246D" w:rsidRPr="00726705">
        <w:t>1]</w:t>
      </w:r>
      <w:r w:rsidR="003668BE" w:rsidRPr="00726705">
        <w:t xml:space="preserve"> с первоначальной записью: «Техническое обслуживание» в колонке «Содержание ремонта»</w:t>
      </w:r>
      <w:r w:rsidRPr="00726705">
        <w:t>.</w:t>
      </w:r>
    </w:p>
    <w:p w:rsidR="00807DC5" w:rsidRPr="00726705" w:rsidRDefault="00807DC5" w:rsidP="00557A34">
      <w:pPr>
        <w:pStyle w:val="125"/>
      </w:pPr>
      <w:r w:rsidRPr="00726705">
        <w:t>3.1.4</w:t>
      </w:r>
      <w:proofErr w:type="gramStart"/>
      <w:r w:rsidRPr="00726705">
        <w:t>  В</w:t>
      </w:r>
      <w:proofErr w:type="gramEnd"/>
      <w:r w:rsidRPr="00726705">
        <w:t xml:space="preserve"> случае возникновения неисправности, которую невозможно устр</w:t>
      </w:r>
      <w:r w:rsidRPr="00726705">
        <w:t>а</w:t>
      </w:r>
      <w:r w:rsidRPr="00726705">
        <w:t xml:space="preserve">нить с использованием рекомендаций, приведенных в 4.3, </w:t>
      </w:r>
      <w:r w:rsidR="003F1669" w:rsidRPr="00726705">
        <w:t>делитель</w:t>
      </w:r>
      <w:r w:rsidRPr="00726705">
        <w:t xml:space="preserve"> изъят</w:t>
      </w:r>
      <w:r w:rsidR="006D6823" w:rsidRPr="00726705">
        <w:t>ь</w:t>
      </w:r>
      <w:r w:rsidRPr="00726705">
        <w:t xml:space="preserve"> из эксплуатации и направ</w:t>
      </w:r>
      <w:r w:rsidR="006D6823" w:rsidRPr="00726705">
        <w:t>ить</w:t>
      </w:r>
      <w:r w:rsidR="009B7A3C" w:rsidRPr="00726705">
        <w:t xml:space="preserve"> на ремон</w:t>
      </w:r>
      <w:r w:rsidR="006D2FDC" w:rsidRPr="00726705">
        <w:t>т</w:t>
      </w:r>
      <w:r w:rsidR="003668BE" w:rsidRPr="00726705">
        <w:t xml:space="preserve"> в НИЛ-6 НИО</w:t>
      </w:r>
      <w:r w:rsidRPr="00726705">
        <w:t>.</w:t>
      </w:r>
    </w:p>
    <w:p w:rsidR="00807DC5" w:rsidRPr="00726705" w:rsidRDefault="00807DC5" w:rsidP="00557A34">
      <w:pPr>
        <w:pStyle w:val="21300"/>
        <w:spacing w:before="120" w:after="120"/>
      </w:pPr>
      <w:bookmarkStart w:id="69" w:name="_Toc37744129"/>
      <w:bookmarkStart w:id="70" w:name="_Toc512519923"/>
      <w:bookmarkStart w:id="71" w:name="_Toc76116646"/>
      <w:r w:rsidRPr="00726705">
        <w:t>3.2  Меры безопасности</w:t>
      </w:r>
      <w:bookmarkEnd w:id="69"/>
      <w:bookmarkEnd w:id="70"/>
      <w:bookmarkEnd w:id="71"/>
    </w:p>
    <w:p w:rsidR="00BD59DD" w:rsidRPr="00726705" w:rsidRDefault="00807DC5" w:rsidP="00557A34">
      <w:pPr>
        <w:pStyle w:val="125"/>
        <w:rPr>
          <w:spacing w:val="8"/>
        </w:rPr>
      </w:pPr>
      <w:r w:rsidRPr="00726705">
        <w:rPr>
          <w:spacing w:val="8"/>
        </w:rPr>
        <w:t>3.2.1</w:t>
      </w:r>
      <w:proofErr w:type="gramStart"/>
      <w:r w:rsidRPr="00726705">
        <w:rPr>
          <w:spacing w:val="8"/>
        </w:rPr>
        <w:t>  П</w:t>
      </w:r>
      <w:proofErr w:type="gramEnd"/>
      <w:r w:rsidRPr="00726705">
        <w:rPr>
          <w:spacing w:val="8"/>
        </w:rPr>
        <w:t xml:space="preserve">ри проведении </w:t>
      </w:r>
      <w:r w:rsidR="0083719C" w:rsidRPr="00726705">
        <w:rPr>
          <w:spacing w:val="8"/>
        </w:rPr>
        <w:t>ТО</w:t>
      </w:r>
      <w:r w:rsidR="00E66B80" w:rsidRPr="00726705">
        <w:rPr>
          <w:spacing w:val="8"/>
        </w:rPr>
        <w:t xml:space="preserve"> </w:t>
      </w:r>
      <w:r w:rsidR="003F1669" w:rsidRPr="00726705">
        <w:rPr>
          <w:spacing w:val="8"/>
        </w:rPr>
        <w:t>делителя</w:t>
      </w:r>
      <w:r w:rsidR="00BD59DD" w:rsidRPr="00726705">
        <w:rPr>
          <w:spacing w:val="8"/>
        </w:rPr>
        <w:t xml:space="preserve"> необходимо соблюдать требования настоящего РЭ, </w:t>
      </w:r>
      <w:r w:rsidR="00BD59DD" w:rsidRPr="00726705">
        <w:rPr>
          <w:spacing w:val="8"/>
          <w:kern w:val="16"/>
        </w:rPr>
        <w:t>действующи</w:t>
      </w:r>
      <w:r w:rsidR="00CB1B0D" w:rsidRPr="00726705">
        <w:rPr>
          <w:spacing w:val="8"/>
          <w:kern w:val="16"/>
        </w:rPr>
        <w:t>х</w:t>
      </w:r>
      <w:r w:rsidR="00BD59DD" w:rsidRPr="00726705">
        <w:rPr>
          <w:spacing w:val="8"/>
          <w:kern w:val="16"/>
        </w:rPr>
        <w:t xml:space="preserve"> на предприятии инструкци</w:t>
      </w:r>
      <w:r w:rsidR="00CB1B0D" w:rsidRPr="00726705">
        <w:rPr>
          <w:spacing w:val="8"/>
          <w:kern w:val="16"/>
        </w:rPr>
        <w:t>й</w:t>
      </w:r>
      <w:r w:rsidR="00BD59DD" w:rsidRPr="00726705">
        <w:rPr>
          <w:spacing w:val="8"/>
          <w:kern w:val="16"/>
        </w:rPr>
        <w:t xml:space="preserve"> по </w:t>
      </w:r>
      <w:r w:rsidR="00BD59DD" w:rsidRPr="00726705">
        <w:rPr>
          <w:snapToGrid w:val="0"/>
          <w:spacing w:val="8"/>
        </w:rPr>
        <w:t>ОТ и ПБ</w:t>
      </w:r>
      <w:r w:rsidR="00BD59DD" w:rsidRPr="00726705">
        <w:rPr>
          <w:spacing w:val="8"/>
        </w:rPr>
        <w:t>, НП</w:t>
      </w:r>
      <w:r w:rsidR="007955FD" w:rsidRPr="00726705">
        <w:rPr>
          <w:spacing w:val="8"/>
        </w:rPr>
        <w:t>А</w:t>
      </w:r>
      <w:r w:rsidR="00BD59DD" w:rsidRPr="00726705">
        <w:rPr>
          <w:spacing w:val="8"/>
        </w:rPr>
        <w:t>ОП 40.1-1.21</w:t>
      </w:r>
      <w:r w:rsidR="00601AFA" w:rsidRPr="00726705">
        <w:rPr>
          <w:spacing w:val="8"/>
        </w:rPr>
        <w:t>-98 и П</w:t>
      </w:r>
      <w:r w:rsidR="00BD59DD" w:rsidRPr="00726705">
        <w:rPr>
          <w:spacing w:val="8"/>
        </w:rPr>
        <w:t xml:space="preserve">равил технической эксплуатации </w:t>
      </w:r>
      <w:r w:rsidR="00BD59DD" w:rsidRPr="00726705">
        <w:rPr>
          <w:snapToGrid w:val="0"/>
          <w:spacing w:val="8"/>
        </w:rPr>
        <w:t>электроустановок потребителей</w:t>
      </w:r>
      <w:r w:rsidR="00BD59DD" w:rsidRPr="00726705">
        <w:rPr>
          <w:spacing w:val="8"/>
        </w:rPr>
        <w:t>.</w:t>
      </w:r>
    </w:p>
    <w:p w:rsidR="00807DC5" w:rsidRPr="00726705" w:rsidRDefault="00807DC5" w:rsidP="00557A34">
      <w:pPr>
        <w:pStyle w:val="21300"/>
        <w:spacing w:before="120" w:after="120"/>
      </w:pPr>
      <w:bookmarkStart w:id="72" w:name="_Toc37744130"/>
      <w:bookmarkStart w:id="73" w:name="_Toc512519924"/>
      <w:bookmarkStart w:id="74" w:name="_Toc76116647"/>
      <w:bookmarkStart w:id="75" w:name="_Toc6141086"/>
      <w:r w:rsidRPr="00726705">
        <w:t>3.3  Порядок технического обслуживания</w:t>
      </w:r>
      <w:bookmarkEnd w:id="72"/>
      <w:bookmarkEnd w:id="73"/>
      <w:bookmarkEnd w:id="74"/>
    </w:p>
    <w:bookmarkEnd w:id="75"/>
    <w:p w:rsidR="00807DC5" w:rsidRPr="00726705" w:rsidRDefault="00807DC5" w:rsidP="007F779E">
      <w:pPr>
        <w:pStyle w:val="125"/>
        <w:spacing w:line="329" w:lineRule="auto"/>
      </w:pPr>
      <w:r w:rsidRPr="00726705">
        <w:t>3.3.1  </w:t>
      </w:r>
      <w:r w:rsidR="0083719C" w:rsidRPr="00726705">
        <w:t>ТО</w:t>
      </w:r>
      <w:r w:rsidRPr="00726705">
        <w:t xml:space="preserve"> </w:t>
      </w:r>
      <w:r w:rsidR="003F1669" w:rsidRPr="00726705">
        <w:t>делителя</w:t>
      </w:r>
      <w:r w:rsidRPr="00726705">
        <w:t xml:space="preserve"> в процессе </w:t>
      </w:r>
      <w:r w:rsidR="00601AFA" w:rsidRPr="00726705">
        <w:t>использования</w:t>
      </w:r>
      <w:r w:rsidRPr="00726705">
        <w:t xml:space="preserve"> включает устранени</w:t>
      </w:r>
      <w:r w:rsidR="00601AFA" w:rsidRPr="00726705">
        <w:t>е</w:t>
      </w:r>
      <w:r w:rsidRPr="00726705">
        <w:t xml:space="preserve"> мелких </w:t>
      </w:r>
      <w:r w:rsidR="00BD59DD" w:rsidRPr="00726705">
        <w:t>неисправностей</w:t>
      </w:r>
      <w:r w:rsidRPr="00726705">
        <w:t xml:space="preserve">, выявленных при </w:t>
      </w:r>
      <w:r w:rsidR="00601AFA" w:rsidRPr="00726705">
        <w:t xml:space="preserve">внешнем </w:t>
      </w:r>
      <w:r w:rsidRPr="00726705">
        <w:t>осмотр</w:t>
      </w:r>
      <w:r w:rsidR="00601AFA" w:rsidRPr="00726705">
        <w:t>е</w:t>
      </w:r>
      <w:r w:rsidRPr="00726705">
        <w:t>.</w:t>
      </w:r>
    </w:p>
    <w:p w:rsidR="00807DC5" w:rsidRPr="00726705" w:rsidRDefault="00E92F9D" w:rsidP="007F779E">
      <w:pPr>
        <w:pStyle w:val="125"/>
        <w:spacing w:line="329" w:lineRule="auto"/>
      </w:pPr>
      <w:r w:rsidRPr="00726705">
        <w:t>3.3.</w:t>
      </w:r>
      <w:r w:rsidR="003F1669" w:rsidRPr="00726705">
        <w:t>2</w:t>
      </w:r>
      <w:r w:rsidR="00807DC5" w:rsidRPr="00726705">
        <w:t>  </w:t>
      </w:r>
      <w:r w:rsidR="0083719C" w:rsidRPr="00726705">
        <w:t>ТО</w:t>
      </w:r>
      <w:r w:rsidR="00807DC5" w:rsidRPr="00726705">
        <w:t xml:space="preserve"> </w:t>
      </w:r>
      <w:r w:rsidR="003F1669" w:rsidRPr="00726705">
        <w:t>делителя</w:t>
      </w:r>
      <w:r w:rsidR="00807DC5" w:rsidRPr="00726705">
        <w:t xml:space="preserve"> рекомендуется производить еженедельно (при регуля</w:t>
      </w:r>
      <w:r w:rsidR="00807DC5" w:rsidRPr="00726705">
        <w:t>р</w:t>
      </w:r>
      <w:r w:rsidR="00807DC5" w:rsidRPr="00726705">
        <w:t>ном ис</w:t>
      </w:r>
      <w:r w:rsidR="00601AFA" w:rsidRPr="00726705">
        <w:t xml:space="preserve">пользовании), </w:t>
      </w:r>
      <w:r w:rsidR="00807DC5" w:rsidRPr="00726705">
        <w:t>е</w:t>
      </w:r>
      <w:r w:rsidR="0083719C" w:rsidRPr="00726705">
        <w:t>жемесячно</w:t>
      </w:r>
      <w:r w:rsidR="00601AFA" w:rsidRPr="00726705">
        <w:t xml:space="preserve"> и ежегодно</w:t>
      </w:r>
      <w:r w:rsidR="00807DC5" w:rsidRPr="00726705">
        <w:t>.</w:t>
      </w:r>
    </w:p>
    <w:p w:rsidR="00601AFA" w:rsidRPr="00726705" w:rsidRDefault="00601AFA" w:rsidP="007F779E">
      <w:pPr>
        <w:pStyle w:val="125"/>
        <w:spacing w:line="329" w:lineRule="auto"/>
      </w:pPr>
      <w:r w:rsidRPr="00726705">
        <w:t>3.3.</w:t>
      </w:r>
      <w:r w:rsidR="003F1669" w:rsidRPr="00726705">
        <w:t>3</w:t>
      </w:r>
      <w:r w:rsidRPr="00726705">
        <w:t>  Еж</w:t>
      </w:r>
      <w:r w:rsidR="005B4B6C" w:rsidRPr="00726705">
        <w:t>енедельное ТО выполняет обслуживающий персонал в объеме</w:t>
      </w:r>
      <w:r w:rsidRPr="00726705">
        <w:t xml:space="preserve"> внешнего осмотра (см. 2.1.2).</w:t>
      </w:r>
    </w:p>
    <w:p w:rsidR="00F067B8" w:rsidRPr="00726705" w:rsidRDefault="00E92F9D" w:rsidP="007F779E">
      <w:pPr>
        <w:pStyle w:val="125"/>
        <w:spacing w:line="329" w:lineRule="auto"/>
      </w:pPr>
      <w:r w:rsidRPr="00726705">
        <w:t>3.3.</w:t>
      </w:r>
      <w:r w:rsidR="003F1669" w:rsidRPr="00726705">
        <w:t>4</w:t>
      </w:r>
      <w:r w:rsidR="00F067B8" w:rsidRPr="00726705">
        <w:t>  Еже</w:t>
      </w:r>
      <w:r w:rsidR="00601AFA" w:rsidRPr="00726705">
        <w:t xml:space="preserve">месячное </w:t>
      </w:r>
      <w:r w:rsidR="00F067B8" w:rsidRPr="00726705">
        <w:t xml:space="preserve">ТО </w:t>
      </w:r>
      <w:r w:rsidR="005B4B6C" w:rsidRPr="00726705">
        <w:t xml:space="preserve">выполняет обслуживающий персонал. ТО включает </w:t>
      </w:r>
      <w:r w:rsidR="00F067B8" w:rsidRPr="00726705">
        <w:t>чистку и промывку этиловым спиртом контактов разъемных соединений (</w:t>
      </w:r>
      <w:r w:rsidR="00236382">
        <w:t xml:space="preserve">вилка </w:t>
      </w:r>
      <w:r w:rsidRPr="00726705">
        <w:t>электропитания</w:t>
      </w:r>
      <w:r w:rsidR="00601AFA" w:rsidRPr="00726705">
        <w:t xml:space="preserve">, </w:t>
      </w:r>
      <w:r w:rsidR="00236382">
        <w:t>разъемы подключения входных и выходных сигналов</w:t>
      </w:r>
      <w:r w:rsidR="00F067B8" w:rsidRPr="00726705">
        <w:t>).</w:t>
      </w:r>
    </w:p>
    <w:p w:rsidR="00601AFA" w:rsidRPr="00726705" w:rsidRDefault="00601AFA" w:rsidP="007F779E">
      <w:pPr>
        <w:pStyle w:val="125"/>
        <w:spacing w:line="329" w:lineRule="auto"/>
      </w:pPr>
      <w:r w:rsidRPr="00726705">
        <w:t>3.3.</w:t>
      </w:r>
      <w:r w:rsidR="003F1669" w:rsidRPr="00726705">
        <w:t>5</w:t>
      </w:r>
      <w:r w:rsidRPr="00726705">
        <w:t xml:space="preserve">  Ежегодное ТО выполняет ремонтный персонал. ТО включает чистку и промывку этиловым спиртом внутренних элементов </w:t>
      </w:r>
      <w:r w:rsidR="003F1669" w:rsidRPr="00726705">
        <w:t>делителя</w:t>
      </w:r>
      <w:r w:rsidRPr="00726705">
        <w:t>.</w:t>
      </w:r>
    </w:p>
    <w:p w:rsidR="00C2326D" w:rsidRPr="00726705" w:rsidRDefault="00C2326D" w:rsidP="00C2326D">
      <w:pPr>
        <w:pStyle w:val="2"/>
      </w:pPr>
      <w:bookmarkStart w:id="76" w:name="_Toc516740158"/>
      <w:bookmarkStart w:id="77" w:name="_Toc512519925"/>
      <w:bookmarkStart w:id="78" w:name="_Toc76116648"/>
      <w:r w:rsidRPr="00726705">
        <w:lastRenderedPageBreak/>
        <w:t>3.4  </w:t>
      </w:r>
      <w:r w:rsidR="00C606AB" w:rsidRPr="00726705">
        <w:t>Метрологическая аттестация (в</w:t>
      </w:r>
      <w:r w:rsidRPr="00726705">
        <w:t>едомственный контроль</w:t>
      </w:r>
      <w:bookmarkEnd w:id="76"/>
      <w:r w:rsidR="00C606AB" w:rsidRPr="00726705">
        <w:t>)</w:t>
      </w:r>
      <w:bookmarkEnd w:id="77"/>
      <w:bookmarkEnd w:id="78"/>
    </w:p>
    <w:p w:rsidR="00C2326D" w:rsidRPr="00726705" w:rsidRDefault="00C2326D" w:rsidP="00C2326D">
      <w:pPr>
        <w:pStyle w:val="3"/>
      </w:pPr>
      <w:bookmarkStart w:id="79" w:name="_Toc516740159"/>
      <w:bookmarkStart w:id="80" w:name="_Toc76116649"/>
      <w:r w:rsidRPr="00726705">
        <w:t>3.4.1  Общие положения</w:t>
      </w:r>
      <w:bookmarkEnd w:id="79"/>
      <w:bookmarkEnd w:id="80"/>
    </w:p>
    <w:p w:rsidR="00C2326D" w:rsidRPr="00726705" w:rsidRDefault="00C2326D" w:rsidP="00C2326D">
      <w:pPr>
        <w:pStyle w:val="af7"/>
      </w:pPr>
      <w:r w:rsidRPr="00726705">
        <w:t>3.4.1.1  </w:t>
      </w:r>
      <w:r w:rsidR="003F1669" w:rsidRPr="00726705">
        <w:t>Делитель</w:t>
      </w:r>
      <w:r w:rsidRPr="00726705">
        <w:t xml:space="preserve"> является </w:t>
      </w:r>
      <w:proofErr w:type="spellStart"/>
      <w:r w:rsidRPr="00726705">
        <w:t>нестандартизованным</w:t>
      </w:r>
      <w:proofErr w:type="spellEnd"/>
      <w:r w:rsidRPr="00726705">
        <w:t xml:space="preserve"> СИТ и</w:t>
      </w:r>
      <w:r w:rsidR="005B4B6C" w:rsidRPr="00726705">
        <w:t xml:space="preserve"> в соответствии с СТП НПКГ-138-2009</w:t>
      </w:r>
      <w:r w:rsidRPr="00726705">
        <w:t xml:space="preserve"> подлежит </w:t>
      </w:r>
      <w:r w:rsidR="00C606AB" w:rsidRPr="00726705">
        <w:t>метрологической аттестации (МА), а также в</w:t>
      </w:r>
      <w:r w:rsidR="00C606AB" w:rsidRPr="00726705">
        <w:t>е</w:t>
      </w:r>
      <w:r w:rsidR="00C606AB" w:rsidRPr="00726705">
        <w:t xml:space="preserve">домственному контролю </w:t>
      </w:r>
      <w:r w:rsidRPr="00726705">
        <w:t>в процессе эксплуатации</w:t>
      </w:r>
      <w:r w:rsidR="00C606AB" w:rsidRPr="00726705">
        <w:t xml:space="preserve"> и после ремонта</w:t>
      </w:r>
      <w:r w:rsidRPr="00726705">
        <w:t xml:space="preserve"> с целью пр</w:t>
      </w:r>
      <w:r w:rsidRPr="00726705">
        <w:t>о</w:t>
      </w:r>
      <w:r w:rsidRPr="00726705">
        <w:t>верки соответствия МХ требованиям, изложенным в 1.2.</w:t>
      </w:r>
    </w:p>
    <w:p w:rsidR="00F945AE" w:rsidRPr="00726705" w:rsidRDefault="00F945AE" w:rsidP="00C2326D">
      <w:pPr>
        <w:pStyle w:val="af7"/>
      </w:pPr>
      <w:r w:rsidRPr="00726705">
        <w:t>3.4.1.</w:t>
      </w:r>
      <w:r w:rsidR="003F1669" w:rsidRPr="00726705">
        <w:t>2</w:t>
      </w:r>
      <w:r w:rsidRPr="00726705">
        <w:t xml:space="preserve">  Порядок проведения МА </w:t>
      </w:r>
      <w:r w:rsidR="003F1669" w:rsidRPr="00726705">
        <w:t>делителя</w:t>
      </w:r>
      <w:r w:rsidRPr="00726705">
        <w:t xml:space="preserve"> приведен в приложении А.</w:t>
      </w:r>
    </w:p>
    <w:p w:rsidR="00C2326D" w:rsidRPr="00726705" w:rsidRDefault="00C2326D" w:rsidP="00C2326D">
      <w:pPr>
        <w:pStyle w:val="af7"/>
      </w:pPr>
      <w:r w:rsidRPr="00726705">
        <w:t>3.4.1.</w:t>
      </w:r>
      <w:r w:rsidR="003F1669" w:rsidRPr="00726705">
        <w:t>3</w:t>
      </w:r>
      <w:r w:rsidR="003374F4" w:rsidRPr="00726705">
        <w:t>  </w:t>
      </w:r>
      <w:r w:rsidR="00F945AE" w:rsidRPr="00726705">
        <w:t>Периодичность проведения ведомственного контроля – </w:t>
      </w:r>
      <w:r w:rsidR="003F1669" w:rsidRPr="00726705">
        <w:t>24</w:t>
      </w:r>
      <w:r w:rsidR="00F945AE" w:rsidRPr="00726705">
        <w:t xml:space="preserve"> мес</w:t>
      </w:r>
      <w:r w:rsidRPr="00726705">
        <w:t>.</w:t>
      </w:r>
    </w:p>
    <w:p w:rsidR="00C2326D" w:rsidRPr="00726705" w:rsidRDefault="00C2326D" w:rsidP="00C2326D">
      <w:pPr>
        <w:pStyle w:val="3"/>
      </w:pPr>
      <w:bookmarkStart w:id="81" w:name="_Toc516740160"/>
      <w:bookmarkStart w:id="82" w:name="_Toc76116650"/>
      <w:r w:rsidRPr="00726705">
        <w:t>3.4.2  Порядок проведения ведомственного контроля</w:t>
      </w:r>
      <w:bookmarkEnd w:id="81"/>
      <w:bookmarkEnd w:id="82"/>
    </w:p>
    <w:p w:rsidR="00C2326D" w:rsidRPr="00726705" w:rsidRDefault="00C2326D" w:rsidP="00C2326D">
      <w:pPr>
        <w:pStyle w:val="af7"/>
      </w:pPr>
      <w:r w:rsidRPr="00726705">
        <w:t>3.4.2.1</w:t>
      </w:r>
      <w:proofErr w:type="gramStart"/>
      <w:r w:rsidRPr="00726705">
        <w:t>  П</w:t>
      </w:r>
      <w:proofErr w:type="gramEnd"/>
      <w:r w:rsidRPr="00726705">
        <w:t xml:space="preserve">ри проведении ведомственного контроля </w:t>
      </w:r>
      <w:r w:rsidR="003F1669" w:rsidRPr="00726705">
        <w:t>делителя</w:t>
      </w:r>
      <w:r w:rsidRPr="00726705">
        <w:t xml:space="preserve"> необходимо соблюдать условия эксплуатации, приведенные в 1.1.</w:t>
      </w:r>
      <w:r w:rsidR="00236382">
        <w:t>4</w:t>
      </w:r>
      <w:r w:rsidRPr="00726705">
        <w:t>.</w:t>
      </w:r>
    </w:p>
    <w:p w:rsidR="00C2326D" w:rsidRPr="00726705" w:rsidRDefault="00C2326D" w:rsidP="00C2326D">
      <w:pPr>
        <w:pStyle w:val="af7"/>
      </w:pPr>
      <w:r w:rsidRPr="00726705">
        <w:t>3.4.2.2</w:t>
      </w:r>
      <w:proofErr w:type="gramStart"/>
      <w:r w:rsidRPr="00726705">
        <w:t>  </w:t>
      </w:r>
      <w:r w:rsidR="00236382">
        <w:t>В</w:t>
      </w:r>
      <w:proofErr w:type="gramEnd"/>
      <w:r w:rsidR="00236382">
        <w:t>ыполнить в</w:t>
      </w:r>
      <w:r w:rsidRPr="00726705">
        <w:t>нешний осмотр согласно 2.</w:t>
      </w:r>
      <w:r w:rsidR="003374F4" w:rsidRPr="00726705">
        <w:t>1</w:t>
      </w:r>
      <w:r w:rsidRPr="00726705">
        <w:t>.2.</w:t>
      </w:r>
    </w:p>
    <w:p w:rsidR="00C2326D" w:rsidRPr="00726705" w:rsidRDefault="00C2326D" w:rsidP="00C2326D">
      <w:pPr>
        <w:pStyle w:val="af7"/>
      </w:pPr>
      <w:r w:rsidRPr="00726705">
        <w:t>3.4.2.3</w:t>
      </w:r>
      <w:proofErr w:type="gramStart"/>
      <w:r w:rsidRPr="00726705">
        <w:t>  П</w:t>
      </w:r>
      <w:proofErr w:type="gramEnd"/>
      <w:r w:rsidRPr="00726705">
        <w:t xml:space="preserve">ри проведении ведомственного контроля </w:t>
      </w:r>
      <w:r w:rsidR="003F1669" w:rsidRPr="00726705">
        <w:t>делителя</w:t>
      </w:r>
      <w:r w:rsidR="001B4ECD" w:rsidRPr="00726705">
        <w:t xml:space="preserve"> </w:t>
      </w:r>
      <w:r w:rsidRPr="00726705">
        <w:t>рекомендуется использовать измерительн</w:t>
      </w:r>
      <w:r w:rsidR="003374F4" w:rsidRPr="00726705">
        <w:t>ую</w:t>
      </w:r>
      <w:r w:rsidRPr="00726705">
        <w:t xml:space="preserve"> схем</w:t>
      </w:r>
      <w:r w:rsidR="003374F4" w:rsidRPr="00726705">
        <w:t>у</w:t>
      </w:r>
      <w:r w:rsidRPr="00726705">
        <w:t>, показанн</w:t>
      </w:r>
      <w:r w:rsidR="003374F4" w:rsidRPr="00726705">
        <w:t>ую</w:t>
      </w:r>
      <w:r w:rsidRPr="00726705">
        <w:t xml:space="preserve"> на рисунк</w:t>
      </w:r>
      <w:r w:rsidR="003374F4" w:rsidRPr="00726705">
        <w:t>е</w:t>
      </w:r>
      <w:r w:rsidRPr="00726705">
        <w:t xml:space="preserve"> </w:t>
      </w:r>
      <w:r w:rsidR="003F1669" w:rsidRPr="00726705">
        <w:t>2</w:t>
      </w:r>
      <w:r w:rsidRPr="00726705">
        <w:t>.</w:t>
      </w:r>
    </w:p>
    <w:p w:rsidR="00C2326D" w:rsidRPr="00726705" w:rsidRDefault="00450CF4" w:rsidP="00C2326D">
      <w:pPr>
        <w:pStyle w:val="af7"/>
        <w:ind w:firstLine="0"/>
        <w:jc w:val="center"/>
      </w:pPr>
      <w:r>
        <w:rPr>
          <w:noProof/>
        </w:rPr>
        <w:drawing>
          <wp:inline distT="0" distB="0" distL="0" distR="0" wp14:anchorId="571578CD" wp14:editId="6DC83181">
            <wp:extent cx="6223635" cy="2054225"/>
            <wp:effectExtent l="0" t="0" r="571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3635" cy="2054225"/>
                    </a:xfrm>
                    <a:prstGeom prst="rect">
                      <a:avLst/>
                    </a:prstGeom>
                    <a:noFill/>
                    <a:ln>
                      <a:noFill/>
                    </a:ln>
                  </pic:spPr>
                </pic:pic>
              </a:graphicData>
            </a:graphic>
          </wp:inline>
        </w:drawing>
      </w:r>
    </w:p>
    <w:p w:rsidR="00C2326D" w:rsidRPr="00726705" w:rsidRDefault="00C2326D" w:rsidP="00C2326D">
      <w:pPr>
        <w:pStyle w:val="FR4"/>
        <w:widowControl/>
        <w:autoSpaceDE/>
        <w:autoSpaceDN/>
        <w:spacing w:after="120" w:line="240" w:lineRule="auto"/>
        <w:rPr>
          <w:rFonts w:ascii="Times New Roman" w:hAnsi="Times New Roman" w:cs="Times New Roman"/>
          <w:sz w:val="28"/>
          <w:szCs w:val="20"/>
        </w:rPr>
      </w:pPr>
      <w:r w:rsidRPr="00726705">
        <w:rPr>
          <w:rFonts w:ascii="Times New Roman" w:hAnsi="Times New Roman" w:cs="Times New Roman"/>
          <w:b/>
          <w:sz w:val="28"/>
          <w:szCs w:val="20"/>
        </w:rPr>
        <w:t xml:space="preserve">Рисунок </w:t>
      </w:r>
      <w:r w:rsidR="003F1669" w:rsidRPr="00726705">
        <w:rPr>
          <w:rFonts w:ascii="Times New Roman" w:hAnsi="Times New Roman" w:cs="Times New Roman"/>
          <w:b/>
          <w:sz w:val="28"/>
          <w:szCs w:val="20"/>
        </w:rPr>
        <w:t>2</w:t>
      </w:r>
      <w:r w:rsidRPr="00726705">
        <w:rPr>
          <w:rFonts w:ascii="Times New Roman" w:hAnsi="Times New Roman" w:cs="Times New Roman"/>
          <w:sz w:val="28"/>
          <w:szCs w:val="20"/>
        </w:rPr>
        <w:t> </w:t>
      </w:r>
      <w:r w:rsidRPr="00726705">
        <w:rPr>
          <w:rFonts w:ascii="Times New Roman" w:hAnsi="Times New Roman" w:cs="Times New Roman"/>
          <w:sz w:val="28"/>
          <w:szCs w:val="20"/>
        </w:rPr>
        <w:noBreakHyphen/>
        <w:t xml:space="preserve"> Измерительная схема </w:t>
      </w:r>
      <w:r w:rsidR="00AE621C" w:rsidRPr="00726705">
        <w:rPr>
          <w:rFonts w:ascii="Times New Roman" w:hAnsi="Times New Roman" w:cs="Times New Roman"/>
          <w:sz w:val="28"/>
          <w:szCs w:val="20"/>
        </w:rPr>
        <w:t xml:space="preserve">для ведомственного контроля </w:t>
      </w:r>
      <w:r w:rsidR="003F1669" w:rsidRPr="00726705">
        <w:rPr>
          <w:rFonts w:ascii="Times New Roman" w:hAnsi="Times New Roman" w:cs="Times New Roman"/>
          <w:sz w:val="28"/>
          <w:szCs w:val="20"/>
        </w:rPr>
        <w:t>делителя</w:t>
      </w:r>
    </w:p>
    <w:p w:rsidR="00D315FB" w:rsidRPr="00A32E09" w:rsidRDefault="00D315FB" w:rsidP="00C2326D">
      <w:pPr>
        <w:pStyle w:val="24"/>
        <w:spacing w:before="120" w:line="329" w:lineRule="auto"/>
        <w:ind w:left="0" w:firstLine="709"/>
        <w:jc w:val="both"/>
      </w:pPr>
      <w:r w:rsidRPr="00726705">
        <w:t xml:space="preserve">3.4.2.4  Ведомственный контроль </w:t>
      </w:r>
      <w:r w:rsidR="00450CF4">
        <w:t>выполняют</w:t>
      </w:r>
      <w:r w:rsidRPr="00726705">
        <w:t xml:space="preserve"> для каждого ИК в отдельн</w:t>
      </w:r>
      <w:r w:rsidRPr="00726705">
        <w:t>о</w:t>
      </w:r>
      <w:r w:rsidRPr="00726705">
        <w:t>сти.</w:t>
      </w:r>
    </w:p>
    <w:p w:rsidR="00AF2A01" w:rsidRPr="00AF2A01" w:rsidRDefault="00D61CB8" w:rsidP="00C2326D">
      <w:pPr>
        <w:pStyle w:val="24"/>
        <w:spacing w:before="120" w:line="329" w:lineRule="auto"/>
        <w:ind w:left="0" w:firstLine="709"/>
        <w:jc w:val="both"/>
      </w:pPr>
      <w:r w:rsidRPr="00726705">
        <w:t>3.4.2.</w:t>
      </w:r>
      <w:r w:rsidR="00281524">
        <w:t>5</w:t>
      </w:r>
      <w:proofErr w:type="gramStart"/>
      <w:r w:rsidRPr="00726705">
        <w:t>  </w:t>
      </w:r>
      <w:r w:rsidR="00AF2A01">
        <w:t>П</w:t>
      </w:r>
      <w:proofErr w:type="gramEnd"/>
      <w:r w:rsidR="00AF2A01">
        <w:t>ри помощи генератора и вольтметра воспроизвести поочередно все</w:t>
      </w:r>
      <w:r w:rsidR="00681D0C">
        <w:t xml:space="preserve"> рекомендуемые</w:t>
      </w:r>
      <w:r w:rsidR="00AF2A01">
        <w:t xml:space="preserve"> значения </w:t>
      </w:r>
      <w:r w:rsidR="00AF2A01" w:rsidRPr="00AF2A01">
        <w:rPr>
          <w:i/>
          <w:lang w:val="en-US"/>
        </w:rPr>
        <w:t>U</w:t>
      </w:r>
      <w:proofErr w:type="spellStart"/>
      <w:r w:rsidR="00AF2A01" w:rsidRPr="00AF2A01">
        <w:rPr>
          <w:i/>
          <w:vertAlign w:val="subscript"/>
        </w:rPr>
        <w:t>вх</w:t>
      </w:r>
      <w:proofErr w:type="spellEnd"/>
      <w:r w:rsidR="00AF2A01">
        <w:t xml:space="preserve">, </w:t>
      </w:r>
      <w:r w:rsidR="00AF2A01" w:rsidRPr="00AF2A01">
        <w:rPr>
          <w:i/>
          <w:lang w:val="en-US"/>
        </w:rPr>
        <w:t>f</w:t>
      </w:r>
      <w:proofErr w:type="spellStart"/>
      <w:r w:rsidR="00AF2A01" w:rsidRPr="00AF2A01">
        <w:rPr>
          <w:i/>
          <w:vertAlign w:val="subscript"/>
        </w:rPr>
        <w:t>вх</w:t>
      </w:r>
      <w:proofErr w:type="spellEnd"/>
      <w:r w:rsidR="00AF2A01">
        <w:t xml:space="preserve"> и </w:t>
      </w:r>
      <w:r w:rsidR="00AF2A01" w:rsidRPr="00AF2A01">
        <w:rPr>
          <w:i/>
          <w:lang w:val="en-US"/>
        </w:rPr>
        <w:t>K</w:t>
      </w:r>
      <w:r w:rsidR="00AF2A01" w:rsidRPr="00AF2A01">
        <w:t xml:space="preserve"> </w:t>
      </w:r>
      <w:r w:rsidR="00AF2A01">
        <w:t>в соответствии с таблицей 2.</w:t>
      </w:r>
    </w:p>
    <w:p w:rsidR="00AF2A01" w:rsidRDefault="00AF2A01" w:rsidP="00C2326D">
      <w:pPr>
        <w:pStyle w:val="24"/>
        <w:spacing w:before="120" w:line="329" w:lineRule="auto"/>
        <w:ind w:left="0" w:firstLine="709"/>
        <w:jc w:val="both"/>
      </w:pPr>
      <w:r>
        <w:t>3.4.2.</w:t>
      </w:r>
      <w:r w:rsidR="00281524">
        <w:t>6</w:t>
      </w:r>
      <w:proofErr w:type="gramStart"/>
      <w:r>
        <w:t>  З</w:t>
      </w:r>
      <w:proofErr w:type="gramEnd"/>
      <w:r>
        <w:t xml:space="preserve">афиксировать значения </w:t>
      </w:r>
      <w:r w:rsidRPr="00AF2A01">
        <w:rPr>
          <w:i/>
          <w:lang w:val="en-US"/>
        </w:rPr>
        <w:t>U</w:t>
      </w:r>
      <w:proofErr w:type="spellStart"/>
      <w:r w:rsidRPr="00AF2A01">
        <w:rPr>
          <w:i/>
          <w:vertAlign w:val="subscript"/>
        </w:rPr>
        <w:t>в</w:t>
      </w:r>
      <w:r>
        <w:rPr>
          <w:i/>
          <w:vertAlign w:val="subscript"/>
        </w:rPr>
        <w:t>ы</w:t>
      </w:r>
      <w:r w:rsidRPr="00AF2A01">
        <w:rPr>
          <w:i/>
          <w:vertAlign w:val="subscript"/>
        </w:rPr>
        <w:t>х</w:t>
      </w:r>
      <w:proofErr w:type="spellEnd"/>
      <w:r w:rsidR="005A2793">
        <w:rPr>
          <w:i/>
          <w:vertAlign w:val="subscript"/>
        </w:rPr>
        <w:t xml:space="preserve"> </w:t>
      </w:r>
      <w:proofErr w:type="spellStart"/>
      <w:r w:rsidR="005A2793">
        <w:rPr>
          <w:i/>
          <w:vertAlign w:val="subscript"/>
        </w:rPr>
        <w:t>изм</w:t>
      </w:r>
      <w:proofErr w:type="spellEnd"/>
      <w:r>
        <w:t xml:space="preserve"> и </w:t>
      </w:r>
      <w:r w:rsidRPr="00AF2A01">
        <w:rPr>
          <w:i/>
          <w:lang w:val="en-US"/>
        </w:rPr>
        <w:t>f</w:t>
      </w:r>
      <w:proofErr w:type="spellStart"/>
      <w:r w:rsidRPr="00AF2A01">
        <w:rPr>
          <w:i/>
          <w:vertAlign w:val="subscript"/>
        </w:rPr>
        <w:t>в</w:t>
      </w:r>
      <w:r>
        <w:rPr>
          <w:i/>
          <w:vertAlign w:val="subscript"/>
        </w:rPr>
        <w:t>ы</w:t>
      </w:r>
      <w:r w:rsidRPr="00AF2A01">
        <w:rPr>
          <w:i/>
          <w:vertAlign w:val="subscript"/>
        </w:rPr>
        <w:t>х</w:t>
      </w:r>
      <w:proofErr w:type="spellEnd"/>
      <w:r w:rsidR="005A2793">
        <w:rPr>
          <w:i/>
          <w:vertAlign w:val="subscript"/>
        </w:rPr>
        <w:t xml:space="preserve"> </w:t>
      </w:r>
      <w:proofErr w:type="spellStart"/>
      <w:r w:rsidR="005A2793">
        <w:rPr>
          <w:i/>
          <w:vertAlign w:val="subscript"/>
        </w:rPr>
        <w:t>изм</w:t>
      </w:r>
      <w:proofErr w:type="spellEnd"/>
      <w:r>
        <w:t xml:space="preserve"> по осциллографу и част</w:t>
      </w:r>
      <w:r>
        <w:t>о</w:t>
      </w:r>
      <w:r>
        <w:t>томеру.</w:t>
      </w:r>
    </w:p>
    <w:p w:rsidR="00AF2A01" w:rsidRPr="00281524" w:rsidRDefault="00AF2A01" w:rsidP="00C2326D">
      <w:pPr>
        <w:pStyle w:val="24"/>
        <w:spacing w:before="120" w:line="329" w:lineRule="auto"/>
        <w:ind w:left="0" w:firstLine="709"/>
        <w:jc w:val="both"/>
        <w:rPr>
          <w:spacing w:val="-2"/>
        </w:rPr>
      </w:pPr>
      <w:r w:rsidRPr="00281524">
        <w:rPr>
          <w:spacing w:val="-2"/>
        </w:rPr>
        <w:t>3.4.2.</w:t>
      </w:r>
      <w:r w:rsidR="000F66F9">
        <w:rPr>
          <w:spacing w:val="-2"/>
        </w:rPr>
        <w:t>7  Определить расчетную</w:t>
      </w:r>
      <w:r w:rsidR="00281524" w:rsidRPr="00281524">
        <w:rPr>
          <w:spacing w:val="-2"/>
        </w:rPr>
        <w:t xml:space="preserve"> частот</w:t>
      </w:r>
      <w:r w:rsidR="000F66F9">
        <w:rPr>
          <w:spacing w:val="-2"/>
        </w:rPr>
        <w:t>у</w:t>
      </w:r>
      <w:r w:rsidR="00281524" w:rsidRPr="00281524">
        <w:rPr>
          <w:spacing w:val="-2"/>
        </w:rPr>
        <w:t xml:space="preserve"> выходного сигнала ИК </w:t>
      </w:r>
      <w:r w:rsidR="00281524" w:rsidRPr="00281524">
        <w:rPr>
          <w:i/>
          <w:spacing w:val="-2"/>
          <w:lang w:val="en-US"/>
        </w:rPr>
        <w:t>f</w:t>
      </w:r>
      <w:proofErr w:type="spellStart"/>
      <w:r w:rsidR="00281524" w:rsidRPr="00281524">
        <w:rPr>
          <w:i/>
          <w:spacing w:val="-2"/>
          <w:vertAlign w:val="subscript"/>
        </w:rPr>
        <w:t>вых</w:t>
      </w:r>
      <w:proofErr w:type="spellEnd"/>
      <w:r w:rsidR="00281524" w:rsidRPr="00281524">
        <w:rPr>
          <w:i/>
          <w:spacing w:val="-2"/>
          <w:vertAlign w:val="subscript"/>
        </w:rPr>
        <w:t xml:space="preserve"> </w:t>
      </w:r>
      <w:proofErr w:type="gramStart"/>
      <w:r w:rsidR="00281524" w:rsidRPr="00281524">
        <w:rPr>
          <w:i/>
          <w:spacing w:val="-2"/>
          <w:vertAlign w:val="subscript"/>
        </w:rPr>
        <w:t>р</w:t>
      </w:r>
      <w:proofErr w:type="gramEnd"/>
      <w:r w:rsidR="00281524" w:rsidRPr="00281524">
        <w:rPr>
          <w:spacing w:val="-2"/>
        </w:rPr>
        <w:t>:</w:t>
      </w:r>
    </w:p>
    <w:p w:rsidR="00281524" w:rsidRPr="00726705" w:rsidRDefault="00281524" w:rsidP="00281524">
      <w:pPr>
        <w:pStyle w:val="24"/>
        <w:tabs>
          <w:tab w:val="right" w:pos="9781"/>
        </w:tabs>
        <w:spacing w:before="120" w:line="329" w:lineRule="auto"/>
        <w:ind w:left="0" w:firstLine="4678"/>
        <w:jc w:val="center"/>
        <w:rPr>
          <w:spacing w:val="6"/>
        </w:rPr>
      </w:pPr>
      <w:r w:rsidRPr="00281524">
        <w:rPr>
          <w:i/>
          <w:spacing w:val="-2"/>
          <w:lang w:val="en-US"/>
        </w:rPr>
        <w:t>f</w:t>
      </w:r>
      <w:proofErr w:type="spellStart"/>
      <w:r w:rsidRPr="00281524">
        <w:rPr>
          <w:i/>
          <w:spacing w:val="-2"/>
          <w:vertAlign w:val="subscript"/>
        </w:rPr>
        <w:t>вых</w:t>
      </w:r>
      <w:proofErr w:type="spellEnd"/>
      <w:r w:rsidRPr="00281524">
        <w:rPr>
          <w:i/>
          <w:spacing w:val="-2"/>
          <w:vertAlign w:val="subscript"/>
        </w:rPr>
        <w:t xml:space="preserve"> р</w:t>
      </w:r>
      <w:r w:rsidRPr="00726705">
        <w:rPr>
          <w:i/>
          <w:spacing w:val="6"/>
        </w:rPr>
        <w:t xml:space="preserve"> = </w:t>
      </w:r>
      <w:proofErr w:type="spellStart"/>
      <w:r w:rsidRPr="00726705">
        <w:rPr>
          <w:i/>
          <w:spacing w:val="6"/>
        </w:rPr>
        <w:t>f</w:t>
      </w:r>
      <w:r>
        <w:rPr>
          <w:i/>
          <w:spacing w:val="6"/>
          <w:vertAlign w:val="subscript"/>
        </w:rPr>
        <w:t>вх</w:t>
      </w:r>
      <w:proofErr w:type="spellEnd"/>
      <w:r w:rsidRPr="00726705">
        <w:rPr>
          <w:i/>
          <w:spacing w:val="6"/>
        </w:rPr>
        <w:t>/</w:t>
      </w:r>
      <w:r>
        <w:rPr>
          <w:i/>
          <w:spacing w:val="6"/>
          <w:lang w:val="en-US"/>
        </w:rPr>
        <w:t>K</w:t>
      </w:r>
      <w:r w:rsidR="00A32E09">
        <w:rPr>
          <w:i/>
          <w:spacing w:val="6"/>
        </w:rPr>
        <w:t>.</w:t>
      </w:r>
      <w:r w:rsidRPr="00726705">
        <w:rPr>
          <w:i/>
          <w:spacing w:val="6"/>
        </w:rPr>
        <w:tab/>
      </w:r>
      <w:r w:rsidRPr="00726705">
        <w:rPr>
          <w:spacing w:val="6"/>
        </w:rPr>
        <w:t>(1)</w:t>
      </w:r>
    </w:p>
    <w:p w:rsidR="00AF2A01" w:rsidRDefault="00281524" w:rsidP="00C2326D">
      <w:pPr>
        <w:pStyle w:val="24"/>
        <w:spacing w:before="120" w:line="329" w:lineRule="auto"/>
        <w:ind w:left="0" w:firstLine="709"/>
        <w:jc w:val="both"/>
      </w:pPr>
      <w:r>
        <w:t>3.4.2.8  Положительным результатом ведомственного контроля считают соответствие полученных данных следующим условиям:</w:t>
      </w:r>
    </w:p>
    <w:p w:rsidR="00281524" w:rsidRDefault="00A32E09" w:rsidP="00C2326D">
      <w:pPr>
        <w:pStyle w:val="24"/>
        <w:spacing w:before="120" w:line="329" w:lineRule="auto"/>
        <w:ind w:left="0" w:firstLine="709"/>
        <w:jc w:val="both"/>
      </w:pPr>
      <w:r>
        <w:lastRenderedPageBreak/>
        <w:noBreakHyphen/>
        <w:t>  </w:t>
      </w:r>
      <w:r w:rsidRPr="00A32E09">
        <w:t>|</w:t>
      </w:r>
      <w:r w:rsidR="00281524" w:rsidRPr="00AF2A01">
        <w:rPr>
          <w:i/>
          <w:lang w:val="en-US"/>
        </w:rPr>
        <w:t>U</w:t>
      </w:r>
      <w:proofErr w:type="spellStart"/>
      <w:r w:rsidR="00281524" w:rsidRPr="00AF2A01">
        <w:rPr>
          <w:i/>
          <w:vertAlign w:val="subscript"/>
        </w:rPr>
        <w:t>в</w:t>
      </w:r>
      <w:r w:rsidR="00281524">
        <w:rPr>
          <w:i/>
          <w:vertAlign w:val="subscript"/>
        </w:rPr>
        <w:t>ы</w:t>
      </w:r>
      <w:r w:rsidR="00281524" w:rsidRPr="00AF2A01">
        <w:rPr>
          <w:i/>
          <w:vertAlign w:val="subscript"/>
        </w:rPr>
        <w:t>х</w:t>
      </w:r>
      <w:proofErr w:type="spellEnd"/>
      <w:r w:rsidR="005A2793">
        <w:rPr>
          <w:i/>
          <w:vertAlign w:val="subscript"/>
        </w:rPr>
        <w:t xml:space="preserve"> </w:t>
      </w:r>
      <w:proofErr w:type="spellStart"/>
      <w:r w:rsidR="005A2793">
        <w:rPr>
          <w:i/>
          <w:vertAlign w:val="subscript"/>
        </w:rPr>
        <w:t>изм</w:t>
      </w:r>
      <w:proofErr w:type="spellEnd"/>
      <w:r w:rsidR="00281524">
        <w:rPr>
          <w:i/>
        </w:rPr>
        <w:t xml:space="preserve"> - </w:t>
      </w:r>
      <w:r w:rsidR="00281524" w:rsidRPr="00AF2A01">
        <w:rPr>
          <w:i/>
          <w:lang w:val="en-US"/>
        </w:rPr>
        <w:t>U</w:t>
      </w:r>
      <w:proofErr w:type="spellStart"/>
      <w:r w:rsidR="00281524" w:rsidRPr="00AF2A01">
        <w:rPr>
          <w:i/>
          <w:vertAlign w:val="subscript"/>
        </w:rPr>
        <w:t>в</w:t>
      </w:r>
      <w:r w:rsidR="00281524">
        <w:rPr>
          <w:i/>
          <w:vertAlign w:val="subscript"/>
        </w:rPr>
        <w:t>ы</w:t>
      </w:r>
      <w:r w:rsidR="00281524" w:rsidRPr="00AF2A01">
        <w:rPr>
          <w:i/>
          <w:vertAlign w:val="subscript"/>
        </w:rPr>
        <w:t>х</w:t>
      </w:r>
      <w:proofErr w:type="spellEnd"/>
      <w:r w:rsidR="00281524">
        <w:rPr>
          <w:i/>
          <w:vertAlign w:val="subscript"/>
        </w:rPr>
        <w:t xml:space="preserve"> </w:t>
      </w:r>
      <w:r w:rsidRPr="00A32E09">
        <w:t>|</w:t>
      </w:r>
      <w:r w:rsidR="00281524">
        <w:t xml:space="preserve"> </w:t>
      </w:r>
      <w:r w:rsidR="00281524" w:rsidRPr="00625790">
        <w:t>&lt; 0,1</w:t>
      </w:r>
      <w:proofErr w:type="gramStart"/>
      <w:r w:rsidR="00281524" w:rsidRPr="00625790">
        <w:t xml:space="preserve"> </w:t>
      </w:r>
      <w:r w:rsidR="00281524">
        <w:t>В</w:t>
      </w:r>
      <w:proofErr w:type="gramEnd"/>
      <w:r w:rsidR="00281524">
        <w:t>;</w:t>
      </w:r>
    </w:p>
    <w:p w:rsidR="009504FE" w:rsidRDefault="00281524" w:rsidP="009504FE">
      <w:pPr>
        <w:numPr>
          <w:ilvl w:val="1"/>
          <w:numId w:val="0"/>
        </w:numPr>
        <w:tabs>
          <w:tab w:val="right" w:leader="dot" w:pos="9696"/>
        </w:tabs>
        <w:spacing w:before="20" w:line="319" w:lineRule="auto"/>
        <w:ind w:firstLine="709"/>
        <w:jc w:val="both"/>
        <w:outlineLvl w:val="1"/>
        <w:rPr>
          <w:spacing w:val="-4"/>
          <w:szCs w:val="24"/>
        </w:rPr>
      </w:pPr>
      <w:r>
        <w:noBreakHyphen/>
        <w:t>  </w:t>
      </w:r>
      <w:r w:rsidR="009504FE">
        <w:rPr>
          <w:spacing w:val="-4"/>
        </w:rPr>
        <w:t>Относительная</w:t>
      </w:r>
      <w:r w:rsidR="009504FE" w:rsidRPr="00C80A45">
        <w:rPr>
          <w:spacing w:val="-4"/>
        </w:rPr>
        <w:t xml:space="preserve"> погрешность преобразования частоты</w:t>
      </w:r>
      <w:r w:rsidR="009504FE" w:rsidRPr="009504FE">
        <w:rPr>
          <w:spacing w:val="-4"/>
        </w:rPr>
        <w:t xml:space="preserve"> </w:t>
      </w:r>
      <w:r w:rsidR="009504FE" w:rsidRPr="00726705">
        <w:rPr>
          <w:i/>
          <w:szCs w:val="28"/>
        </w:rPr>
        <w:t>δ</w:t>
      </w:r>
      <w:r w:rsidR="009504FE">
        <w:rPr>
          <w:i/>
          <w:szCs w:val="24"/>
          <w:vertAlign w:val="subscript"/>
          <w:lang w:val="en-US"/>
        </w:rPr>
        <w:t>f</w:t>
      </w:r>
      <w:r w:rsidR="009504FE">
        <w:rPr>
          <w:spacing w:val="-4"/>
          <w:szCs w:val="24"/>
        </w:rPr>
        <w:t>:</w:t>
      </w:r>
    </w:p>
    <w:p w:rsidR="009504FE" w:rsidRDefault="009504FE" w:rsidP="009504FE">
      <w:pPr>
        <w:numPr>
          <w:ilvl w:val="1"/>
          <w:numId w:val="0"/>
        </w:numPr>
        <w:tabs>
          <w:tab w:val="right" w:leader="dot" w:pos="9696"/>
        </w:tabs>
        <w:spacing w:before="20" w:line="319" w:lineRule="auto"/>
        <w:ind w:firstLine="709"/>
        <w:jc w:val="both"/>
        <w:outlineLvl w:val="1"/>
        <w:rPr>
          <w:szCs w:val="24"/>
        </w:rPr>
      </w:pPr>
      <w:r>
        <w:rPr>
          <w:spacing w:val="-4"/>
          <w:szCs w:val="24"/>
          <w:lang w:val="en-US"/>
        </w:rPr>
        <w:t>          </w:t>
      </w:r>
      <w:r>
        <w:rPr>
          <w:spacing w:val="-4"/>
          <w:szCs w:val="24"/>
        </w:rPr>
        <w:noBreakHyphen/>
        <w:t>  в диапазоне частот (0 – 6) Гц</w:t>
      </w:r>
      <w:r>
        <w:rPr>
          <w:szCs w:val="24"/>
        </w:rPr>
        <w:tab/>
        <w:t>не нормируется;</w:t>
      </w:r>
    </w:p>
    <w:p w:rsidR="009504FE" w:rsidRDefault="009504FE" w:rsidP="009504FE">
      <w:pPr>
        <w:numPr>
          <w:ilvl w:val="1"/>
          <w:numId w:val="0"/>
        </w:numPr>
        <w:tabs>
          <w:tab w:val="right" w:leader="dot" w:pos="9696"/>
        </w:tabs>
        <w:spacing w:before="20" w:line="319" w:lineRule="auto"/>
        <w:ind w:firstLine="709"/>
        <w:jc w:val="both"/>
        <w:outlineLvl w:val="1"/>
        <w:rPr>
          <w:szCs w:val="24"/>
        </w:rPr>
      </w:pPr>
      <w:r>
        <w:rPr>
          <w:spacing w:val="-4"/>
          <w:szCs w:val="24"/>
          <w:lang w:val="en-US"/>
        </w:rPr>
        <w:t>          </w:t>
      </w:r>
      <w:r>
        <w:rPr>
          <w:spacing w:val="-4"/>
          <w:szCs w:val="24"/>
        </w:rPr>
        <w:noBreakHyphen/>
        <w:t>  в диапазоне частот (6 – 20) Гц, не более</w:t>
      </w:r>
      <w:r>
        <w:rPr>
          <w:szCs w:val="24"/>
        </w:rPr>
        <w:tab/>
        <w:t>±</w:t>
      </w:r>
      <w:r w:rsidR="005A2793">
        <w:rPr>
          <w:szCs w:val="24"/>
        </w:rPr>
        <w:t>3</w:t>
      </w:r>
      <w:r>
        <w:rPr>
          <w:szCs w:val="24"/>
        </w:rPr>
        <w:t> %;</w:t>
      </w:r>
    </w:p>
    <w:p w:rsidR="00281524" w:rsidRDefault="009504FE" w:rsidP="009504FE">
      <w:pPr>
        <w:numPr>
          <w:ilvl w:val="1"/>
          <w:numId w:val="0"/>
        </w:numPr>
        <w:tabs>
          <w:tab w:val="right" w:leader="dot" w:pos="9696"/>
        </w:tabs>
        <w:spacing w:before="20" w:line="319" w:lineRule="auto"/>
        <w:ind w:firstLine="709"/>
        <w:jc w:val="both"/>
        <w:outlineLvl w:val="1"/>
        <w:rPr>
          <w:szCs w:val="24"/>
        </w:rPr>
      </w:pPr>
      <w:r>
        <w:rPr>
          <w:spacing w:val="-4"/>
          <w:szCs w:val="24"/>
          <w:lang w:val="en-US"/>
        </w:rPr>
        <w:t>          </w:t>
      </w:r>
      <w:r>
        <w:rPr>
          <w:spacing w:val="-4"/>
          <w:szCs w:val="24"/>
        </w:rPr>
        <w:noBreakHyphen/>
        <w:t>  в диапазоне частот (20 – 10 000) Гц, не более</w:t>
      </w:r>
      <w:r>
        <w:rPr>
          <w:szCs w:val="24"/>
        </w:rPr>
        <w:tab/>
        <w:t>±1 %.</w:t>
      </w:r>
    </w:p>
    <w:p w:rsidR="00625790" w:rsidRPr="009504FE" w:rsidRDefault="00625790" w:rsidP="009504FE">
      <w:pPr>
        <w:numPr>
          <w:ilvl w:val="1"/>
          <w:numId w:val="0"/>
        </w:numPr>
        <w:tabs>
          <w:tab w:val="right" w:leader="dot" w:pos="9696"/>
        </w:tabs>
        <w:spacing w:before="20" w:line="319" w:lineRule="auto"/>
        <w:ind w:firstLine="709"/>
        <w:jc w:val="both"/>
        <w:outlineLvl w:val="1"/>
        <w:rPr>
          <w:spacing w:val="-4"/>
          <w:szCs w:val="24"/>
        </w:rPr>
      </w:pPr>
      <w:r w:rsidRPr="009504FE">
        <w:rPr>
          <w:spacing w:val="-4"/>
          <w:szCs w:val="24"/>
        </w:rPr>
        <w:noBreakHyphen/>
        <w:t>  форма выходного сигнала – меандр.</w:t>
      </w:r>
    </w:p>
    <w:p w:rsidR="000A35C0" w:rsidRPr="00726705" w:rsidRDefault="00625790" w:rsidP="00625790">
      <w:pPr>
        <w:pStyle w:val="24"/>
        <w:spacing w:before="120" w:line="329" w:lineRule="auto"/>
        <w:ind w:left="0" w:firstLine="709"/>
        <w:jc w:val="both"/>
        <w:rPr>
          <w:b/>
          <w:szCs w:val="28"/>
        </w:rPr>
      </w:pPr>
      <w:r w:rsidRPr="00625790">
        <w:rPr>
          <w:b/>
          <w:spacing w:val="6"/>
        </w:rPr>
        <w:t>Т</w:t>
      </w:r>
      <w:r w:rsidR="000A35C0" w:rsidRPr="00726705">
        <w:rPr>
          <w:b/>
          <w:szCs w:val="28"/>
        </w:rPr>
        <w:t xml:space="preserve">аблица </w:t>
      </w:r>
      <w:r w:rsidR="00091C7E" w:rsidRPr="00726705">
        <w:rPr>
          <w:b/>
          <w:szCs w:val="28"/>
        </w:rPr>
        <w:t>2</w:t>
      </w:r>
    </w:p>
    <w:tbl>
      <w:tblPr>
        <w:tblStyle w:val="af4"/>
        <w:tblW w:w="9497" w:type="dxa"/>
        <w:tblInd w:w="392" w:type="dxa"/>
        <w:tblLook w:val="04A0" w:firstRow="1" w:lastRow="0" w:firstColumn="1" w:lastColumn="0" w:noHBand="0" w:noVBand="1"/>
      </w:tblPr>
      <w:tblGrid>
        <w:gridCol w:w="945"/>
        <w:gridCol w:w="1308"/>
        <w:gridCol w:w="1488"/>
        <w:gridCol w:w="842"/>
        <w:gridCol w:w="1056"/>
        <w:gridCol w:w="1242"/>
        <w:gridCol w:w="1248"/>
        <w:gridCol w:w="1368"/>
      </w:tblGrid>
      <w:tr w:rsidR="00625790" w:rsidRPr="00726705" w:rsidTr="005A2793">
        <w:tc>
          <w:tcPr>
            <w:tcW w:w="945" w:type="dxa"/>
            <w:vAlign w:val="center"/>
          </w:tcPr>
          <w:p w:rsidR="00625790" w:rsidRPr="00726705" w:rsidRDefault="00A32E09" w:rsidP="00182AE8">
            <w:pPr>
              <w:jc w:val="center"/>
              <w:rPr>
                <w:b/>
                <w:sz w:val="24"/>
                <w:szCs w:val="28"/>
              </w:rPr>
            </w:pPr>
            <w:r>
              <w:rPr>
                <w:b/>
                <w:sz w:val="24"/>
                <w:szCs w:val="28"/>
                <w:lang w:val="uk-UA"/>
              </w:rPr>
              <w:t>Номер</w:t>
            </w:r>
            <w:r w:rsidR="00625790" w:rsidRPr="00726705">
              <w:rPr>
                <w:b/>
                <w:sz w:val="24"/>
                <w:szCs w:val="28"/>
              </w:rPr>
              <w:t xml:space="preserve"> ИК</w:t>
            </w:r>
          </w:p>
        </w:tc>
        <w:tc>
          <w:tcPr>
            <w:tcW w:w="1308" w:type="dxa"/>
            <w:vAlign w:val="center"/>
          </w:tcPr>
          <w:p w:rsidR="00625790" w:rsidRPr="00726705" w:rsidRDefault="00625790" w:rsidP="00182AE8">
            <w:pPr>
              <w:jc w:val="center"/>
              <w:rPr>
                <w:b/>
                <w:sz w:val="24"/>
                <w:szCs w:val="28"/>
              </w:rPr>
            </w:pPr>
            <w:proofErr w:type="spellStart"/>
            <w:proofErr w:type="gramStart"/>
            <w:r w:rsidRPr="00726705">
              <w:rPr>
                <w:b/>
                <w:i/>
                <w:sz w:val="24"/>
                <w:szCs w:val="28"/>
              </w:rPr>
              <w:t>U</w:t>
            </w:r>
            <w:proofErr w:type="gramEnd"/>
            <w:r>
              <w:rPr>
                <w:b/>
                <w:i/>
                <w:sz w:val="24"/>
                <w:szCs w:val="28"/>
                <w:vertAlign w:val="subscript"/>
              </w:rPr>
              <w:t>вх</w:t>
            </w:r>
            <w:proofErr w:type="spellEnd"/>
            <w:r w:rsidRPr="00726705">
              <w:rPr>
                <w:b/>
                <w:sz w:val="24"/>
                <w:szCs w:val="28"/>
              </w:rPr>
              <w:t>, B</w:t>
            </w:r>
          </w:p>
        </w:tc>
        <w:tc>
          <w:tcPr>
            <w:tcW w:w="1488" w:type="dxa"/>
            <w:vAlign w:val="center"/>
          </w:tcPr>
          <w:p w:rsidR="00625790" w:rsidRPr="00726705" w:rsidRDefault="00625790" w:rsidP="00182AE8">
            <w:pPr>
              <w:jc w:val="center"/>
              <w:rPr>
                <w:b/>
                <w:sz w:val="24"/>
                <w:szCs w:val="28"/>
              </w:rPr>
            </w:pPr>
            <w:proofErr w:type="spellStart"/>
            <w:proofErr w:type="gramStart"/>
            <w:r w:rsidRPr="00726705">
              <w:rPr>
                <w:b/>
                <w:i/>
                <w:sz w:val="24"/>
                <w:szCs w:val="28"/>
              </w:rPr>
              <w:t>f</w:t>
            </w:r>
            <w:proofErr w:type="gramEnd"/>
            <w:r w:rsidRPr="00625790">
              <w:rPr>
                <w:b/>
                <w:i/>
                <w:sz w:val="24"/>
                <w:szCs w:val="28"/>
                <w:vertAlign w:val="subscript"/>
              </w:rPr>
              <w:t>вх</w:t>
            </w:r>
            <w:proofErr w:type="spellEnd"/>
            <w:r w:rsidRPr="00726705">
              <w:rPr>
                <w:b/>
                <w:sz w:val="24"/>
                <w:szCs w:val="28"/>
              </w:rPr>
              <w:t>, Гц</w:t>
            </w:r>
          </w:p>
        </w:tc>
        <w:tc>
          <w:tcPr>
            <w:tcW w:w="842" w:type="dxa"/>
            <w:vAlign w:val="center"/>
          </w:tcPr>
          <w:p w:rsidR="00625790" w:rsidRPr="00726705" w:rsidRDefault="00625790" w:rsidP="00182AE8">
            <w:pPr>
              <w:jc w:val="center"/>
              <w:rPr>
                <w:b/>
                <w:i/>
                <w:sz w:val="24"/>
                <w:szCs w:val="28"/>
              </w:rPr>
            </w:pPr>
            <w:r w:rsidRPr="00726705">
              <w:rPr>
                <w:b/>
                <w:i/>
                <w:sz w:val="24"/>
                <w:szCs w:val="28"/>
              </w:rPr>
              <w:t>K</w:t>
            </w:r>
          </w:p>
        </w:tc>
        <w:tc>
          <w:tcPr>
            <w:tcW w:w="1056" w:type="dxa"/>
            <w:vAlign w:val="center"/>
          </w:tcPr>
          <w:p w:rsidR="00625790" w:rsidRPr="00726705" w:rsidRDefault="00625790" w:rsidP="005A2793">
            <w:pPr>
              <w:jc w:val="center"/>
              <w:rPr>
                <w:b/>
                <w:sz w:val="24"/>
                <w:szCs w:val="28"/>
              </w:rPr>
            </w:pPr>
            <w:proofErr w:type="spellStart"/>
            <w:proofErr w:type="gramStart"/>
            <w:r w:rsidRPr="00726705">
              <w:rPr>
                <w:b/>
                <w:i/>
                <w:sz w:val="24"/>
                <w:szCs w:val="28"/>
              </w:rPr>
              <w:t>U</w:t>
            </w:r>
            <w:proofErr w:type="gramEnd"/>
            <w:r>
              <w:rPr>
                <w:b/>
                <w:i/>
                <w:sz w:val="24"/>
                <w:szCs w:val="28"/>
                <w:vertAlign w:val="subscript"/>
              </w:rPr>
              <w:t>вых</w:t>
            </w:r>
            <w:proofErr w:type="spellEnd"/>
            <w:r w:rsidRPr="00726705">
              <w:rPr>
                <w:b/>
                <w:sz w:val="24"/>
                <w:szCs w:val="28"/>
              </w:rPr>
              <w:t>, B</w:t>
            </w:r>
          </w:p>
        </w:tc>
        <w:tc>
          <w:tcPr>
            <w:tcW w:w="1242" w:type="dxa"/>
            <w:vAlign w:val="center"/>
          </w:tcPr>
          <w:p w:rsidR="00625790" w:rsidRPr="00726705" w:rsidRDefault="00625790" w:rsidP="00182AE8">
            <w:pPr>
              <w:jc w:val="center"/>
              <w:rPr>
                <w:b/>
                <w:i/>
                <w:sz w:val="24"/>
                <w:szCs w:val="28"/>
                <w:vertAlign w:val="subscript"/>
              </w:rPr>
            </w:pPr>
            <w:proofErr w:type="spellStart"/>
            <w:r w:rsidRPr="00726705">
              <w:rPr>
                <w:b/>
                <w:i/>
                <w:sz w:val="24"/>
                <w:szCs w:val="28"/>
              </w:rPr>
              <w:t>f</w:t>
            </w:r>
            <w:r w:rsidRPr="00625790">
              <w:rPr>
                <w:b/>
                <w:i/>
                <w:sz w:val="24"/>
                <w:szCs w:val="28"/>
                <w:vertAlign w:val="subscript"/>
              </w:rPr>
              <w:t>в</w:t>
            </w:r>
            <w:r>
              <w:rPr>
                <w:b/>
                <w:i/>
                <w:sz w:val="24"/>
                <w:szCs w:val="28"/>
                <w:vertAlign w:val="subscript"/>
              </w:rPr>
              <w:t>ы</w:t>
            </w:r>
            <w:r w:rsidRPr="00625790">
              <w:rPr>
                <w:b/>
                <w:i/>
                <w:sz w:val="24"/>
                <w:szCs w:val="28"/>
                <w:vertAlign w:val="subscript"/>
              </w:rPr>
              <w:t>х</w:t>
            </w:r>
            <w:proofErr w:type="spellEnd"/>
            <w:r>
              <w:rPr>
                <w:b/>
                <w:i/>
                <w:sz w:val="24"/>
                <w:szCs w:val="28"/>
                <w:vertAlign w:val="subscript"/>
              </w:rPr>
              <w:t xml:space="preserve"> </w:t>
            </w:r>
            <w:proofErr w:type="gramStart"/>
            <w:r>
              <w:rPr>
                <w:b/>
                <w:i/>
                <w:sz w:val="24"/>
                <w:szCs w:val="28"/>
                <w:vertAlign w:val="subscript"/>
              </w:rPr>
              <w:t>р</w:t>
            </w:r>
            <w:proofErr w:type="gramEnd"/>
            <w:r w:rsidRPr="00726705">
              <w:rPr>
                <w:b/>
                <w:sz w:val="24"/>
                <w:szCs w:val="28"/>
              </w:rPr>
              <w:t>, Гц</w:t>
            </w:r>
          </w:p>
        </w:tc>
        <w:tc>
          <w:tcPr>
            <w:tcW w:w="1248" w:type="dxa"/>
            <w:vAlign w:val="center"/>
          </w:tcPr>
          <w:p w:rsidR="00625790" w:rsidRPr="00726705" w:rsidRDefault="00625790" w:rsidP="00981E61">
            <w:pPr>
              <w:jc w:val="center"/>
              <w:rPr>
                <w:b/>
                <w:sz w:val="24"/>
                <w:szCs w:val="28"/>
              </w:rPr>
            </w:pPr>
            <w:proofErr w:type="spellStart"/>
            <w:proofErr w:type="gramStart"/>
            <w:r w:rsidRPr="00726705">
              <w:rPr>
                <w:b/>
                <w:i/>
                <w:sz w:val="24"/>
                <w:szCs w:val="28"/>
              </w:rPr>
              <w:t>U</w:t>
            </w:r>
            <w:proofErr w:type="gramEnd"/>
            <w:r>
              <w:rPr>
                <w:b/>
                <w:i/>
                <w:sz w:val="24"/>
                <w:szCs w:val="28"/>
                <w:vertAlign w:val="subscript"/>
              </w:rPr>
              <w:t>вых</w:t>
            </w:r>
            <w:proofErr w:type="spellEnd"/>
            <w:r w:rsidR="005A2793">
              <w:rPr>
                <w:b/>
                <w:i/>
                <w:sz w:val="24"/>
                <w:szCs w:val="28"/>
                <w:vertAlign w:val="subscript"/>
              </w:rPr>
              <w:t xml:space="preserve"> </w:t>
            </w:r>
            <w:proofErr w:type="spellStart"/>
            <w:r w:rsidR="005A2793">
              <w:rPr>
                <w:b/>
                <w:i/>
                <w:sz w:val="24"/>
                <w:szCs w:val="28"/>
                <w:vertAlign w:val="subscript"/>
              </w:rPr>
              <w:t>изм</w:t>
            </w:r>
            <w:proofErr w:type="spellEnd"/>
            <w:r w:rsidRPr="00726705">
              <w:rPr>
                <w:b/>
                <w:sz w:val="24"/>
                <w:szCs w:val="28"/>
              </w:rPr>
              <w:t>, B</w:t>
            </w:r>
          </w:p>
        </w:tc>
        <w:tc>
          <w:tcPr>
            <w:tcW w:w="1368" w:type="dxa"/>
            <w:vAlign w:val="center"/>
          </w:tcPr>
          <w:p w:rsidR="00625790" w:rsidRPr="00726705" w:rsidRDefault="00625790" w:rsidP="00981E61">
            <w:pPr>
              <w:jc w:val="center"/>
              <w:rPr>
                <w:b/>
                <w:i/>
                <w:sz w:val="24"/>
                <w:szCs w:val="28"/>
                <w:vertAlign w:val="subscript"/>
              </w:rPr>
            </w:pPr>
            <w:proofErr w:type="spellStart"/>
            <w:proofErr w:type="gramStart"/>
            <w:r w:rsidRPr="00726705">
              <w:rPr>
                <w:b/>
                <w:i/>
                <w:sz w:val="24"/>
                <w:szCs w:val="28"/>
              </w:rPr>
              <w:t>f</w:t>
            </w:r>
            <w:proofErr w:type="gramEnd"/>
            <w:r w:rsidRPr="00625790">
              <w:rPr>
                <w:b/>
                <w:i/>
                <w:sz w:val="24"/>
                <w:szCs w:val="28"/>
                <w:vertAlign w:val="subscript"/>
              </w:rPr>
              <w:t>в</w:t>
            </w:r>
            <w:r>
              <w:rPr>
                <w:b/>
                <w:i/>
                <w:sz w:val="24"/>
                <w:szCs w:val="28"/>
                <w:vertAlign w:val="subscript"/>
              </w:rPr>
              <w:t>ы</w:t>
            </w:r>
            <w:r w:rsidRPr="00625790">
              <w:rPr>
                <w:b/>
                <w:i/>
                <w:sz w:val="24"/>
                <w:szCs w:val="28"/>
                <w:vertAlign w:val="subscript"/>
              </w:rPr>
              <w:t>х</w:t>
            </w:r>
            <w:proofErr w:type="spellEnd"/>
            <w:r w:rsidR="005A2793">
              <w:rPr>
                <w:b/>
                <w:i/>
                <w:sz w:val="24"/>
                <w:szCs w:val="28"/>
                <w:vertAlign w:val="subscript"/>
              </w:rPr>
              <w:t xml:space="preserve"> </w:t>
            </w:r>
            <w:proofErr w:type="spellStart"/>
            <w:r w:rsidR="005A2793">
              <w:rPr>
                <w:b/>
                <w:i/>
                <w:sz w:val="24"/>
                <w:szCs w:val="28"/>
                <w:vertAlign w:val="subscript"/>
              </w:rPr>
              <w:t>изм</w:t>
            </w:r>
            <w:proofErr w:type="spellEnd"/>
            <w:r w:rsidRPr="00726705">
              <w:rPr>
                <w:b/>
                <w:sz w:val="24"/>
                <w:szCs w:val="28"/>
              </w:rPr>
              <w:t>, Гц</w:t>
            </w:r>
          </w:p>
        </w:tc>
      </w:tr>
      <w:tr w:rsidR="00A32E09" w:rsidRPr="00726705" w:rsidTr="005A2793">
        <w:tc>
          <w:tcPr>
            <w:tcW w:w="945" w:type="dxa"/>
            <w:vMerge w:val="restart"/>
            <w:vAlign w:val="center"/>
          </w:tcPr>
          <w:p w:rsidR="00A32E09" w:rsidRPr="00A32E09" w:rsidRDefault="00A32E09" w:rsidP="00182AE8">
            <w:pPr>
              <w:jc w:val="center"/>
              <w:rPr>
                <w:sz w:val="24"/>
                <w:szCs w:val="24"/>
                <w:lang w:val="uk-UA"/>
              </w:rPr>
            </w:pPr>
            <w:r>
              <w:rPr>
                <w:sz w:val="24"/>
                <w:szCs w:val="24"/>
                <w:lang w:val="uk-UA"/>
              </w:rPr>
              <w:t>1</w:t>
            </w:r>
          </w:p>
        </w:tc>
        <w:tc>
          <w:tcPr>
            <w:tcW w:w="1308" w:type="dxa"/>
            <w:vAlign w:val="center"/>
          </w:tcPr>
          <w:p w:rsidR="00A32E09" w:rsidRPr="00726705" w:rsidRDefault="00A32E09" w:rsidP="00182AE8">
            <w:pPr>
              <w:jc w:val="center"/>
              <w:rPr>
                <w:sz w:val="24"/>
                <w:szCs w:val="24"/>
              </w:rPr>
            </w:pPr>
            <w:r>
              <w:rPr>
                <w:sz w:val="24"/>
                <w:szCs w:val="24"/>
              </w:rPr>
              <w:t>0,2</w:t>
            </w:r>
            <w:r w:rsidR="00015170">
              <w:rPr>
                <w:sz w:val="24"/>
                <w:szCs w:val="24"/>
              </w:rPr>
              <w:t>0 ± 0,01</w:t>
            </w:r>
          </w:p>
        </w:tc>
        <w:tc>
          <w:tcPr>
            <w:tcW w:w="1488" w:type="dxa"/>
            <w:vMerge w:val="restart"/>
            <w:vAlign w:val="center"/>
          </w:tcPr>
          <w:p w:rsidR="00A32E09" w:rsidRPr="00726705" w:rsidRDefault="00015170" w:rsidP="00182AE8">
            <w:pPr>
              <w:jc w:val="center"/>
              <w:rPr>
                <w:sz w:val="24"/>
                <w:szCs w:val="24"/>
              </w:rPr>
            </w:pPr>
            <w:r>
              <w:rPr>
                <w:sz w:val="24"/>
                <w:szCs w:val="24"/>
              </w:rPr>
              <w:t>50,00 ± 0,01</w:t>
            </w:r>
          </w:p>
        </w:tc>
        <w:tc>
          <w:tcPr>
            <w:tcW w:w="842" w:type="dxa"/>
            <w:vAlign w:val="center"/>
          </w:tcPr>
          <w:p w:rsidR="00A32E09" w:rsidRPr="00726705" w:rsidRDefault="0093397F" w:rsidP="00182AE8">
            <w:pPr>
              <w:jc w:val="center"/>
              <w:rPr>
                <w:sz w:val="24"/>
                <w:szCs w:val="24"/>
              </w:rPr>
            </w:pPr>
            <w:r>
              <w:rPr>
                <w:sz w:val="24"/>
                <w:szCs w:val="24"/>
              </w:rPr>
              <w:t>8</w:t>
            </w:r>
          </w:p>
        </w:tc>
        <w:tc>
          <w:tcPr>
            <w:tcW w:w="1056" w:type="dxa"/>
            <w:vMerge w:val="restart"/>
            <w:vAlign w:val="center"/>
          </w:tcPr>
          <w:p w:rsidR="00A32E09" w:rsidRPr="00726705" w:rsidRDefault="00015170" w:rsidP="00015170">
            <w:pPr>
              <w:jc w:val="center"/>
              <w:rPr>
                <w:sz w:val="24"/>
                <w:szCs w:val="24"/>
              </w:rPr>
            </w:pPr>
            <w:r>
              <w:rPr>
                <w:sz w:val="24"/>
                <w:szCs w:val="24"/>
              </w:rPr>
              <w:t>0</w:t>
            </w:r>
            <w:r w:rsidR="00A32E09">
              <w:rPr>
                <w:sz w:val="24"/>
                <w:szCs w:val="24"/>
              </w:rPr>
              <w:t>,</w:t>
            </w:r>
            <w:r>
              <w:rPr>
                <w:sz w:val="24"/>
                <w:szCs w:val="24"/>
              </w:rPr>
              <w:t>8</w:t>
            </w:r>
          </w:p>
        </w:tc>
        <w:tc>
          <w:tcPr>
            <w:tcW w:w="1242" w:type="dxa"/>
            <w:vAlign w:val="center"/>
          </w:tcPr>
          <w:p w:rsidR="00A32E09" w:rsidRPr="00726705" w:rsidRDefault="0093397F" w:rsidP="0093397F">
            <w:pPr>
              <w:jc w:val="center"/>
              <w:rPr>
                <w:sz w:val="24"/>
                <w:szCs w:val="24"/>
              </w:rPr>
            </w:pPr>
            <w:r>
              <w:rPr>
                <w:sz w:val="24"/>
                <w:szCs w:val="24"/>
              </w:rPr>
              <w:t>6</w:t>
            </w:r>
            <w:r w:rsidR="00A32E09">
              <w:rPr>
                <w:sz w:val="24"/>
                <w:szCs w:val="24"/>
              </w:rPr>
              <w:t>,</w:t>
            </w:r>
            <w:r>
              <w:rPr>
                <w:sz w:val="24"/>
                <w:szCs w:val="24"/>
              </w:rPr>
              <w:t>25</w:t>
            </w:r>
          </w:p>
        </w:tc>
        <w:tc>
          <w:tcPr>
            <w:tcW w:w="1248" w:type="dxa"/>
            <w:vAlign w:val="center"/>
          </w:tcPr>
          <w:p w:rsidR="00A32E09" w:rsidRPr="00726705" w:rsidRDefault="00A32E09" w:rsidP="00182AE8">
            <w:pPr>
              <w:jc w:val="center"/>
              <w:rPr>
                <w:sz w:val="24"/>
                <w:szCs w:val="24"/>
              </w:rPr>
            </w:pPr>
          </w:p>
        </w:tc>
        <w:tc>
          <w:tcPr>
            <w:tcW w:w="1368" w:type="dxa"/>
            <w:vAlign w:val="center"/>
          </w:tcPr>
          <w:p w:rsidR="00A32E09" w:rsidRPr="00726705" w:rsidRDefault="00A32E09" w:rsidP="00182AE8">
            <w:pPr>
              <w:jc w:val="center"/>
              <w:rPr>
                <w:sz w:val="24"/>
                <w:szCs w:val="24"/>
              </w:rP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CA2276" w:rsidP="00182AE8">
            <w:pPr>
              <w:jc w:val="center"/>
              <w:rPr>
                <w:sz w:val="24"/>
                <w:szCs w:val="24"/>
              </w:rPr>
            </w:pPr>
            <w:r>
              <w:rPr>
                <w:sz w:val="24"/>
                <w:szCs w:val="24"/>
              </w:rPr>
              <w:t>5</w:t>
            </w:r>
            <w:r w:rsidR="00A32E09">
              <w:rPr>
                <w:sz w:val="24"/>
                <w:szCs w:val="24"/>
              </w:rPr>
              <w:t>,0</w:t>
            </w:r>
            <w:r w:rsidR="00015170">
              <w:rPr>
                <w:sz w:val="24"/>
                <w:szCs w:val="24"/>
              </w:rPr>
              <w:t>0 ± 0,01</w:t>
            </w:r>
          </w:p>
        </w:tc>
        <w:tc>
          <w:tcPr>
            <w:tcW w:w="1488" w:type="dxa"/>
            <w:vMerge/>
            <w:vAlign w:val="center"/>
          </w:tcPr>
          <w:p w:rsidR="00A32E09" w:rsidRPr="00726705" w:rsidRDefault="00A32E09" w:rsidP="00182AE8">
            <w:pPr>
              <w:jc w:val="center"/>
              <w:rPr>
                <w:sz w:val="24"/>
                <w:szCs w:val="24"/>
              </w:rPr>
            </w:pPr>
          </w:p>
        </w:tc>
        <w:tc>
          <w:tcPr>
            <w:tcW w:w="842" w:type="dxa"/>
            <w:vAlign w:val="center"/>
          </w:tcPr>
          <w:p w:rsidR="00A32E09" w:rsidRPr="00726705" w:rsidRDefault="0093397F" w:rsidP="00182AE8">
            <w:pPr>
              <w:jc w:val="center"/>
              <w:rPr>
                <w:sz w:val="24"/>
                <w:szCs w:val="24"/>
              </w:rPr>
            </w:pPr>
            <w:r>
              <w:rPr>
                <w:sz w:val="24"/>
                <w:szCs w:val="24"/>
              </w:rPr>
              <w:t>4</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726705" w:rsidRDefault="00A32E09" w:rsidP="0093397F">
            <w:pPr>
              <w:jc w:val="center"/>
              <w:rPr>
                <w:sz w:val="24"/>
                <w:szCs w:val="24"/>
              </w:rPr>
            </w:pPr>
            <w:r>
              <w:rPr>
                <w:sz w:val="24"/>
                <w:szCs w:val="24"/>
              </w:rPr>
              <w:t>1</w:t>
            </w:r>
            <w:r w:rsidR="0093397F">
              <w:rPr>
                <w:sz w:val="24"/>
                <w:szCs w:val="24"/>
              </w:rPr>
              <w:t>2</w:t>
            </w:r>
            <w:r>
              <w:rPr>
                <w:sz w:val="24"/>
                <w:szCs w:val="24"/>
              </w:rPr>
              <w:t>,</w:t>
            </w:r>
            <w:r w:rsidR="0093397F">
              <w:rPr>
                <w:sz w:val="24"/>
                <w:szCs w:val="24"/>
              </w:rPr>
              <w:t>50</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CA2276" w:rsidP="00182AE8">
            <w:pPr>
              <w:jc w:val="center"/>
              <w:rPr>
                <w:sz w:val="24"/>
                <w:szCs w:val="24"/>
              </w:rPr>
            </w:pPr>
            <w:r>
              <w:rPr>
                <w:sz w:val="24"/>
                <w:szCs w:val="24"/>
              </w:rPr>
              <w:t>9</w:t>
            </w:r>
            <w:r w:rsidR="00A32E09">
              <w:rPr>
                <w:sz w:val="24"/>
                <w:szCs w:val="24"/>
              </w:rPr>
              <w:t>,5</w:t>
            </w:r>
            <w:r w:rsidR="00015170">
              <w:rPr>
                <w:sz w:val="24"/>
                <w:szCs w:val="24"/>
              </w:rPr>
              <w:t>0 ± 0,01</w:t>
            </w:r>
          </w:p>
        </w:tc>
        <w:tc>
          <w:tcPr>
            <w:tcW w:w="1488" w:type="dxa"/>
            <w:vMerge/>
            <w:vAlign w:val="center"/>
          </w:tcPr>
          <w:p w:rsidR="00A32E09" w:rsidRPr="00726705" w:rsidRDefault="00A32E09" w:rsidP="00182AE8">
            <w:pPr>
              <w:jc w:val="center"/>
              <w:rPr>
                <w:sz w:val="24"/>
                <w:szCs w:val="24"/>
              </w:rPr>
            </w:pPr>
          </w:p>
        </w:tc>
        <w:tc>
          <w:tcPr>
            <w:tcW w:w="842" w:type="dxa"/>
            <w:vAlign w:val="center"/>
          </w:tcPr>
          <w:p w:rsidR="00A32E09" w:rsidRPr="00726705" w:rsidRDefault="0093397F" w:rsidP="00182AE8">
            <w:pPr>
              <w:jc w:val="center"/>
              <w:rPr>
                <w:sz w:val="24"/>
                <w:szCs w:val="24"/>
              </w:rPr>
            </w:pPr>
            <w:r>
              <w:rPr>
                <w:sz w:val="24"/>
                <w:szCs w:val="24"/>
              </w:rPr>
              <w:t>2</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726705" w:rsidRDefault="0093397F" w:rsidP="0041097C">
            <w:pPr>
              <w:jc w:val="center"/>
              <w:rPr>
                <w:sz w:val="24"/>
                <w:szCs w:val="24"/>
              </w:rPr>
            </w:pPr>
            <w:r>
              <w:rPr>
                <w:sz w:val="24"/>
                <w:szCs w:val="24"/>
              </w:rPr>
              <w:t>25</w:t>
            </w:r>
            <w:r w:rsidR="00A32E09">
              <w:rPr>
                <w:sz w:val="24"/>
                <w:szCs w:val="24"/>
              </w:rPr>
              <w:t>,00</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A32E09" w:rsidP="00182AE8">
            <w:pPr>
              <w:jc w:val="center"/>
              <w:rPr>
                <w:sz w:val="24"/>
                <w:szCs w:val="24"/>
              </w:rPr>
            </w:pPr>
            <w:r>
              <w:rPr>
                <w:sz w:val="24"/>
                <w:szCs w:val="24"/>
              </w:rPr>
              <w:t>0,2</w:t>
            </w:r>
            <w:r w:rsidR="00015170">
              <w:rPr>
                <w:sz w:val="24"/>
                <w:szCs w:val="24"/>
              </w:rPr>
              <w:t>0 ± 0,01</w:t>
            </w:r>
          </w:p>
        </w:tc>
        <w:tc>
          <w:tcPr>
            <w:tcW w:w="1488" w:type="dxa"/>
            <w:vMerge w:val="restart"/>
            <w:vAlign w:val="center"/>
          </w:tcPr>
          <w:p w:rsidR="00A32E09" w:rsidRPr="00726705" w:rsidRDefault="00A32E09" w:rsidP="00182AE8">
            <w:pPr>
              <w:jc w:val="center"/>
              <w:rPr>
                <w:sz w:val="24"/>
                <w:szCs w:val="24"/>
              </w:rPr>
            </w:pPr>
            <w:r>
              <w:rPr>
                <w:sz w:val="24"/>
                <w:szCs w:val="24"/>
              </w:rPr>
              <w:t>9</w:t>
            </w:r>
            <w:r w:rsidR="00015170">
              <w:rPr>
                <w:sz w:val="24"/>
                <w:szCs w:val="24"/>
              </w:rPr>
              <w:t> </w:t>
            </w:r>
            <w:r>
              <w:rPr>
                <w:sz w:val="24"/>
                <w:szCs w:val="24"/>
              </w:rPr>
              <w:t>955</w:t>
            </w:r>
            <w:r w:rsidR="00015170">
              <w:rPr>
                <w:sz w:val="24"/>
                <w:szCs w:val="24"/>
              </w:rPr>
              <w:t>,0 ± 0,5</w:t>
            </w:r>
          </w:p>
        </w:tc>
        <w:tc>
          <w:tcPr>
            <w:tcW w:w="842" w:type="dxa"/>
            <w:vAlign w:val="center"/>
          </w:tcPr>
          <w:p w:rsidR="00A32E09" w:rsidRPr="00726705" w:rsidRDefault="0093397F" w:rsidP="00182AE8">
            <w:pPr>
              <w:jc w:val="center"/>
              <w:rPr>
                <w:sz w:val="24"/>
                <w:szCs w:val="24"/>
              </w:rPr>
            </w:pPr>
            <w:r>
              <w:rPr>
                <w:sz w:val="24"/>
                <w:szCs w:val="24"/>
              </w:rPr>
              <w:t>99</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726705" w:rsidRDefault="00A32E09" w:rsidP="0093397F">
            <w:pPr>
              <w:jc w:val="center"/>
              <w:rPr>
                <w:sz w:val="24"/>
                <w:szCs w:val="24"/>
              </w:rPr>
            </w:pPr>
            <w:r>
              <w:rPr>
                <w:sz w:val="24"/>
                <w:szCs w:val="24"/>
              </w:rPr>
              <w:t>1</w:t>
            </w:r>
            <w:r w:rsidR="0093397F">
              <w:rPr>
                <w:sz w:val="24"/>
                <w:szCs w:val="24"/>
              </w:rPr>
              <w:t>00</w:t>
            </w:r>
            <w:r>
              <w:rPr>
                <w:sz w:val="24"/>
                <w:szCs w:val="24"/>
              </w:rPr>
              <w:t>,</w:t>
            </w:r>
            <w:r w:rsidR="0093397F">
              <w:rPr>
                <w:sz w:val="24"/>
                <w:szCs w:val="24"/>
              </w:rPr>
              <w:t>55</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CA2276" w:rsidP="00182AE8">
            <w:pPr>
              <w:jc w:val="center"/>
              <w:rPr>
                <w:sz w:val="24"/>
                <w:szCs w:val="24"/>
              </w:rPr>
            </w:pPr>
            <w:r>
              <w:rPr>
                <w:sz w:val="24"/>
                <w:szCs w:val="24"/>
              </w:rPr>
              <w:t>5</w:t>
            </w:r>
            <w:r w:rsidR="00A32E09">
              <w:rPr>
                <w:sz w:val="24"/>
                <w:szCs w:val="24"/>
              </w:rPr>
              <w:t>,0</w:t>
            </w:r>
            <w:r w:rsidR="00015170">
              <w:rPr>
                <w:sz w:val="24"/>
                <w:szCs w:val="24"/>
              </w:rPr>
              <w:t>0 ± 0,01</w:t>
            </w:r>
          </w:p>
        </w:tc>
        <w:tc>
          <w:tcPr>
            <w:tcW w:w="1488" w:type="dxa"/>
            <w:vMerge/>
            <w:vAlign w:val="center"/>
          </w:tcPr>
          <w:p w:rsidR="00A32E09" w:rsidRPr="00726705" w:rsidRDefault="00A32E09" w:rsidP="00182AE8">
            <w:pPr>
              <w:jc w:val="center"/>
              <w:rPr>
                <w:sz w:val="24"/>
                <w:szCs w:val="24"/>
              </w:rPr>
            </w:pPr>
          </w:p>
        </w:tc>
        <w:tc>
          <w:tcPr>
            <w:tcW w:w="842" w:type="dxa"/>
            <w:vAlign w:val="center"/>
          </w:tcPr>
          <w:p w:rsidR="00A32E09" w:rsidRPr="009504FE" w:rsidRDefault="00681D0C" w:rsidP="00182AE8">
            <w:pPr>
              <w:jc w:val="center"/>
              <w:rPr>
                <w:sz w:val="24"/>
                <w:szCs w:val="24"/>
              </w:rPr>
            </w:pPr>
            <w:r w:rsidRPr="009504FE">
              <w:rPr>
                <w:sz w:val="24"/>
                <w:szCs w:val="24"/>
              </w:rPr>
              <w:t>7</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9504FE" w:rsidRDefault="009504FE" w:rsidP="009504FE">
            <w:pPr>
              <w:jc w:val="center"/>
              <w:rPr>
                <w:sz w:val="24"/>
                <w:szCs w:val="24"/>
                <w:lang w:val="en-US"/>
              </w:rPr>
            </w:pPr>
            <w:r>
              <w:rPr>
                <w:sz w:val="24"/>
                <w:szCs w:val="24"/>
                <w:lang w:val="en-US"/>
              </w:rPr>
              <w:t>1</w:t>
            </w:r>
            <w:r w:rsidR="00A32E09">
              <w:rPr>
                <w:sz w:val="24"/>
                <w:szCs w:val="24"/>
              </w:rPr>
              <w:t> </w:t>
            </w:r>
            <w:r>
              <w:rPr>
                <w:sz w:val="24"/>
                <w:szCs w:val="24"/>
                <w:lang w:val="en-US"/>
              </w:rPr>
              <w:t>422</w:t>
            </w:r>
            <w:r w:rsidR="00A32E09">
              <w:rPr>
                <w:sz w:val="24"/>
                <w:szCs w:val="24"/>
              </w:rPr>
              <w:t>,1</w:t>
            </w:r>
            <w:r>
              <w:rPr>
                <w:sz w:val="24"/>
                <w:szCs w:val="24"/>
                <w:lang w:val="en-US"/>
              </w:rPr>
              <w:t>4</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CA2276" w:rsidP="00182AE8">
            <w:pPr>
              <w:jc w:val="center"/>
              <w:rPr>
                <w:sz w:val="24"/>
                <w:szCs w:val="24"/>
              </w:rPr>
            </w:pPr>
            <w:r>
              <w:rPr>
                <w:sz w:val="24"/>
                <w:szCs w:val="24"/>
              </w:rPr>
              <w:t>9</w:t>
            </w:r>
            <w:r w:rsidR="00A32E09">
              <w:rPr>
                <w:sz w:val="24"/>
                <w:szCs w:val="24"/>
              </w:rPr>
              <w:t>,5</w:t>
            </w:r>
            <w:r w:rsidR="00015170">
              <w:rPr>
                <w:sz w:val="24"/>
                <w:szCs w:val="24"/>
              </w:rPr>
              <w:t>0 ± 0,01</w:t>
            </w:r>
          </w:p>
        </w:tc>
        <w:tc>
          <w:tcPr>
            <w:tcW w:w="1488" w:type="dxa"/>
            <w:vMerge/>
            <w:vAlign w:val="center"/>
          </w:tcPr>
          <w:p w:rsidR="00A32E09" w:rsidRPr="00726705" w:rsidRDefault="00A32E09" w:rsidP="00182AE8">
            <w:pPr>
              <w:jc w:val="center"/>
              <w:rPr>
                <w:sz w:val="24"/>
                <w:szCs w:val="24"/>
              </w:rPr>
            </w:pPr>
          </w:p>
        </w:tc>
        <w:tc>
          <w:tcPr>
            <w:tcW w:w="842" w:type="dxa"/>
            <w:vAlign w:val="center"/>
          </w:tcPr>
          <w:p w:rsidR="00A32E09" w:rsidRPr="009504FE" w:rsidRDefault="0093397F" w:rsidP="00681D0C">
            <w:pPr>
              <w:jc w:val="center"/>
              <w:rPr>
                <w:sz w:val="24"/>
                <w:szCs w:val="24"/>
              </w:rPr>
            </w:pPr>
            <w:r w:rsidRPr="009504FE">
              <w:rPr>
                <w:sz w:val="24"/>
                <w:szCs w:val="24"/>
              </w:rPr>
              <w:t>1</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9504FE" w:rsidRDefault="009504FE" w:rsidP="009504FE">
            <w:pPr>
              <w:jc w:val="center"/>
              <w:rPr>
                <w:sz w:val="24"/>
                <w:szCs w:val="24"/>
                <w:lang w:val="en-US"/>
              </w:rPr>
            </w:pPr>
            <w:r>
              <w:rPr>
                <w:sz w:val="24"/>
                <w:szCs w:val="24"/>
                <w:lang w:val="en-US"/>
              </w:rPr>
              <w:t>9 955</w:t>
            </w:r>
            <w:r w:rsidR="00A32E09">
              <w:rPr>
                <w:sz w:val="24"/>
                <w:szCs w:val="24"/>
              </w:rPr>
              <w:t>,</w:t>
            </w:r>
            <w:r>
              <w:rPr>
                <w:sz w:val="24"/>
                <w:szCs w:val="24"/>
                <w:lang w:val="en-US"/>
              </w:rPr>
              <w:t>00</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A32E09" w:rsidP="00182AE8">
            <w:pPr>
              <w:jc w:val="center"/>
              <w:rPr>
                <w:sz w:val="24"/>
                <w:szCs w:val="24"/>
              </w:rPr>
            </w:pPr>
            <w:r>
              <w:rPr>
                <w:sz w:val="24"/>
                <w:szCs w:val="24"/>
              </w:rPr>
              <w:t>0,2</w:t>
            </w:r>
            <w:r w:rsidR="00015170">
              <w:rPr>
                <w:sz w:val="24"/>
                <w:szCs w:val="24"/>
              </w:rPr>
              <w:t>0 ± 0,01</w:t>
            </w:r>
          </w:p>
        </w:tc>
        <w:tc>
          <w:tcPr>
            <w:tcW w:w="1488" w:type="dxa"/>
            <w:vMerge w:val="restart"/>
            <w:vAlign w:val="center"/>
          </w:tcPr>
          <w:p w:rsidR="00A32E09" w:rsidRPr="00726705" w:rsidRDefault="00A32E09" w:rsidP="00182AE8">
            <w:pPr>
              <w:jc w:val="center"/>
              <w:rPr>
                <w:sz w:val="24"/>
                <w:szCs w:val="24"/>
              </w:rPr>
            </w:pPr>
            <w:r>
              <w:rPr>
                <w:sz w:val="24"/>
                <w:szCs w:val="24"/>
              </w:rPr>
              <w:t>19</w:t>
            </w:r>
            <w:r w:rsidR="00015170">
              <w:rPr>
                <w:sz w:val="24"/>
                <w:szCs w:val="24"/>
              </w:rPr>
              <w:t> </w:t>
            </w:r>
            <w:r>
              <w:rPr>
                <w:sz w:val="24"/>
                <w:szCs w:val="24"/>
              </w:rPr>
              <w:t>900</w:t>
            </w:r>
            <w:r w:rsidR="00015170">
              <w:rPr>
                <w:sz w:val="24"/>
                <w:szCs w:val="24"/>
              </w:rPr>
              <w:t> ±1</w:t>
            </w:r>
          </w:p>
        </w:tc>
        <w:tc>
          <w:tcPr>
            <w:tcW w:w="842" w:type="dxa"/>
            <w:vAlign w:val="center"/>
          </w:tcPr>
          <w:p w:rsidR="00A32E09" w:rsidRPr="009504FE" w:rsidRDefault="00681D0C" w:rsidP="00182AE8">
            <w:pPr>
              <w:jc w:val="center"/>
              <w:rPr>
                <w:sz w:val="24"/>
                <w:szCs w:val="24"/>
              </w:rPr>
            </w:pPr>
            <w:r w:rsidRPr="009504FE">
              <w:rPr>
                <w:sz w:val="24"/>
                <w:szCs w:val="24"/>
              </w:rPr>
              <w:t>2</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726705" w:rsidRDefault="009504FE" w:rsidP="00414D56">
            <w:pPr>
              <w:jc w:val="center"/>
              <w:rPr>
                <w:sz w:val="24"/>
                <w:szCs w:val="24"/>
              </w:rPr>
            </w:pPr>
            <w:r>
              <w:rPr>
                <w:sz w:val="24"/>
                <w:szCs w:val="24"/>
                <w:lang w:val="en-US"/>
              </w:rPr>
              <w:t>9 95</w:t>
            </w:r>
            <w:r w:rsidR="00414D56">
              <w:rPr>
                <w:sz w:val="24"/>
                <w:szCs w:val="24"/>
              </w:rPr>
              <w:t>0</w:t>
            </w:r>
            <w:r>
              <w:rPr>
                <w:sz w:val="24"/>
                <w:szCs w:val="24"/>
              </w:rPr>
              <w:t>,</w:t>
            </w:r>
            <w:r>
              <w:rPr>
                <w:sz w:val="24"/>
                <w:szCs w:val="24"/>
                <w:lang w:val="en-US"/>
              </w:rPr>
              <w:t>00</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CA2276" w:rsidP="00182AE8">
            <w:pPr>
              <w:jc w:val="center"/>
              <w:rPr>
                <w:sz w:val="24"/>
                <w:szCs w:val="24"/>
              </w:rPr>
            </w:pPr>
            <w:r>
              <w:rPr>
                <w:sz w:val="24"/>
                <w:szCs w:val="24"/>
              </w:rPr>
              <w:t>5</w:t>
            </w:r>
            <w:r w:rsidR="00A32E09">
              <w:rPr>
                <w:sz w:val="24"/>
                <w:szCs w:val="24"/>
              </w:rPr>
              <w:t>,0</w:t>
            </w:r>
            <w:r w:rsidR="00015170">
              <w:rPr>
                <w:sz w:val="24"/>
                <w:szCs w:val="24"/>
              </w:rPr>
              <w:t>0 ± 0,01</w:t>
            </w:r>
          </w:p>
        </w:tc>
        <w:tc>
          <w:tcPr>
            <w:tcW w:w="1488" w:type="dxa"/>
            <w:vMerge/>
            <w:vAlign w:val="center"/>
          </w:tcPr>
          <w:p w:rsidR="00A32E09" w:rsidRPr="00726705" w:rsidRDefault="00A32E09" w:rsidP="00182AE8">
            <w:pPr>
              <w:jc w:val="center"/>
              <w:rPr>
                <w:sz w:val="24"/>
                <w:szCs w:val="24"/>
              </w:rPr>
            </w:pPr>
          </w:p>
        </w:tc>
        <w:tc>
          <w:tcPr>
            <w:tcW w:w="842" w:type="dxa"/>
            <w:vAlign w:val="center"/>
          </w:tcPr>
          <w:p w:rsidR="00A32E09" w:rsidRPr="009504FE" w:rsidRDefault="00681D0C" w:rsidP="00182AE8">
            <w:pPr>
              <w:jc w:val="center"/>
              <w:rPr>
                <w:sz w:val="24"/>
                <w:szCs w:val="24"/>
              </w:rPr>
            </w:pPr>
            <w:r w:rsidRPr="009504FE">
              <w:rPr>
                <w:sz w:val="24"/>
                <w:szCs w:val="24"/>
              </w:rPr>
              <w:t>4</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524870" w:rsidRDefault="009504FE" w:rsidP="0041097C">
            <w:pPr>
              <w:jc w:val="center"/>
              <w:rPr>
                <w:sz w:val="24"/>
                <w:szCs w:val="24"/>
              </w:rPr>
            </w:pPr>
            <w:r>
              <w:rPr>
                <w:sz w:val="24"/>
                <w:szCs w:val="24"/>
                <w:lang w:val="en-US"/>
              </w:rPr>
              <w:t>4</w:t>
            </w:r>
            <w:r>
              <w:rPr>
                <w:sz w:val="24"/>
                <w:szCs w:val="24"/>
              </w:rPr>
              <w:t> 9</w:t>
            </w:r>
            <w:r>
              <w:rPr>
                <w:sz w:val="24"/>
                <w:szCs w:val="24"/>
                <w:lang w:val="en-US"/>
              </w:rPr>
              <w:t>75</w:t>
            </w:r>
            <w:r w:rsidR="00A32E09" w:rsidRPr="00524870">
              <w:rPr>
                <w:sz w:val="24"/>
                <w:szCs w:val="24"/>
              </w:rPr>
              <w:t>,0</w:t>
            </w:r>
            <w:r w:rsidR="0093397F">
              <w:rPr>
                <w:sz w:val="24"/>
                <w:szCs w:val="24"/>
              </w:rPr>
              <w:t>0</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A32E09" w:rsidRPr="00726705" w:rsidTr="005A2793">
        <w:tc>
          <w:tcPr>
            <w:tcW w:w="945" w:type="dxa"/>
            <w:vMerge/>
            <w:vAlign w:val="center"/>
          </w:tcPr>
          <w:p w:rsidR="00A32E09" w:rsidRPr="00726705" w:rsidRDefault="00A32E09" w:rsidP="00182AE8">
            <w:pPr>
              <w:jc w:val="center"/>
              <w:rPr>
                <w:sz w:val="24"/>
                <w:szCs w:val="24"/>
              </w:rPr>
            </w:pPr>
          </w:p>
        </w:tc>
        <w:tc>
          <w:tcPr>
            <w:tcW w:w="1308" w:type="dxa"/>
            <w:vAlign w:val="center"/>
          </w:tcPr>
          <w:p w:rsidR="00A32E09" w:rsidRPr="00726705" w:rsidRDefault="00CA2276" w:rsidP="00182AE8">
            <w:pPr>
              <w:jc w:val="center"/>
              <w:rPr>
                <w:sz w:val="24"/>
                <w:szCs w:val="24"/>
              </w:rPr>
            </w:pPr>
            <w:r>
              <w:rPr>
                <w:sz w:val="24"/>
                <w:szCs w:val="24"/>
              </w:rPr>
              <w:t>9</w:t>
            </w:r>
            <w:r w:rsidR="00A32E09">
              <w:rPr>
                <w:sz w:val="24"/>
                <w:szCs w:val="24"/>
              </w:rPr>
              <w:t>,5</w:t>
            </w:r>
            <w:r w:rsidR="00015170">
              <w:rPr>
                <w:sz w:val="24"/>
                <w:szCs w:val="24"/>
              </w:rPr>
              <w:t>0 ± 0,01</w:t>
            </w:r>
          </w:p>
        </w:tc>
        <w:tc>
          <w:tcPr>
            <w:tcW w:w="1488" w:type="dxa"/>
            <w:vMerge/>
            <w:vAlign w:val="center"/>
          </w:tcPr>
          <w:p w:rsidR="00A32E09" w:rsidRPr="00726705" w:rsidRDefault="00A32E09" w:rsidP="00182AE8">
            <w:pPr>
              <w:jc w:val="center"/>
              <w:rPr>
                <w:sz w:val="24"/>
                <w:szCs w:val="24"/>
              </w:rPr>
            </w:pPr>
          </w:p>
        </w:tc>
        <w:tc>
          <w:tcPr>
            <w:tcW w:w="842" w:type="dxa"/>
            <w:vAlign w:val="center"/>
          </w:tcPr>
          <w:p w:rsidR="00A32E09" w:rsidRPr="009504FE" w:rsidRDefault="00A32E09" w:rsidP="00182AE8">
            <w:pPr>
              <w:jc w:val="center"/>
              <w:rPr>
                <w:sz w:val="24"/>
                <w:szCs w:val="24"/>
              </w:rPr>
            </w:pPr>
            <w:r w:rsidRPr="009504FE">
              <w:rPr>
                <w:sz w:val="24"/>
                <w:szCs w:val="24"/>
              </w:rPr>
              <w:t>80</w:t>
            </w:r>
          </w:p>
        </w:tc>
        <w:tc>
          <w:tcPr>
            <w:tcW w:w="1056" w:type="dxa"/>
            <w:vMerge/>
            <w:vAlign w:val="center"/>
          </w:tcPr>
          <w:p w:rsidR="00A32E09" w:rsidRPr="00726705" w:rsidRDefault="00A32E09" w:rsidP="00182AE8">
            <w:pPr>
              <w:jc w:val="center"/>
              <w:rPr>
                <w:sz w:val="24"/>
                <w:szCs w:val="24"/>
              </w:rPr>
            </w:pPr>
          </w:p>
        </w:tc>
        <w:tc>
          <w:tcPr>
            <w:tcW w:w="1242" w:type="dxa"/>
            <w:vAlign w:val="center"/>
          </w:tcPr>
          <w:p w:rsidR="00A32E09" w:rsidRPr="00726705" w:rsidRDefault="00A32E09" w:rsidP="0041097C">
            <w:pPr>
              <w:jc w:val="center"/>
              <w:rPr>
                <w:sz w:val="24"/>
                <w:szCs w:val="24"/>
              </w:rPr>
            </w:pPr>
            <w:r>
              <w:rPr>
                <w:sz w:val="24"/>
                <w:szCs w:val="24"/>
              </w:rPr>
              <w:t>248,</w:t>
            </w:r>
            <w:r w:rsidR="0093397F">
              <w:rPr>
                <w:sz w:val="24"/>
                <w:szCs w:val="24"/>
              </w:rPr>
              <w:t>75</w:t>
            </w:r>
          </w:p>
        </w:tc>
        <w:tc>
          <w:tcPr>
            <w:tcW w:w="1248" w:type="dxa"/>
          </w:tcPr>
          <w:p w:rsidR="00A32E09" w:rsidRPr="00726705" w:rsidRDefault="00A32E09" w:rsidP="00764ABF">
            <w:pPr>
              <w:jc w:val="center"/>
            </w:pPr>
          </w:p>
        </w:tc>
        <w:tc>
          <w:tcPr>
            <w:tcW w:w="1368" w:type="dxa"/>
          </w:tcPr>
          <w:p w:rsidR="00A32E09" w:rsidRPr="00726705" w:rsidRDefault="00A32E09" w:rsidP="00764ABF">
            <w:pPr>
              <w:jc w:val="center"/>
            </w:pPr>
          </w:p>
        </w:tc>
      </w:tr>
      <w:tr w:rsidR="00524870" w:rsidRPr="00726705" w:rsidTr="005A2793">
        <w:tc>
          <w:tcPr>
            <w:tcW w:w="9497" w:type="dxa"/>
            <w:gridSpan w:val="8"/>
            <w:vAlign w:val="center"/>
          </w:tcPr>
          <w:p w:rsidR="00524870" w:rsidRPr="00726705" w:rsidRDefault="00524870" w:rsidP="000F66F9">
            <w:pPr>
              <w:spacing w:line="240" w:lineRule="auto"/>
              <w:jc w:val="both"/>
            </w:pPr>
            <w:r w:rsidRPr="00726705">
              <w:rPr>
                <w:b/>
                <w:sz w:val="22"/>
                <w:szCs w:val="24"/>
              </w:rPr>
              <w:t>Примечание</w:t>
            </w:r>
            <w:r>
              <w:rPr>
                <w:b/>
                <w:sz w:val="22"/>
                <w:szCs w:val="22"/>
              </w:rPr>
              <w:t xml:space="preserve">: </w:t>
            </w:r>
            <w:r w:rsidRPr="00524870">
              <w:rPr>
                <w:i/>
                <w:sz w:val="22"/>
                <w:szCs w:val="22"/>
                <w:lang w:val="en-US"/>
              </w:rPr>
              <w:t>f</w:t>
            </w:r>
            <w:proofErr w:type="spellStart"/>
            <w:r w:rsidRPr="00524870">
              <w:rPr>
                <w:i/>
                <w:sz w:val="22"/>
                <w:szCs w:val="22"/>
                <w:vertAlign w:val="subscript"/>
              </w:rPr>
              <w:t>вх</w:t>
            </w:r>
            <w:proofErr w:type="spellEnd"/>
            <w:r w:rsidRPr="00524870">
              <w:rPr>
                <w:sz w:val="22"/>
                <w:szCs w:val="24"/>
              </w:rPr>
              <w:t> </w:t>
            </w:r>
            <w:r w:rsidRPr="00524870">
              <w:rPr>
                <w:sz w:val="22"/>
                <w:szCs w:val="24"/>
              </w:rPr>
              <w:noBreakHyphen/>
              <w:t>  </w:t>
            </w:r>
            <w:r w:rsidR="00A32E09">
              <w:rPr>
                <w:sz w:val="22"/>
                <w:szCs w:val="24"/>
              </w:rPr>
              <w:t>частота входного сигнала ИК</w:t>
            </w:r>
            <w:r>
              <w:rPr>
                <w:sz w:val="22"/>
                <w:szCs w:val="24"/>
              </w:rPr>
              <w:t>, Гц</w:t>
            </w:r>
            <w:r w:rsidRPr="00524870">
              <w:rPr>
                <w:sz w:val="22"/>
                <w:szCs w:val="24"/>
              </w:rPr>
              <w:t>;  </w:t>
            </w:r>
            <w:r w:rsidR="00914406" w:rsidRPr="00524870">
              <w:rPr>
                <w:i/>
                <w:sz w:val="22"/>
                <w:szCs w:val="22"/>
                <w:lang w:val="en-US"/>
              </w:rPr>
              <w:t>f</w:t>
            </w:r>
            <w:proofErr w:type="spellStart"/>
            <w:r w:rsidR="00914406" w:rsidRPr="00524870">
              <w:rPr>
                <w:i/>
                <w:sz w:val="22"/>
                <w:szCs w:val="22"/>
                <w:vertAlign w:val="subscript"/>
              </w:rPr>
              <w:t>в</w:t>
            </w:r>
            <w:r w:rsidR="00914406">
              <w:rPr>
                <w:i/>
                <w:sz w:val="22"/>
                <w:szCs w:val="22"/>
                <w:vertAlign w:val="subscript"/>
              </w:rPr>
              <w:t>ы</w:t>
            </w:r>
            <w:r w:rsidR="00914406" w:rsidRPr="00524870">
              <w:rPr>
                <w:i/>
                <w:sz w:val="22"/>
                <w:szCs w:val="22"/>
                <w:vertAlign w:val="subscript"/>
              </w:rPr>
              <w:t>х</w:t>
            </w:r>
            <w:proofErr w:type="spellEnd"/>
            <w:r w:rsidR="005A2793">
              <w:rPr>
                <w:i/>
                <w:sz w:val="22"/>
                <w:szCs w:val="22"/>
                <w:vertAlign w:val="subscript"/>
              </w:rPr>
              <w:t xml:space="preserve"> </w:t>
            </w:r>
            <w:proofErr w:type="spellStart"/>
            <w:r w:rsidR="005A2793">
              <w:rPr>
                <w:i/>
                <w:sz w:val="22"/>
                <w:szCs w:val="22"/>
                <w:vertAlign w:val="subscript"/>
              </w:rPr>
              <w:t>изм</w:t>
            </w:r>
            <w:proofErr w:type="spellEnd"/>
            <w:r w:rsidR="00914406" w:rsidRPr="00524870">
              <w:rPr>
                <w:sz w:val="22"/>
                <w:szCs w:val="24"/>
              </w:rPr>
              <w:t> </w:t>
            </w:r>
            <w:r w:rsidRPr="00524870">
              <w:rPr>
                <w:sz w:val="22"/>
                <w:szCs w:val="24"/>
              </w:rPr>
              <w:t> </w:t>
            </w:r>
            <w:r w:rsidRPr="00524870">
              <w:rPr>
                <w:sz w:val="22"/>
                <w:szCs w:val="24"/>
              </w:rPr>
              <w:noBreakHyphen/>
              <w:t>  </w:t>
            </w:r>
            <w:r w:rsidR="000F66F9">
              <w:rPr>
                <w:sz w:val="22"/>
                <w:szCs w:val="24"/>
              </w:rPr>
              <w:t>измеренная</w:t>
            </w:r>
            <w:r w:rsidR="00914406">
              <w:rPr>
                <w:sz w:val="22"/>
                <w:szCs w:val="24"/>
              </w:rPr>
              <w:t xml:space="preserve"> частот</w:t>
            </w:r>
            <w:r w:rsidR="000F66F9">
              <w:rPr>
                <w:sz w:val="22"/>
                <w:szCs w:val="24"/>
              </w:rPr>
              <w:t>а выходного си</w:t>
            </w:r>
            <w:r w:rsidR="000F66F9">
              <w:rPr>
                <w:sz w:val="22"/>
                <w:szCs w:val="24"/>
              </w:rPr>
              <w:t>г</w:t>
            </w:r>
            <w:r w:rsidR="000F66F9">
              <w:rPr>
                <w:sz w:val="22"/>
                <w:szCs w:val="24"/>
              </w:rPr>
              <w:t>нала ИК</w:t>
            </w:r>
            <w:r w:rsidRPr="00524870">
              <w:rPr>
                <w:sz w:val="22"/>
                <w:szCs w:val="24"/>
              </w:rPr>
              <w:t xml:space="preserve">, Гц; </w:t>
            </w:r>
            <w:r w:rsidRPr="00726705">
              <w:rPr>
                <w:sz w:val="22"/>
                <w:szCs w:val="24"/>
              </w:rPr>
              <w:t>  </w:t>
            </w:r>
            <w:r w:rsidR="00914406" w:rsidRPr="00524870">
              <w:rPr>
                <w:i/>
                <w:sz w:val="22"/>
                <w:szCs w:val="22"/>
                <w:lang w:val="en-US"/>
              </w:rPr>
              <w:t>f</w:t>
            </w:r>
            <w:proofErr w:type="spellStart"/>
            <w:r w:rsidR="00914406" w:rsidRPr="00524870">
              <w:rPr>
                <w:i/>
                <w:sz w:val="22"/>
                <w:szCs w:val="22"/>
                <w:vertAlign w:val="subscript"/>
              </w:rPr>
              <w:t>в</w:t>
            </w:r>
            <w:r w:rsidR="00914406">
              <w:rPr>
                <w:i/>
                <w:sz w:val="22"/>
                <w:szCs w:val="22"/>
                <w:vertAlign w:val="subscript"/>
              </w:rPr>
              <w:t>ы</w:t>
            </w:r>
            <w:r w:rsidR="00914406" w:rsidRPr="00524870">
              <w:rPr>
                <w:i/>
                <w:sz w:val="22"/>
                <w:szCs w:val="22"/>
                <w:vertAlign w:val="subscript"/>
              </w:rPr>
              <w:t>х</w:t>
            </w:r>
            <w:proofErr w:type="spellEnd"/>
            <w:r w:rsidR="00914406">
              <w:rPr>
                <w:i/>
                <w:sz w:val="22"/>
                <w:szCs w:val="22"/>
                <w:vertAlign w:val="subscript"/>
              </w:rPr>
              <w:t xml:space="preserve"> </w:t>
            </w:r>
            <w:proofErr w:type="gramStart"/>
            <w:r w:rsidR="00914406">
              <w:rPr>
                <w:i/>
                <w:sz w:val="22"/>
                <w:szCs w:val="22"/>
                <w:vertAlign w:val="subscript"/>
              </w:rPr>
              <w:t>р</w:t>
            </w:r>
            <w:proofErr w:type="gramEnd"/>
            <w:r w:rsidR="00914406" w:rsidRPr="00524870">
              <w:rPr>
                <w:sz w:val="22"/>
                <w:szCs w:val="24"/>
              </w:rPr>
              <w:t> </w:t>
            </w:r>
            <w:r w:rsidRPr="00726705">
              <w:rPr>
                <w:sz w:val="22"/>
                <w:szCs w:val="24"/>
              </w:rPr>
              <w:t> </w:t>
            </w:r>
            <w:r w:rsidRPr="00726705">
              <w:rPr>
                <w:sz w:val="22"/>
                <w:szCs w:val="24"/>
              </w:rPr>
              <w:noBreakHyphen/>
              <w:t>  </w:t>
            </w:r>
            <w:r w:rsidR="000F66F9">
              <w:rPr>
                <w:sz w:val="22"/>
                <w:szCs w:val="24"/>
              </w:rPr>
              <w:t>расчетная</w:t>
            </w:r>
            <w:r w:rsidR="00914406">
              <w:rPr>
                <w:sz w:val="22"/>
                <w:szCs w:val="24"/>
              </w:rPr>
              <w:t xml:space="preserve"> </w:t>
            </w:r>
            <w:r w:rsidR="00914406" w:rsidRPr="00914406">
              <w:rPr>
                <w:sz w:val="22"/>
                <w:szCs w:val="24"/>
              </w:rPr>
              <w:t>частот</w:t>
            </w:r>
            <w:r w:rsidR="000F66F9">
              <w:rPr>
                <w:sz w:val="22"/>
                <w:szCs w:val="24"/>
              </w:rPr>
              <w:t>а</w:t>
            </w:r>
            <w:r w:rsidR="00914406" w:rsidRPr="00914406">
              <w:rPr>
                <w:sz w:val="22"/>
                <w:szCs w:val="24"/>
              </w:rPr>
              <w:t xml:space="preserve"> выходного сигнала ИК</w:t>
            </w:r>
            <w:r w:rsidR="00914406">
              <w:rPr>
                <w:sz w:val="22"/>
                <w:szCs w:val="24"/>
              </w:rPr>
              <w:t>, Гц</w:t>
            </w:r>
            <w:r w:rsidRPr="00726705">
              <w:rPr>
                <w:sz w:val="22"/>
                <w:szCs w:val="24"/>
              </w:rPr>
              <w:t>;</w:t>
            </w:r>
            <w:r w:rsidRPr="00524870">
              <w:rPr>
                <w:sz w:val="22"/>
                <w:szCs w:val="24"/>
              </w:rPr>
              <w:t>  </w:t>
            </w:r>
            <w:r w:rsidR="00914406" w:rsidRPr="00914406">
              <w:rPr>
                <w:i/>
                <w:sz w:val="22"/>
                <w:szCs w:val="24"/>
                <w:lang w:val="en-US"/>
              </w:rPr>
              <w:t>K</w:t>
            </w:r>
            <w:r w:rsidRPr="00524870">
              <w:rPr>
                <w:sz w:val="22"/>
                <w:szCs w:val="24"/>
              </w:rPr>
              <w:t> –</w:t>
            </w:r>
            <w:r w:rsidRPr="00726705">
              <w:rPr>
                <w:sz w:val="22"/>
                <w:szCs w:val="24"/>
              </w:rPr>
              <w:t>  </w:t>
            </w:r>
            <w:r w:rsidR="00914406">
              <w:rPr>
                <w:sz w:val="22"/>
                <w:szCs w:val="24"/>
              </w:rPr>
              <w:t>коэффициент деления частоты ИК</w:t>
            </w:r>
            <w:r w:rsidRPr="00524870">
              <w:rPr>
                <w:sz w:val="22"/>
                <w:szCs w:val="24"/>
              </w:rPr>
              <w:t>;  </w:t>
            </w:r>
            <w:proofErr w:type="spellStart"/>
            <w:r w:rsidRPr="00A44EAA">
              <w:rPr>
                <w:i/>
                <w:sz w:val="22"/>
                <w:szCs w:val="24"/>
              </w:rPr>
              <w:t>U</w:t>
            </w:r>
            <w:r w:rsidR="00A44EAA" w:rsidRPr="00A44EAA">
              <w:rPr>
                <w:i/>
                <w:sz w:val="22"/>
                <w:szCs w:val="24"/>
                <w:vertAlign w:val="subscript"/>
              </w:rPr>
              <w:t>вх</w:t>
            </w:r>
            <w:proofErr w:type="spellEnd"/>
            <w:r w:rsidRPr="00524870">
              <w:rPr>
                <w:sz w:val="22"/>
                <w:szCs w:val="24"/>
              </w:rPr>
              <w:t> </w:t>
            </w:r>
            <w:r w:rsidRPr="00524870">
              <w:rPr>
                <w:sz w:val="22"/>
                <w:szCs w:val="24"/>
              </w:rPr>
              <w:noBreakHyphen/>
              <w:t>  </w:t>
            </w:r>
            <w:r w:rsidR="000F66F9">
              <w:rPr>
                <w:sz w:val="22"/>
                <w:szCs w:val="24"/>
              </w:rPr>
              <w:t>н</w:t>
            </w:r>
            <w:r w:rsidR="00A44EAA">
              <w:rPr>
                <w:sz w:val="22"/>
                <w:szCs w:val="24"/>
              </w:rPr>
              <w:t>апряжени</w:t>
            </w:r>
            <w:r w:rsidR="000F66F9">
              <w:rPr>
                <w:sz w:val="22"/>
                <w:szCs w:val="24"/>
              </w:rPr>
              <w:t>е</w:t>
            </w:r>
            <w:r w:rsidR="00A44EAA">
              <w:rPr>
                <w:sz w:val="22"/>
                <w:szCs w:val="24"/>
              </w:rPr>
              <w:t xml:space="preserve"> вход</w:t>
            </w:r>
            <w:r w:rsidR="000F66F9">
              <w:rPr>
                <w:sz w:val="22"/>
                <w:szCs w:val="24"/>
              </w:rPr>
              <w:t>ного сигнала ИК</w:t>
            </w:r>
            <w:r w:rsidR="00A44EAA">
              <w:rPr>
                <w:sz w:val="22"/>
                <w:szCs w:val="24"/>
              </w:rPr>
              <w:t xml:space="preserve">, </w:t>
            </w:r>
            <w:r w:rsidRPr="00726705">
              <w:rPr>
                <w:sz w:val="22"/>
                <w:szCs w:val="24"/>
              </w:rPr>
              <w:t xml:space="preserve">В; </w:t>
            </w:r>
            <w:r w:rsidRPr="00524870">
              <w:rPr>
                <w:sz w:val="22"/>
                <w:szCs w:val="24"/>
              </w:rPr>
              <w:t>  </w:t>
            </w:r>
            <w:proofErr w:type="spellStart"/>
            <w:r w:rsidR="00A44EAA" w:rsidRPr="00A44EAA">
              <w:rPr>
                <w:i/>
                <w:sz w:val="22"/>
                <w:szCs w:val="24"/>
              </w:rPr>
              <w:t>U</w:t>
            </w:r>
            <w:r w:rsidR="00A44EAA" w:rsidRPr="00A44EAA">
              <w:rPr>
                <w:i/>
                <w:sz w:val="22"/>
                <w:szCs w:val="24"/>
                <w:vertAlign w:val="subscript"/>
              </w:rPr>
              <w:t>в</w:t>
            </w:r>
            <w:r w:rsidR="00A44EAA">
              <w:rPr>
                <w:i/>
                <w:sz w:val="22"/>
                <w:szCs w:val="24"/>
                <w:vertAlign w:val="subscript"/>
              </w:rPr>
              <w:t>ы</w:t>
            </w:r>
            <w:r w:rsidR="00A44EAA" w:rsidRPr="00A44EAA">
              <w:rPr>
                <w:i/>
                <w:sz w:val="22"/>
                <w:szCs w:val="24"/>
                <w:vertAlign w:val="subscript"/>
              </w:rPr>
              <w:t>х</w:t>
            </w:r>
            <w:proofErr w:type="spellEnd"/>
            <w:r w:rsidR="005A2793">
              <w:rPr>
                <w:i/>
                <w:sz w:val="22"/>
                <w:szCs w:val="24"/>
                <w:vertAlign w:val="subscript"/>
              </w:rPr>
              <w:t xml:space="preserve"> </w:t>
            </w:r>
            <w:proofErr w:type="spellStart"/>
            <w:r w:rsidR="005A2793">
              <w:rPr>
                <w:i/>
                <w:sz w:val="22"/>
                <w:szCs w:val="24"/>
                <w:vertAlign w:val="subscript"/>
              </w:rPr>
              <w:t>изм</w:t>
            </w:r>
            <w:proofErr w:type="spellEnd"/>
            <w:r w:rsidRPr="00524870">
              <w:rPr>
                <w:sz w:val="22"/>
                <w:szCs w:val="24"/>
              </w:rPr>
              <w:t> –  </w:t>
            </w:r>
            <w:r w:rsidR="000F66F9">
              <w:rPr>
                <w:sz w:val="22"/>
                <w:szCs w:val="24"/>
              </w:rPr>
              <w:t>измеренное напряжение в</w:t>
            </w:r>
            <w:r w:rsidR="000F66F9">
              <w:rPr>
                <w:sz w:val="22"/>
                <w:szCs w:val="24"/>
              </w:rPr>
              <w:t>ы</w:t>
            </w:r>
            <w:r w:rsidR="000F66F9">
              <w:rPr>
                <w:sz w:val="22"/>
                <w:szCs w:val="24"/>
              </w:rPr>
              <w:t>ходного сигнала ИК</w:t>
            </w:r>
            <w:r w:rsidRPr="00726705">
              <w:rPr>
                <w:sz w:val="22"/>
                <w:szCs w:val="24"/>
              </w:rPr>
              <w:t xml:space="preserve">, </w:t>
            </w:r>
            <w:r w:rsidR="00A44EAA">
              <w:rPr>
                <w:sz w:val="22"/>
                <w:szCs w:val="24"/>
              </w:rPr>
              <w:t>В</w:t>
            </w:r>
            <w:r w:rsidRPr="00726705">
              <w:rPr>
                <w:sz w:val="22"/>
                <w:szCs w:val="24"/>
              </w:rPr>
              <w:t>;   </w:t>
            </w:r>
            <w:proofErr w:type="spellStart"/>
            <w:r w:rsidR="00A44EAA" w:rsidRPr="00A44EAA">
              <w:rPr>
                <w:i/>
                <w:sz w:val="22"/>
                <w:szCs w:val="24"/>
              </w:rPr>
              <w:t>U</w:t>
            </w:r>
            <w:r w:rsidR="00A44EAA" w:rsidRPr="00A44EAA">
              <w:rPr>
                <w:i/>
                <w:sz w:val="22"/>
                <w:szCs w:val="24"/>
                <w:vertAlign w:val="subscript"/>
              </w:rPr>
              <w:t>в</w:t>
            </w:r>
            <w:r w:rsidR="00A44EAA">
              <w:rPr>
                <w:i/>
                <w:sz w:val="22"/>
                <w:szCs w:val="24"/>
                <w:vertAlign w:val="subscript"/>
              </w:rPr>
              <w:t>ы</w:t>
            </w:r>
            <w:r w:rsidR="00A44EAA" w:rsidRPr="00A44EAA">
              <w:rPr>
                <w:i/>
                <w:sz w:val="22"/>
                <w:szCs w:val="24"/>
                <w:vertAlign w:val="subscript"/>
              </w:rPr>
              <w:t>х</w:t>
            </w:r>
            <w:proofErr w:type="spellEnd"/>
            <w:r w:rsidRPr="00524870">
              <w:rPr>
                <w:sz w:val="22"/>
                <w:szCs w:val="24"/>
              </w:rPr>
              <w:t> – </w:t>
            </w:r>
            <w:r w:rsidR="00A44EAA">
              <w:rPr>
                <w:sz w:val="22"/>
                <w:szCs w:val="24"/>
              </w:rPr>
              <w:t>расчётное напряжени</w:t>
            </w:r>
            <w:r w:rsidR="000F66F9">
              <w:rPr>
                <w:sz w:val="22"/>
                <w:szCs w:val="24"/>
              </w:rPr>
              <w:t>е</w:t>
            </w:r>
            <w:r w:rsidR="00A44EAA">
              <w:rPr>
                <w:sz w:val="22"/>
                <w:szCs w:val="24"/>
              </w:rPr>
              <w:t xml:space="preserve"> выходного сигнала ИК</w:t>
            </w:r>
            <w:r w:rsidRPr="00524870">
              <w:rPr>
                <w:sz w:val="22"/>
                <w:szCs w:val="24"/>
              </w:rPr>
              <w:t xml:space="preserve">, </w:t>
            </w:r>
            <w:r w:rsidR="00A44EAA">
              <w:rPr>
                <w:sz w:val="22"/>
                <w:szCs w:val="24"/>
              </w:rPr>
              <w:t>В.</w:t>
            </w:r>
          </w:p>
        </w:tc>
      </w:tr>
    </w:tbl>
    <w:p w:rsidR="00CC3B7D" w:rsidRPr="0093397F" w:rsidRDefault="0093397F" w:rsidP="0093397F">
      <w:pPr>
        <w:pStyle w:val="24"/>
        <w:spacing w:before="120" w:line="329" w:lineRule="auto"/>
        <w:ind w:left="0" w:firstLine="709"/>
        <w:jc w:val="both"/>
        <w:rPr>
          <w:szCs w:val="28"/>
        </w:rPr>
      </w:pPr>
      <w:r>
        <w:rPr>
          <w:szCs w:val="28"/>
        </w:rPr>
        <w:t>3.4.2.9</w:t>
      </w:r>
      <w:proofErr w:type="gramStart"/>
      <w:r>
        <w:rPr>
          <w:szCs w:val="28"/>
        </w:rPr>
        <w:t>  В</w:t>
      </w:r>
      <w:proofErr w:type="gramEnd"/>
      <w:r>
        <w:rPr>
          <w:szCs w:val="28"/>
        </w:rPr>
        <w:t>ыполнить 3.4.2.5-3.4.2.8 для ИК номер 2 и 3 соответственно.</w:t>
      </w:r>
    </w:p>
    <w:p w:rsidR="00C2326D" w:rsidRPr="00726705" w:rsidRDefault="00C2326D" w:rsidP="0014451C">
      <w:pPr>
        <w:pStyle w:val="3"/>
      </w:pPr>
      <w:bookmarkStart w:id="83" w:name="_Toc516740161"/>
      <w:bookmarkStart w:id="84" w:name="_Toc76116651"/>
      <w:r w:rsidRPr="00726705">
        <w:t>3.4.3</w:t>
      </w:r>
      <w:r w:rsidR="00E90D6B">
        <w:t> </w:t>
      </w:r>
      <w:r w:rsidRPr="00726705">
        <w:t> Правила оформления результатов</w:t>
      </w:r>
      <w:bookmarkEnd w:id="83"/>
      <w:bookmarkEnd w:id="84"/>
    </w:p>
    <w:p w:rsidR="00C2326D" w:rsidRPr="00726705" w:rsidRDefault="00C2326D" w:rsidP="00C2326D">
      <w:pPr>
        <w:pStyle w:val="af7"/>
      </w:pPr>
      <w:r w:rsidRPr="00726705">
        <w:t>3.4.3.1  </w:t>
      </w:r>
      <w:r w:rsidR="00524870">
        <w:t>Положительные р</w:t>
      </w:r>
      <w:r w:rsidRPr="00726705">
        <w:t>езультаты ведомственн</w:t>
      </w:r>
      <w:r w:rsidR="00C7643A" w:rsidRPr="00726705">
        <w:t>ого</w:t>
      </w:r>
      <w:r w:rsidRPr="00726705">
        <w:t xml:space="preserve"> контрол</w:t>
      </w:r>
      <w:r w:rsidR="00C7643A" w:rsidRPr="00726705">
        <w:t>я</w:t>
      </w:r>
      <w:r w:rsidRPr="00726705">
        <w:t xml:space="preserve"> </w:t>
      </w:r>
      <w:r w:rsidR="00764ABF" w:rsidRPr="00726705">
        <w:t>делителя</w:t>
      </w:r>
      <w:r w:rsidRPr="00726705">
        <w:t xml:space="preserve"> оформ</w:t>
      </w:r>
      <w:r w:rsidR="00524870">
        <w:t>и</w:t>
      </w:r>
      <w:r w:rsidRPr="00726705">
        <w:t>ть в виде протокола произвольной формы</w:t>
      </w:r>
      <w:r w:rsidR="00524870">
        <w:t xml:space="preserve"> и этикетки в соответствии с СТП НПКГ-138-2009</w:t>
      </w:r>
      <w:r w:rsidRPr="00726705">
        <w:t>.</w:t>
      </w:r>
    </w:p>
    <w:p w:rsidR="00C2326D" w:rsidRPr="00726705" w:rsidRDefault="00C2326D" w:rsidP="00C2326D">
      <w:pPr>
        <w:pStyle w:val="af7"/>
      </w:pPr>
      <w:r w:rsidRPr="00726705">
        <w:t>Протокол должен содержать:</w:t>
      </w:r>
    </w:p>
    <w:p w:rsidR="00C2326D" w:rsidRPr="00726705" w:rsidRDefault="00C2326D" w:rsidP="00C2326D">
      <w:pPr>
        <w:pStyle w:val="af7"/>
      </w:pPr>
      <w:r w:rsidRPr="00726705">
        <w:t xml:space="preserve">-  обозначение и </w:t>
      </w:r>
      <w:r w:rsidR="00C7643A" w:rsidRPr="00726705">
        <w:t xml:space="preserve">заводской </w:t>
      </w:r>
      <w:r w:rsidRPr="00726705">
        <w:t>номер</w:t>
      </w:r>
      <w:r w:rsidR="00C7643A" w:rsidRPr="00726705">
        <w:t xml:space="preserve"> </w:t>
      </w:r>
      <w:r w:rsidR="00764ABF" w:rsidRPr="00726705">
        <w:t>делителя</w:t>
      </w:r>
      <w:r w:rsidRPr="00726705">
        <w:t>;</w:t>
      </w:r>
    </w:p>
    <w:p w:rsidR="00C2326D" w:rsidRPr="00726705" w:rsidRDefault="00C2326D" w:rsidP="00C2326D">
      <w:pPr>
        <w:pStyle w:val="af7"/>
      </w:pPr>
      <w:r w:rsidRPr="00726705">
        <w:t>-  дату и условия проведения ведомственного контроля;</w:t>
      </w:r>
    </w:p>
    <w:p w:rsidR="00C2326D" w:rsidRPr="00726705" w:rsidRDefault="00C2326D" w:rsidP="00C2326D">
      <w:pPr>
        <w:pStyle w:val="af7"/>
      </w:pPr>
      <w:r w:rsidRPr="00726705">
        <w:t>-  исходные, измеренные и расчётные данные;</w:t>
      </w:r>
    </w:p>
    <w:p w:rsidR="00C2326D" w:rsidRPr="00726705" w:rsidRDefault="00C2326D" w:rsidP="00C2326D">
      <w:pPr>
        <w:pStyle w:val="af7"/>
      </w:pPr>
      <w:r w:rsidRPr="00726705">
        <w:t xml:space="preserve">-  должности, ФИО и подписи специалистов, проводивших ведомственный контроль </w:t>
      </w:r>
      <w:r w:rsidR="00764ABF" w:rsidRPr="00726705">
        <w:t>делителя</w:t>
      </w:r>
      <w:r w:rsidRPr="00726705">
        <w:t>.</w:t>
      </w:r>
    </w:p>
    <w:p w:rsidR="00C2326D" w:rsidRPr="00726705" w:rsidRDefault="00524870" w:rsidP="00C2326D">
      <w:pPr>
        <w:pStyle w:val="af7"/>
      </w:pPr>
      <w:r>
        <w:lastRenderedPageBreak/>
        <w:t>3.4.3.2</w:t>
      </w:r>
      <w:proofErr w:type="gramStart"/>
      <w:r w:rsidR="00C2326D" w:rsidRPr="00726705">
        <w:t>  П</w:t>
      </w:r>
      <w:proofErr w:type="gramEnd"/>
      <w:r w:rsidR="00C2326D" w:rsidRPr="00726705">
        <w:t xml:space="preserve">ри отрицательных результатах ведомственного контроля или его не проведении в установленный срок – </w:t>
      </w:r>
      <w:r w:rsidR="00726705">
        <w:t>делитель</w:t>
      </w:r>
      <w:r w:rsidR="00C2326D" w:rsidRPr="00726705">
        <w:t xml:space="preserve"> к эксплуатации не допускают.</w:t>
      </w:r>
    </w:p>
    <w:p w:rsidR="00C2326D" w:rsidRPr="00726705" w:rsidRDefault="00524870" w:rsidP="00C2326D">
      <w:pPr>
        <w:pStyle w:val="af7"/>
      </w:pPr>
      <w:r>
        <w:t>3.4.3.3</w:t>
      </w:r>
      <w:r w:rsidR="00C2326D" w:rsidRPr="00726705">
        <w:t>  </w:t>
      </w:r>
      <w:r w:rsidR="00726705">
        <w:t>Делитель</w:t>
      </w:r>
      <w:r w:rsidR="00C2326D" w:rsidRPr="00726705">
        <w:t>, не прошедш</w:t>
      </w:r>
      <w:r w:rsidR="00726705">
        <w:t>ий</w:t>
      </w:r>
      <w:r w:rsidR="00C2326D" w:rsidRPr="00726705">
        <w:t xml:space="preserve"> ведомственный контроль, подлежит р</w:t>
      </w:r>
      <w:r w:rsidR="00C2326D" w:rsidRPr="00726705">
        <w:t>е</w:t>
      </w:r>
      <w:r w:rsidR="00C2326D" w:rsidRPr="00726705">
        <w:t>монту и повторному ведомственному контролю.</w:t>
      </w:r>
    </w:p>
    <w:p w:rsidR="00807DC5" w:rsidRPr="00726705" w:rsidRDefault="00807DC5" w:rsidP="00557A34">
      <w:pPr>
        <w:pStyle w:val="2"/>
      </w:pPr>
      <w:bookmarkStart w:id="85" w:name="_Toc37744137"/>
      <w:bookmarkStart w:id="86" w:name="_Toc400526099"/>
      <w:bookmarkStart w:id="87" w:name="_Toc76116652"/>
      <w:bookmarkStart w:id="88" w:name="_Toc6141090"/>
      <w:bookmarkStart w:id="89" w:name="_Toc518202043"/>
      <w:r w:rsidRPr="00726705">
        <w:t>3.</w:t>
      </w:r>
      <w:r w:rsidR="00C2326D" w:rsidRPr="00726705">
        <w:t>5</w:t>
      </w:r>
      <w:r w:rsidR="00D05A0C" w:rsidRPr="00726705">
        <w:t>  </w:t>
      </w:r>
      <w:r w:rsidRPr="00726705">
        <w:t>Консервация</w:t>
      </w:r>
      <w:bookmarkEnd w:id="85"/>
      <w:bookmarkEnd w:id="86"/>
      <w:bookmarkEnd w:id="87"/>
    </w:p>
    <w:bookmarkEnd w:id="88"/>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3.</w:t>
      </w:r>
      <w:r w:rsidR="00C2326D" w:rsidRPr="00726705">
        <w:rPr>
          <w:rFonts w:eastAsia="Times New Roman"/>
          <w:szCs w:val="28"/>
        </w:rPr>
        <w:t>5</w:t>
      </w:r>
      <w:r w:rsidRPr="00726705">
        <w:rPr>
          <w:rFonts w:eastAsia="Times New Roman"/>
          <w:szCs w:val="28"/>
        </w:rPr>
        <w:t>.1  Консерваци</w:t>
      </w:r>
      <w:r w:rsidR="00B6160F" w:rsidRPr="00726705">
        <w:rPr>
          <w:rFonts w:eastAsia="Times New Roman"/>
          <w:szCs w:val="28"/>
        </w:rPr>
        <w:t>ю</w:t>
      </w:r>
      <w:r w:rsidRPr="00726705">
        <w:rPr>
          <w:rFonts w:eastAsia="Times New Roman"/>
          <w:szCs w:val="28"/>
        </w:rPr>
        <w:t xml:space="preserve"> </w:t>
      </w:r>
      <w:r w:rsidR="00726705">
        <w:rPr>
          <w:rFonts w:eastAsia="Times New Roman"/>
          <w:szCs w:val="28"/>
        </w:rPr>
        <w:t>делителя</w:t>
      </w:r>
      <w:r w:rsidR="00524870">
        <w:rPr>
          <w:rFonts w:eastAsia="Times New Roman"/>
          <w:szCs w:val="28"/>
        </w:rPr>
        <w:t xml:space="preserve"> выполни</w:t>
      </w:r>
      <w:r w:rsidRPr="00726705">
        <w:rPr>
          <w:rFonts w:eastAsia="Times New Roman"/>
          <w:szCs w:val="28"/>
        </w:rPr>
        <w:t>т</w:t>
      </w:r>
      <w:r w:rsidR="00B6160F" w:rsidRPr="00726705">
        <w:rPr>
          <w:rFonts w:eastAsia="Times New Roman"/>
          <w:szCs w:val="28"/>
        </w:rPr>
        <w:t>ь</w:t>
      </w:r>
      <w:r w:rsidRPr="00726705">
        <w:rPr>
          <w:rFonts w:eastAsia="Times New Roman"/>
          <w:szCs w:val="28"/>
        </w:rPr>
        <w:t xml:space="preserve"> при предполагаемом длительн</w:t>
      </w:r>
      <w:r w:rsidR="00D71CB1" w:rsidRPr="00726705">
        <w:rPr>
          <w:rFonts w:eastAsia="Times New Roman"/>
          <w:szCs w:val="28"/>
        </w:rPr>
        <w:t>о</w:t>
      </w:r>
      <w:r w:rsidRPr="00726705">
        <w:rPr>
          <w:rFonts w:eastAsia="Times New Roman"/>
          <w:szCs w:val="28"/>
        </w:rPr>
        <w:t>м хранении</w:t>
      </w:r>
      <w:r w:rsidR="00524870">
        <w:rPr>
          <w:rFonts w:eastAsia="Times New Roman"/>
          <w:szCs w:val="28"/>
        </w:rPr>
        <w:t xml:space="preserve"> </w:t>
      </w:r>
      <w:r w:rsidR="00524870" w:rsidRPr="00726705">
        <w:rPr>
          <w:rFonts w:eastAsia="Times New Roman"/>
          <w:szCs w:val="28"/>
        </w:rPr>
        <w:t xml:space="preserve">(свыше 6 </w:t>
      </w:r>
      <w:proofErr w:type="spellStart"/>
      <w:proofErr w:type="gramStart"/>
      <w:r w:rsidR="00524870" w:rsidRPr="00726705">
        <w:rPr>
          <w:rFonts w:eastAsia="Times New Roman"/>
          <w:szCs w:val="28"/>
        </w:rPr>
        <w:t>мес</w:t>
      </w:r>
      <w:proofErr w:type="spellEnd"/>
      <w:proofErr w:type="gramEnd"/>
      <w:r w:rsidR="00524870" w:rsidRPr="00726705">
        <w:rPr>
          <w:rFonts w:eastAsia="Times New Roman"/>
          <w:szCs w:val="28"/>
        </w:rPr>
        <w:t>)</w:t>
      </w:r>
      <w:r w:rsidRPr="00726705">
        <w:rPr>
          <w:rFonts w:eastAsia="Times New Roman"/>
          <w:szCs w:val="28"/>
        </w:rPr>
        <w:t xml:space="preserve"> без использования по назначению.</w:t>
      </w:r>
    </w:p>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3.</w:t>
      </w:r>
      <w:r w:rsidR="00C2326D" w:rsidRPr="00726705">
        <w:rPr>
          <w:rFonts w:eastAsia="Times New Roman"/>
          <w:szCs w:val="28"/>
        </w:rPr>
        <w:t>5</w:t>
      </w:r>
      <w:r w:rsidRPr="00726705">
        <w:rPr>
          <w:rFonts w:eastAsia="Times New Roman"/>
          <w:szCs w:val="28"/>
        </w:rPr>
        <w:t>.2</w:t>
      </w:r>
      <w:proofErr w:type="gramStart"/>
      <w:r w:rsidRPr="00726705">
        <w:rPr>
          <w:rFonts w:eastAsia="Times New Roman"/>
          <w:szCs w:val="28"/>
        </w:rPr>
        <w:t>  П</w:t>
      </w:r>
      <w:proofErr w:type="gramEnd"/>
      <w:r w:rsidRPr="00726705">
        <w:rPr>
          <w:rFonts w:eastAsia="Times New Roman"/>
          <w:szCs w:val="28"/>
        </w:rPr>
        <w:t>еред консервацией необходимо провести</w:t>
      </w:r>
      <w:r w:rsidR="002A3816" w:rsidRPr="00726705">
        <w:rPr>
          <w:rFonts w:eastAsia="Times New Roman"/>
          <w:szCs w:val="28"/>
        </w:rPr>
        <w:t xml:space="preserve"> операции в объеме еж</w:t>
      </w:r>
      <w:r w:rsidR="002A3816" w:rsidRPr="00726705">
        <w:rPr>
          <w:rFonts w:eastAsia="Times New Roman"/>
          <w:szCs w:val="28"/>
        </w:rPr>
        <w:t>е</w:t>
      </w:r>
      <w:r w:rsidR="002A3816" w:rsidRPr="00726705">
        <w:rPr>
          <w:rFonts w:eastAsia="Times New Roman"/>
          <w:szCs w:val="28"/>
        </w:rPr>
        <w:t>годного</w:t>
      </w:r>
      <w:r w:rsidRPr="00726705">
        <w:rPr>
          <w:rFonts w:eastAsia="Times New Roman"/>
          <w:szCs w:val="28"/>
        </w:rPr>
        <w:t xml:space="preserve"> </w:t>
      </w:r>
      <w:r w:rsidR="002A3816" w:rsidRPr="00726705">
        <w:rPr>
          <w:rFonts w:eastAsia="Times New Roman"/>
          <w:szCs w:val="28"/>
        </w:rPr>
        <w:t>ТО (</w:t>
      </w:r>
      <w:r w:rsidRPr="00726705">
        <w:rPr>
          <w:rFonts w:eastAsia="Times New Roman"/>
          <w:szCs w:val="28"/>
        </w:rPr>
        <w:t>3.3</w:t>
      </w:r>
      <w:r w:rsidR="002A3816" w:rsidRPr="00726705">
        <w:rPr>
          <w:rFonts w:eastAsia="Times New Roman"/>
          <w:szCs w:val="28"/>
        </w:rPr>
        <w:t>.</w:t>
      </w:r>
      <w:r w:rsidR="00726705">
        <w:rPr>
          <w:rFonts w:eastAsia="Times New Roman"/>
          <w:szCs w:val="28"/>
        </w:rPr>
        <w:t>5</w:t>
      </w:r>
      <w:r w:rsidR="002A3816" w:rsidRPr="00726705">
        <w:rPr>
          <w:rFonts w:eastAsia="Times New Roman"/>
          <w:szCs w:val="28"/>
        </w:rPr>
        <w:t>)</w:t>
      </w:r>
      <w:r w:rsidRPr="00726705">
        <w:rPr>
          <w:rFonts w:eastAsia="Times New Roman"/>
          <w:szCs w:val="28"/>
        </w:rPr>
        <w:t>.</w:t>
      </w:r>
    </w:p>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3.</w:t>
      </w:r>
      <w:r w:rsidR="00C2326D" w:rsidRPr="00726705">
        <w:rPr>
          <w:rFonts w:eastAsia="Times New Roman"/>
          <w:szCs w:val="28"/>
        </w:rPr>
        <w:t>5</w:t>
      </w:r>
      <w:r w:rsidRPr="00726705">
        <w:rPr>
          <w:rFonts w:eastAsia="Times New Roman"/>
          <w:szCs w:val="28"/>
        </w:rPr>
        <w:t>.3</w:t>
      </w:r>
      <w:proofErr w:type="gramStart"/>
      <w:r w:rsidRPr="00726705">
        <w:rPr>
          <w:rFonts w:eastAsia="Times New Roman"/>
          <w:szCs w:val="28"/>
        </w:rPr>
        <w:t>  П</w:t>
      </w:r>
      <w:proofErr w:type="gramEnd"/>
      <w:r w:rsidRPr="00726705">
        <w:rPr>
          <w:rFonts w:eastAsia="Times New Roman"/>
          <w:szCs w:val="28"/>
        </w:rPr>
        <w:t xml:space="preserve">росушить </w:t>
      </w:r>
      <w:r w:rsidR="00726705">
        <w:t>делител</w:t>
      </w:r>
      <w:r w:rsidR="00A44EAA">
        <w:t>ь</w:t>
      </w:r>
      <w:r w:rsidR="003314FD" w:rsidRPr="00726705">
        <w:t xml:space="preserve"> </w:t>
      </w:r>
      <w:r w:rsidR="00557A6B" w:rsidRPr="00726705">
        <w:rPr>
          <w:rFonts w:eastAsia="Times New Roman"/>
          <w:szCs w:val="28"/>
        </w:rPr>
        <w:t xml:space="preserve">при температуре </w:t>
      </w:r>
      <w:r w:rsidR="005005FE" w:rsidRPr="00726705">
        <w:rPr>
          <w:rFonts w:eastAsia="Times New Roman"/>
          <w:szCs w:val="28"/>
        </w:rPr>
        <w:t>(</w:t>
      </w:r>
      <w:r w:rsidR="00557A6B" w:rsidRPr="00726705">
        <w:rPr>
          <w:rFonts w:eastAsia="Times New Roman"/>
          <w:szCs w:val="28"/>
        </w:rPr>
        <w:t>2</w:t>
      </w:r>
      <w:r w:rsidR="005005FE" w:rsidRPr="00726705">
        <w:rPr>
          <w:rFonts w:eastAsia="Times New Roman"/>
          <w:szCs w:val="28"/>
        </w:rPr>
        <w:t>0 ±</w:t>
      </w:r>
      <w:r w:rsidR="005C6AE4" w:rsidRPr="00726705">
        <w:rPr>
          <w:rFonts w:eastAsia="Times New Roman"/>
          <w:szCs w:val="28"/>
        </w:rPr>
        <w:t> </w:t>
      </w:r>
      <w:r w:rsidR="005005FE" w:rsidRPr="00726705">
        <w:rPr>
          <w:rFonts w:eastAsia="Times New Roman"/>
          <w:szCs w:val="28"/>
        </w:rPr>
        <w:t>5)</w:t>
      </w:r>
      <w:r w:rsidR="00557A6B" w:rsidRPr="00726705">
        <w:rPr>
          <w:rFonts w:eastAsia="Times New Roman"/>
          <w:szCs w:val="28"/>
        </w:rPr>
        <w:t> °</w:t>
      </w:r>
      <w:r w:rsidR="00462159" w:rsidRPr="00726705">
        <w:rPr>
          <w:kern w:val="16"/>
        </w:rPr>
        <w:t>С</w:t>
      </w:r>
      <w:r w:rsidRPr="00726705">
        <w:rPr>
          <w:rFonts w:eastAsia="Times New Roman"/>
          <w:szCs w:val="28"/>
        </w:rPr>
        <w:t xml:space="preserve"> в течение не менее </w:t>
      </w:r>
      <w:r w:rsidR="009B35F8" w:rsidRPr="00726705">
        <w:rPr>
          <w:rFonts w:eastAsia="Times New Roman"/>
          <w:szCs w:val="28"/>
        </w:rPr>
        <w:t>2</w:t>
      </w:r>
      <w:r w:rsidRPr="00726705">
        <w:rPr>
          <w:rFonts w:eastAsia="Times New Roman"/>
          <w:szCs w:val="28"/>
        </w:rPr>
        <w:t xml:space="preserve"> ч.</w:t>
      </w:r>
    </w:p>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3.</w:t>
      </w:r>
      <w:r w:rsidR="00C2326D" w:rsidRPr="00726705">
        <w:rPr>
          <w:rFonts w:eastAsia="Times New Roman"/>
          <w:szCs w:val="28"/>
        </w:rPr>
        <w:t>5</w:t>
      </w:r>
      <w:r w:rsidRPr="00726705">
        <w:rPr>
          <w:rFonts w:eastAsia="Times New Roman"/>
          <w:szCs w:val="28"/>
        </w:rPr>
        <w:t>.4</w:t>
      </w:r>
      <w:proofErr w:type="gramStart"/>
      <w:r w:rsidRPr="00726705">
        <w:rPr>
          <w:rFonts w:eastAsia="Times New Roman"/>
          <w:szCs w:val="28"/>
        </w:rPr>
        <w:t>  П</w:t>
      </w:r>
      <w:proofErr w:type="gramEnd"/>
      <w:r w:rsidRPr="00726705">
        <w:rPr>
          <w:rFonts w:eastAsia="Times New Roman"/>
          <w:szCs w:val="28"/>
        </w:rPr>
        <w:t xml:space="preserve">ри </w:t>
      </w:r>
      <w:r w:rsidR="00A44EAA">
        <w:rPr>
          <w:rFonts w:eastAsia="Times New Roman"/>
          <w:szCs w:val="28"/>
        </w:rPr>
        <w:t xml:space="preserve">предполагаемом длительном </w:t>
      </w:r>
      <w:r w:rsidRPr="00726705">
        <w:rPr>
          <w:rFonts w:eastAsia="Times New Roman"/>
          <w:szCs w:val="28"/>
        </w:rPr>
        <w:t xml:space="preserve">хранении до </w:t>
      </w:r>
      <w:r w:rsidR="00632658" w:rsidRPr="00726705">
        <w:rPr>
          <w:rFonts w:eastAsia="Times New Roman"/>
          <w:szCs w:val="28"/>
        </w:rPr>
        <w:t>1</w:t>
      </w:r>
      <w:r w:rsidRPr="00726705">
        <w:rPr>
          <w:rFonts w:eastAsia="Times New Roman"/>
          <w:szCs w:val="28"/>
        </w:rPr>
        <w:t xml:space="preserve"> года</w:t>
      </w:r>
      <w:r w:rsidR="003314FD" w:rsidRPr="00726705">
        <w:rPr>
          <w:rFonts w:eastAsia="Times New Roman"/>
          <w:szCs w:val="28"/>
        </w:rPr>
        <w:t xml:space="preserve"> </w:t>
      </w:r>
      <w:r w:rsidR="00726705">
        <w:rPr>
          <w:rFonts w:eastAsia="Times New Roman"/>
          <w:szCs w:val="28"/>
        </w:rPr>
        <w:t>делитель</w:t>
      </w:r>
      <w:r w:rsidR="003314FD" w:rsidRPr="00726705">
        <w:rPr>
          <w:rFonts w:eastAsia="Times New Roman"/>
          <w:szCs w:val="28"/>
        </w:rPr>
        <w:t xml:space="preserve"> </w:t>
      </w:r>
      <w:r w:rsidR="003314FD" w:rsidRPr="00726705">
        <w:t>упак</w:t>
      </w:r>
      <w:r w:rsidR="003314FD" w:rsidRPr="00726705">
        <w:t>о</w:t>
      </w:r>
      <w:r w:rsidR="003314FD" w:rsidRPr="00726705">
        <w:t>вать в чехол из полиэтиленовой пленки толщиной не менее 0,2 мм</w:t>
      </w:r>
      <w:r w:rsidRPr="00726705">
        <w:rPr>
          <w:rFonts w:eastAsia="Times New Roman"/>
          <w:szCs w:val="28"/>
        </w:rPr>
        <w:t>.</w:t>
      </w:r>
    </w:p>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3.</w:t>
      </w:r>
      <w:r w:rsidR="00C2326D" w:rsidRPr="00726705">
        <w:rPr>
          <w:rFonts w:eastAsia="Times New Roman"/>
          <w:szCs w:val="28"/>
        </w:rPr>
        <w:t>5</w:t>
      </w:r>
      <w:r w:rsidRPr="00726705">
        <w:rPr>
          <w:rFonts w:eastAsia="Times New Roman"/>
          <w:szCs w:val="28"/>
        </w:rPr>
        <w:t>.5</w:t>
      </w:r>
      <w:proofErr w:type="gramStart"/>
      <w:r w:rsidRPr="00726705">
        <w:rPr>
          <w:rFonts w:eastAsia="Times New Roman"/>
          <w:szCs w:val="28"/>
        </w:rPr>
        <w:t>  П</w:t>
      </w:r>
      <w:proofErr w:type="gramEnd"/>
      <w:r w:rsidRPr="00726705">
        <w:rPr>
          <w:rFonts w:eastAsia="Times New Roman"/>
          <w:szCs w:val="28"/>
        </w:rPr>
        <w:t xml:space="preserve">ри предполагаемом </w:t>
      </w:r>
      <w:r w:rsidR="00A44EAA">
        <w:rPr>
          <w:rFonts w:eastAsia="Times New Roman"/>
          <w:szCs w:val="28"/>
        </w:rPr>
        <w:t xml:space="preserve">длительном </w:t>
      </w:r>
      <w:r w:rsidRPr="00726705">
        <w:rPr>
          <w:rFonts w:eastAsia="Times New Roman"/>
          <w:szCs w:val="28"/>
        </w:rPr>
        <w:t xml:space="preserve">хранении от </w:t>
      </w:r>
      <w:r w:rsidR="00632658" w:rsidRPr="00726705">
        <w:rPr>
          <w:rFonts w:eastAsia="Times New Roman"/>
          <w:szCs w:val="28"/>
        </w:rPr>
        <w:t>1</w:t>
      </w:r>
      <w:r w:rsidR="00F61DF9" w:rsidRPr="00726705">
        <w:rPr>
          <w:rFonts w:eastAsia="Times New Roman"/>
          <w:szCs w:val="28"/>
        </w:rPr>
        <w:t xml:space="preserve"> </w:t>
      </w:r>
      <w:r w:rsidR="00B6160F" w:rsidRPr="00726705">
        <w:rPr>
          <w:rFonts w:eastAsia="Times New Roman"/>
          <w:szCs w:val="28"/>
        </w:rPr>
        <w:t>года</w:t>
      </w:r>
      <w:r w:rsidRPr="00726705">
        <w:rPr>
          <w:rFonts w:eastAsia="Times New Roman"/>
          <w:szCs w:val="28"/>
        </w:rPr>
        <w:t xml:space="preserve"> до </w:t>
      </w:r>
      <w:r w:rsidR="00632658" w:rsidRPr="00726705">
        <w:rPr>
          <w:rFonts w:eastAsia="Times New Roman"/>
          <w:szCs w:val="28"/>
        </w:rPr>
        <w:t>5</w:t>
      </w:r>
      <w:r w:rsidRPr="00726705">
        <w:rPr>
          <w:rFonts w:eastAsia="Times New Roman"/>
          <w:szCs w:val="28"/>
        </w:rPr>
        <w:t xml:space="preserve"> лет нео</w:t>
      </w:r>
      <w:r w:rsidRPr="00726705">
        <w:rPr>
          <w:rFonts w:eastAsia="Times New Roman"/>
          <w:szCs w:val="28"/>
        </w:rPr>
        <w:t>б</w:t>
      </w:r>
      <w:r w:rsidRPr="00726705">
        <w:rPr>
          <w:rFonts w:eastAsia="Times New Roman"/>
          <w:szCs w:val="28"/>
        </w:rPr>
        <w:t>ходимо:</w:t>
      </w:r>
    </w:p>
    <w:p w:rsidR="00807DC5" w:rsidRPr="00726705" w:rsidRDefault="00807DC5" w:rsidP="007F779E">
      <w:pPr>
        <w:spacing w:line="329" w:lineRule="auto"/>
        <w:ind w:firstLine="851"/>
        <w:jc w:val="both"/>
      </w:pPr>
      <w:r w:rsidRPr="00726705">
        <w:t>-  просушить силикагель при температуре 150</w:t>
      </w:r>
      <w:proofErr w:type="gramStart"/>
      <w:r w:rsidRPr="00726705">
        <w:t> </w:t>
      </w:r>
      <w:r w:rsidR="00557A6B" w:rsidRPr="00726705">
        <w:t>°</w:t>
      </w:r>
      <w:r w:rsidR="00462159" w:rsidRPr="00726705">
        <w:t>С</w:t>
      </w:r>
      <w:proofErr w:type="gramEnd"/>
      <w:r w:rsidRPr="00726705">
        <w:t xml:space="preserve"> до изменения цвета с р</w:t>
      </w:r>
      <w:r w:rsidRPr="00726705">
        <w:t>о</w:t>
      </w:r>
      <w:r w:rsidRPr="00726705">
        <w:t>зового на фиолетовый;</w:t>
      </w:r>
    </w:p>
    <w:p w:rsidR="00DB447D" w:rsidRPr="00726705" w:rsidRDefault="00807DC5" w:rsidP="007F779E">
      <w:pPr>
        <w:pStyle w:val="125"/>
        <w:spacing w:line="329" w:lineRule="auto"/>
      </w:pPr>
      <w:r w:rsidRPr="00726705">
        <w:t>-  </w:t>
      </w:r>
      <w:r w:rsidR="00726705">
        <w:t>делитель</w:t>
      </w:r>
      <w:r w:rsidR="00DB447D" w:rsidRPr="00726705">
        <w:t xml:space="preserve"> упаковать в чехол из полиэтиленовой пленки толщиной не м</w:t>
      </w:r>
      <w:r w:rsidR="00DB447D" w:rsidRPr="00726705">
        <w:t>е</w:t>
      </w:r>
      <w:r w:rsidR="00DB447D" w:rsidRPr="00726705">
        <w:t>нее 0,2 мм, внутрь двойного чехла уложить мешочки с силикагелем, удалить и</w:t>
      </w:r>
      <w:r w:rsidR="00DB447D" w:rsidRPr="00726705">
        <w:t>з</w:t>
      </w:r>
      <w:r w:rsidR="00DB447D" w:rsidRPr="00726705">
        <w:t>быточный воздух, швы заварить</w:t>
      </w:r>
      <w:r w:rsidR="003314FD" w:rsidRPr="00726705">
        <w:t>;</w:t>
      </w:r>
      <w:r w:rsidR="00DB447D" w:rsidRPr="00726705">
        <w:t xml:space="preserve"> </w:t>
      </w:r>
      <w:r w:rsidR="003314FD" w:rsidRPr="00726705">
        <w:t>ч</w:t>
      </w:r>
      <w:r w:rsidR="00DB447D" w:rsidRPr="00726705">
        <w:t xml:space="preserve">ехол уложить в </w:t>
      </w:r>
      <w:r w:rsidR="003314FD" w:rsidRPr="00726705">
        <w:rPr>
          <w:kern w:val="16"/>
        </w:rPr>
        <w:t xml:space="preserve">транспортную тару </w:t>
      </w:r>
      <w:r w:rsidR="00726705">
        <w:rPr>
          <w:kern w:val="16"/>
        </w:rPr>
        <w:t>делителя</w:t>
      </w:r>
      <w:r w:rsidR="00DB447D" w:rsidRPr="00726705">
        <w:t>, проложить гофрированным картоном</w:t>
      </w:r>
      <w:r w:rsidR="00A44EAA">
        <w:t>;</w:t>
      </w:r>
    </w:p>
    <w:p w:rsidR="007F779E" w:rsidRPr="00726705" w:rsidRDefault="00DB447D" w:rsidP="007F779E">
      <w:pPr>
        <w:pStyle w:val="125"/>
        <w:spacing w:line="329" w:lineRule="auto"/>
      </w:pPr>
      <w:r w:rsidRPr="00726705">
        <w:noBreakHyphen/>
        <w:t xml:space="preserve">  ЭД </w:t>
      </w:r>
      <w:r w:rsidR="00726705">
        <w:t>делителя</w:t>
      </w:r>
      <w:r w:rsidRPr="00726705">
        <w:t xml:space="preserve"> упаковать в чехлы из полиэтиленовой пленки, швы зав</w:t>
      </w:r>
      <w:r w:rsidRPr="00726705">
        <w:t>а</w:t>
      </w:r>
      <w:r w:rsidRPr="00726705">
        <w:t>рить</w:t>
      </w:r>
      <w:r w:rsidR="003314FD" w:rsidRPr="00726705">
        <w:t>; п</w:t>
      </w:r>
      <w:r w:rsidRPr="00726705">
        <w:t xml:space="preserve">акет </w:t>
      </w:r>
      <w:proofErr w:type="gramStart"/>
      <w:r w:rsidRPr="00726705">
        <w:t>с</w:t>
      </w:r>
      <w:proofErr w:type="gramEnd"/>
      <w:r w:rsidRPr="00726705">
        <w:t xml:space="preserve"> </w:t>
      </w:r>
      <w:proofErr w:type="gramStart"/>
      <w:r w:rsidRPr="00726705">
        <w:t>ЭД</w:t>
      </w:r>
      <w:proofErr w:type="gramEnd"/>
      <w:r w:rsidRPr="00726705">
        <w:t xml:space="preserve"> </w:t>
      </w:r>
      <w:r w:rsidR="00726705">
        <w:t>делителя</w:t>
      </w:r>
      <w:r w:rsidRPr="00726705">
        <w:t xml:space="preserve"> уложить в транспортную тару </w:t>
      </w:r>
      <w:r w:rsidR="00726705">
        <w:t>делителя</w:t>
      </w:r>
      <w:r w:rsidRPr="00726705">
        <w:t>.</w:t>
      </w:r>
    </w:p>
    <w:p w:rsidR="00DB447D" w:rsidRPr="00726705" w:rsidRDefault="007F779E" w:rsidP="007F779E">
      <w:pPr>
        <w:pStyle w:val="125"/>
        <w:spacing w:line="329" w:lineRule="auto"/>
        <w:rPr>
          <w:sz w:val="2"/>
        </w:rPr>
      </w:pPr>
      <w:r w:rsidRPr="00726705">
        <w:br w:type="column"/>
      </w:r>
    </w:p>
    <w:p w:rsidR="00807DC5" w:rsidRPr="00726705" w:rsidRDefault="008A6736" w:rsidP="006530E0">
      <w:pPr>
        <w:pStyle w:val="1"/>
      </w:pPr>
      <w:bookmarkStart w:id="90" w:name="_Toc37744138"/>
      <w:bookmarkStart w:id="91" w:name="_Toc400526100"/>
      <w:bookmarkStart w:id="92" w:name="_Toc512519926"/>
      <w:bookmarkStart w:id="93" w:name="_Toc76116653"/>
      <w:r w:rsidRPr="00726705">
        <w:t>4  </w:t>
      </w:r>
      <w:r w:rsidR="00D61D03" w:rsidRPr="00726705">
        <w:t>Р</w:t>
      </w:r>
      <w:r w:rsidR="00807DC5" w:rsidRPr="00726705">
        <w:t>емонт</w:t>
      </w:r>
      <w:bookmarkEnd w:id="90"/>
      <w:bookmarkEnd w:id="91"/>
      <w:bookmarkEnd w:id="92"/>
      <w:bookmarkEnd w:id="93"/>
    </w:p>
    <w:p w:rsidR="00807DC5" w:rsidRPr="00726705" w:rsidRDefault="00807DC5" w:rsidP="00557A34">
      <w:pPr>
        <w:pStyle w:val="2"/>
      </w:pPr>
      <w:bookmarkStart w:id="94" w:name="_Toc37744139"/>
      <w:bookmarkStart w:id="95" w:name="_Toc512519927"/>
      <w:bookmarkStart w:id="96" w:name="_Toc76116654"/>
      <w:r w:rsidRPr="00726705">
        <w:t>4.1  Общие указания</w:t>
      </w:r>
      <w:bookmarkEnd w:id="94"/>
      <w:bookmarkEnd w:id="95"/>
      <w:bookmarkEnd w:id="96"/>
    </w:p>
    <w:bookmarkEnd w:id="89"/>
    <w:p w:rsidR="00807DC5" w:rsidRPr="00726705" w:rsidRDefault="008A6736" w:rsidP="007F779E">
      <w:pPr>
        <w:spacing w:line="329" w:lineRule="auto"/>
        <w:ind w:firstLine="709"/>
        <w:jc w:val="both"/>
        <w:rPr>
          <w:rFonts w:eastAsia="Times New Roman"/>
          <w:szCs w:val="28"/>
        </w:rPr>
      </w:pPr>
      <w:r w:rsidRPr="00726705">
        <w:rPr>
          <w:rFonts w:eastAsia="Times New Roman"/>
          <w:szCs w:val="28"/>
        </w:rPr>
        <w:t>4.1.1  Р</w:t>
      </w:r>
      <w:r w:rsidR="00807DC5" w:rsidRPr="00726705">
        <w:rPr>
          <w:rFonts w:eastAsia="Times New Roman"/>
          <w:szCs w:val="28"/>
        </w:rPr>
        <w:t xml:space="preserve">емонт </w:t>
      </w:r>
      <w:r w:rsidR="00726705">
        <w:rPr>
          <w:rFonts w:eastAsia="Times New Roman"/>
          <w:szCs w:val="28"/>
        </w:rPr>
        <w:t>делителя</w:t>
      </w:r>
      <w:r w:rsidR="00807DC5" w:rsidRPr="00726705">
        <w:rPr>
          <w:rFonts w:eastAsia="Times New Roman"/>
          <w:szCs w:val="28"/>
        </w:rPr>
        <w:t xml:space="preserve"> производит</w:t>
      </w:r>
      <w:r w:rsidR="005005FE" w:rsidRPr="00726705">
        <w:rPr>
          <w:rFonts w:eastAsia="Times New Roman"/>
          <w:szCs w:val="28"/>
        </w:rPr>
        <w:t xml:space="preserve"> </w:t>
      </w:r>
      <w:r w:rsidR="00CD1579" w:rsidRPr="00726705">
        <w:t>ремонтный</w:t>
      </w:r>
      <w:r w:rsidR="00DE2B35" w:rsidRPr="00726705">
        <w:t xml:space="preserve"> персонал</w:t>
      </w:r>
      <w:r w:rsidR="00CD1579" w:rsidRPr="00726705">
        <w:t xml:space="preserve"> НИЛ-6 НИО</w:t>
      </w:r>
      <w:r w:rsidR="005005FE" w:rsidRPr="00726705">
        <w:rPr>
          <w:rFonts w:eastAsia="Times New Roman"/>
          <w:szCs w:val="28"/>
        </w:rPr>
        <w:t>.</w:t>
      </w:r>
    </w:p>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4.1.2</w:t>
      </w:r>
      <w:proofErr w:type="gramStart"/>
      <w:r w:rsidRPr="00726705">
        <w:rPr>
          <w:rFonts w:eastAsia="Times New Roman"/>
          <w:szCs w:val="28"/>
        </w:rPr>
        <w:t>  К</w:t>
      </w:r>
      <w:proofErr w:type="gramEnd"/>
      <w:r w:rsidRPr="00726705">
        <w:rPr>
          <w:rFonts w:eastAsia="Times New Roman"/>
          <w:szCs w:val="28"/>
        </w:rPr>
        <w:t xml:space="preserve"> ремонту допускают</w:t>
      </w:r>
      <w:r w:rsidR="00B6160F" w:rsidRPr="00726705">
        <w:rPr>
          <w:rFonts w:eastAsia="Times New Roman"/>
          <w:szCs w:val="28"/>
        </w:rPr>
        <w:t xml:space="preserve"> лиц</w:t>
      </w:r>
      <w:r w:rsidRPr="00726705">
        <w:rPr>
          <w:rFonts w:eastAsia="Times New Roman"/>
          <w:szCs w:val="28"/>
        </w:rPr>
        <w:t>, имеющи</w:t>
      </w:r>
      <w:r w:rsidR="00B6160F" w:rsidRPr="00726705">
        <w:rPr>
          <w:rFonts w:eastAsia="Times New Roman"/>
          <w:szCs w:val="28"/>
        </w:rPr>
        <w:t>х</w:t>
      </w:r>
      <w:r w:rsidRPr="00726705">
        <w:rPr>
          <w:rFonts w:eastAsia="Times New Roman"/>
          <w:szCs w:val="28"/>
        </w:rPr>
        <w:t xml:space="preserve"> специальную подготовку и опыт по ремонту </w:t>
      </w:r>
      <w:r w:rsidR="00F31965" w:rsidRPr="00726705">
        <w:rPr>
          <w:rFonts w:eastAsia="Times New Roman"/>
          <w:szCs w:val="28"/>
        </w:rPr>
        <w:t xml:space="preserve">аналоговой и </w:t>
      </w:r>
      <w:r w:rsidRPr="00726705">
        <w:rPr>
          <w:rFonts w:eastAsia="Times New Roman"/>
          <w:szCs w:val="28"/>
        </w:rPr>
        <w:t>цифровой электронной аппаратуры.</w:t>
      </w:r>
    </w:p>
    <w:p w:rsidR="00807DC5" w:rsidRPr="00726705" w:rsidRDefault="00807DC5" w:rsidP="007F779E">
      <w:pPr>
        <w:spacing w:line="329" w:lineRule="auto"/>
        <w:ind w:firstLine="709"/>
        <w:jc w:val="both"/>
        <w:rPr>
          <w:rFonts w:eastAsia="Times New Roman"/>
          <w:szCs w:val="28"/>
        </w:rPr>
      </w:pPr>
      <w:r w:rsidRPr="00726705">
        <w:rPr>
          <w:rFonts w:eastAsia="Times New Roman"/>
          <w:szCs w:val="28"/>
        </w:rPr>
        <w:t>4.1.3</w:t>
      </w:r>
      <w:proofErr w:type="gramStart"/>
      <w:r w:rsidRPr="00726705">
        <w:rPr>
          <w:rFonts w:eastAsia="Times New Roman"/>
          <w:szCs w:val="28"/>
        </w:rPr>
        <w:t>  </w:t>
      </w:r>
      <w:r w:rsidR="005005FE" w:rsidRPr="00726705">
        <w:rPr>
          <w:rFonts w:eastAsia="Times New Roman"/>
          <w:szCs w:val="28"/>
        </w:rPr>
        <w:t>П</w:t>
      </w:r>
      <w:proofErr w:type="gramEnd"/>
      <w:r w:rsidR="005005FE" w:rsidRPr="00726705">
        <w:rPr>
          <w:rFonts w:eastAsia="Times New Roman"/>
          <w:szCs w:val="28"/>
        </w:rPr>
        <w:t xml:space="preserve">осле проведения ремонта </w:t>
      </w:r>
      <w:r w:rsidR="00726705">
        <w:rPr>
          <w:rFonts w:eastAsia="Times New Roman"/>
          <w:szCs w:val="28"/>
        </w:rPr>
        <w:t>делителя</w:t>
      </w:r>
      <w:r w:rsidR="008A6736" w:rsidRPr="00726705">
        <w:rPr>
          <w:rFonts w:eastAsia="Times New Roman"/>
          <w:szCs w:val="28"/>
        </w:rPr>
        <w:t xml:space="preserve"> </w:t>
      </w:r>
      <w:r w:rsidR="005005FE" w:rsidRPr="00726705">
        <w:rPr>
          <w:rFonts w:eastAsia="Times New Roman"/>
          <w:szCs w:val="28"/>
        </w:rPr>
        <w:t>выполн</w:t>
      </w:r>
      <w:r w:rsidR="008A6736" w:rsidRPr="00726705">
        <w:rPr>
          <w:rFonts w:eastAsia="Times New Roman"/>
          <w:szCs w:val="28"/>
        </w:rPr>
        <w:t>ить</w:t>
      </w:r>
      <w:r w:rsidR="005005FE" w:rsidRPr="00726705">
        <w:rPr>
          <w:rFonts w:eastAsia="Times New Roman"/>
          <w:szCs w:val="28"/>
        </w:rPr>
        <w:t xml:space="preserve"> </w:t>
      </w:r>
      <w:r w:rsidR="00CD1579" w:rsidRPr="00726705">
        <w:rPr>
          <w:rFonts w:eastAsia="Times New Roman"/>
          <w:szCs w:val="28"/>
        </w:rPr>
        <w:t>2.1.4</w:t>
      </w:r>
      <w:r w:rsidR="008A6736" w:rsidRPr="00726705">
        <w:rPr>
          <w:rFonts w:eastAsia="Times New Roman"/>
          <w:szCs w:val="28"/>
        </w:rPr>
        <w:t>,</w:t>
      </w:r>
      <w:r w:rsidR="00B476A2" w:rsidRPr="00726705">
        <w:rPr>
          <w:rFonts w:eastAsia="Times New Roman"/>
          <w:szCs w:val="28"/>
        </w:rPr>
        <w:t xml:space="preserve"> 3.4</w:t>
      </w:r>
      <w:r w:rsidR="00CD1579" w:rsidRPr="00726705">
        <w:rPr>
          <w:rFonts w:eastAsia="Times New Roman"/>
          <w:szCs w:val="28"/>
        </w:rPr>
        <w:t>.</w:t>
      </w:r>
      <w:r w:rsidR="008A6736" w:rsidRPr="00726705">
        <w:rPr>
          <w:rFonts w:eastAsia="Times New Roman"/>
          <w:szCs w:val="28"/>
        </w:rPr>
        <w:t>2 и 3.4.3.</w:t>
      </w:r>
    </w:p>
    <w:p w:rsidR="00807DC5" w:rsidRPr="00726705" w:rsidRDefault="00807DC5" w:rsidP="007F779E">
      <w:pPr>
        <w:spacing w:line="329" w:lineRule="auto"/>
        <w:ind w:firstLine="709"/>
        <w:jc w:val="both"/>
        <w:rPr>
          <w:rFonts w:eastAsia="Times New Roman"/>
          <w:szCs w:val="28"/>
        </w:rPr>
      </w:pPr>
      <w:bookmarkStart w:id="97" w:name="_Toc518202044"/>
      <w:r w:rsidRPr="00726705">
        <w:rPr>
          <w:rFonts w:eastAsia="Times New Roman"/>
          <w:szCs w:val="28"/>
        </w:rPr>
        <w:t xml:space="preserve">4.1.4  Регистрацию выполненных работ по ремонту </w:t>
      </w:r>
      <w:r w:rsidR="00726705">
        <w:rPr>
          <w:rFonts w:eastAsia="Times New Roman"/>
          <w:szCs w:val="28"/>
        </w:rPr>
        <w:t>делителя</w:t>
      </w:r>
      <w:r w:rsidRPr="00726705">
        <w:rPr>
          <w:rFonts w:eastAsia="Times New Roman"/>
          <w:szCs w:val="28"/>
        </w:rPr>
        <w:t xml:space="preserve"> следует пр</w:t>
      </w:r>
      <w:r w:rsidRPr="00726705">
        <w:rPr>
          <w:rFonts w:eastAsia="Times New Roman"/>
          <w:szCs w:val="28"/>
        </w:rPr>
        <w:t>о</w:t>
      </w:r>
      <w:r w:rsidRPr="00726705">
        <w:rPr>
          <w:rFonts w:eastAsia="Times New Roman"/>
          <w:szCs w:val="28"/>
        </w:rPr>
        <w:t xml:space="preserve">изводить в </w:t>
      </w:r>
      <w:r w:rsidR="004D022D" w:rsidRPr="00726705">
        <w:rPr>
          <w:rFonts w:eastAsia="Times New Roman"/>
          <w:szCs w:val="28"/>
        </w:rPr>
        <w:t xml:space="preserve">таблице </w:t>
      </w:r>
      <w:r w:rsidR="007F779E" w:rsidRPr="00726705">
        <w:rPr>
          <w:rFonts w:eastAsia="Times New Roman"/>
          <w:szCs w:val="28"/>
        </w:rPr>
        <w:t>3</w:t>
      </w:r>
      <w:r w:rsidR="004D022D" w:rsidRPr="00726705">
        <w:rPr>
          <w:rFonts w:eastAsia="Times New Roman"/>
          <w:szCs w:val="28"/>
        </w:rPr>
        <w:t xml:space="preserve"> </w:t>
      </w:r>
      <w:r w:rsidR="005005FE" w:rsidRPr="00726705">
        <w:rPr>
          <w:rFonts w:eastAsia="Times New Roman"/>
          <w:szCs w:val="28"/>
        </w:rPr>
        <w:t>[</w:t>
      </w:r>
      <w:r w:rsidR="008A6736" w:rsidRPr="00726705">
        <w:rPr>
          <w:rFonts w:eastAsia="Times New Roman"/>
          <w:szCs w:val="28"/>
        </w:rPr>
        <w:t>Б</w:t>
      </w:r>
      <w:r w:rsidR="005005FE" w:rsidRPr="00726705">
        <w:rPr>
          <w:rFonts w:eastAsia="Times New Roman"/>
          <w:szCs w:val="28"/>
        </w:rPr>
        <w:t>.1]</w:t>
      </w:r>
      <w:r w:rsidRPr="00726705">
        <w:rPr>
          <w:rFonts w:eastAsia="Times New Roman"/>
          <w:szCs w:val="28"/>
        </w:rPr>
        <w:t>.</w:t>
      </w:r>
    </w:p>
    <w:p w:rsidR="00807DC5" w:rsidRPr="00726705" w:rsidRDefault="00807DC5" w:rsidP="00557A34">
      <w:pPr>
        <w:pStyle w:val="2"/>
      </w:pPr>
      <w:bookmarkStart w:id="98" w:name="_Toc37744140"/>
      <w:bookmarkStart w:id="99" w:name="_Toc512519928"/>
      <w:bookmarkStart w:id="100" w:name="_Toc76116655"/>
      <w:r w:rsidRPr="00726705">
        <w:t>4.2  Меры безопасности</w:t>
      </w:r>
      <w:bookmarkEnd w:id="98"/>
      <w:bookmarkEnd w:id="99"/>
      <w:bookmarkEnd w:id="100"/>
    </w:p>
    <w:p w:rsidR="005005FE" w:rsidRPr="00726705" w:rsidRDefault="00807DC5" w:rsidP="007F779E">
      <w:pPr>
        <w:pStyle w:val="125"/>
        <w:spacing w:line="329" w:lineRule="auto"/>
      </w:pPr>
      <w:r w:rsidRPr="00726705">
        <w:t>4.2.1</w:t>
      </w:r>
      <w:proofErr w:type="gramStart"/>
      <w:r w:rsidRPr="00726705">
        <w:t>  </w:t>
      </w:r>
      <w:bookmarkStart w:id="101" w:name="_Toc37744141"/>
      <w:bookmarkStart w:id="102" w:name="_Toc512519929"/>
      <w:r w:rsidR="005005FE" w:rsidRPr="00726705">
        <w:t>П</w:t>
      </w:r>
      <w:proofErr w:type="gramEnd"/>
      <w:r w:rsidR="005005FE" w:rsidRPr="00726705">
        <w:t xml:space="preserve">ри проведении ремонта </w:t>
      </w:r>
      <w:r w:rsidR="00726705">
        <w:t>делителя</w:t>
      </w:r>
      <w:r w:rsidR="005005FE" w:rsidRPr="00726705">
        <w:t xml:space="preserve"> необходимо соблюдать требов</w:t>
      </w:r>
      <w:r w:rsidR="005005FE" w:rsidRPr="00726705">
        <w:t>а</w:t>
      </w:r>
      <w:r w:rsidR="005005FE" w:rsidRPr="00726705">
        <w:t xml:space="preserve">ния настоящего РЭ, </w:t>
      </w:r>
      <w:r w:rsidR="005C6AE4" w:rsidRPr="00726705">
        <w:rPr>
          <w:kern w:val="16"/>
        </w:rPr>
        <w:t>действующих</w:t>
      </w:r>
      <w:r w:rsidR="005005FE" w:rsidRPr="00726705">
        <w:rPr>
          <w:kern w:val="16"/>
        </w:rPr>
        <w:t xml:space="preserve"> на предприятии инструкци</w:t>
      </w:r>
      <w:r w:rsidR="005C6AE4" w:rsidRPr="00726705">
        <w:rPr>
          <w:kern w:val="16"/>
        </w:rPr>
        <w:t>й</w:t>
      </w:r>
      <w:r w:rsidR="005005FE" w:rsidRPr="00726705">
        <w:rPr>
          <w:kern w:val="16"/>
        </w:rPr>
        <w:t xml:space="preserve"> по </w:t>
      </w:r>
      <w:r w:rsidR="005005FE" w:rsidRPr="00726705">
        <w:rPr>
          <w:snapToGrid w:val="0"/>
        </w:rPr>
        <w:t>ОТ и П</w:t>
      </w:r>
      <w:r w:rsidR="00FD23CC" w:rsidRPr="00726705">
        <w:rPr>
          <w:snapToGrid w:val="0"/>
        </w:rPr>
        <w:t>Б</w:t>
      </w:r>
      <w:r w:rsidR="008A6736" w:rsidRPr="00726705">
        <w:t>, НПАОП 40.1-1.21-98 и П</w:t>
      </w:r>
      <w:r w:rsidR="005005FE" w:rsidRPr="00726705">
        <w:t xml:space="preserve">равил технической эксплуатации </w:t>
      </w:r>
      <w:r w:rsidR="005005FE" w:rsidRPr="00726705">
        <w:rPr>
          <w:snapToGrid w:val="0"/>
        </w:rPr>
        <w:t>электроустановок п</w:t>
      </w:r>
      <w:r w:rsidR="005005FE" w:rsidRPr="00726705">
        <w:rPr>
          <w:snapToGrid w:val="0"/>
        </w:rPr>
        <w:t>о</w:t>
      </w:r>
      <w:r w:rsidR="005005FE" w:rsidRPr="00726705">
        <w:rPr>
          <w:snapToGrid w:val="0"/>
        </w:rPr>
        <w:t>требителей</w:t>
      </w:r>
      <w:r w:rsidR="005005FE" w:rsidRPr="00726705">
        <w:t>.</w:t>
      </w:r>
    </w:p>
    <w:p w:rsidR="00807DC5" w:rsidRPr="00726705" w:rsidRDefault="00807DC5" w:rsidP="00557A34">
      <w:pPr>
        <w:pStyle w:val="2"/>
      </w:pPr>
      <w:bookmarkStart w:id="103" w:name="_Toc76116656"/>
      <w:r w:rsidRPr="00726705">
        <w:t xml:space="preserve">4.3  Поиск и устранение </w:t>
      </w:r>
      <w:bookmarkEnd w:id="101"/>
      <w:bookmarkEnd w:id="102"/>
      <w:r w:rsidR="00875C37" w:rsidRPr="00726705">
        <w:t>неисправностей</w:t>
      </w:r>
      <w:bookmarkEnd w:id="103"/>
    </w:p>
    <w:p w:rsidR="0072510B" w:rsidRPr="00726705" w:rsidRDefault="00807DC5" w:rsidP="007F779E">
      <w:pPr>
        <w:spacing w:line="329" w:lineRule="auto"/>
        <w:ind w:firstLine="709"/>
        <w:jc w:val="both"/>
        <w:rPr>
          <w:rFonts w:eastAsia="Times New Roman"/>
          <w:szCs w:val="28"/>
        </w:rPr>
      </w:pPr>
      <w:r w:rsidRPr="00726705">
        <w:rPr>
          <w:rFonts w:eastAsia="Times New Roman"/>
          <w:szCs w:val="28"/>
        </w:rPr>
        <w:t xml:space="preserve">4.3.1  Описание наиболее вероятных </w:t>
      </w:r>
      <w:r w:rsidR="00875C37" w:rsidRPr="00726705">
        <w:rPr>
          <w:rFonts w:eastAsia="Times New Roman"/>
          <w:szCs w:val="28"/>
        </w:rPr>
        <w:t>неисправностей</w:t>
      </w:r>
      <w:r w:rsidRPr="00726705">
        <w:rPr>
          <w:rFonts w:eastAsia="Times New Roman"/>
          <w:szCs w:val="28"/>
        </w:rPr>
        <w:t xml:space="preserve"> </w:t>
      </w:r>
      <w:r w:rsidR="00726705">
        <w:rPr>
          <w:rFonts w:eastAsia="Times New Roman"/>
          <w:szCs w:val="28"/>
        </w:rPr>
        <w:t>делителя</w:t>
      </w:r>
      <w:r w:rsidRPr="00726705">
        <w:rPr>
          <w:rFonts w:eastAsia="Times New Roman"/>
          <w:szCs w:val="28"/>
        </w:rPr>
        <w:t xml:space="preserve"> при подг</w:t>
      </w:r>
      <w:r w:rsidRPr="00726705">
        <w:rPr>
          <w:rFonts w:eastAsia="Times New Roman"/>
          <w:szCs w:val="28"/>
        </w:rPr>
        <w:t>о</w:t>
      </w:r>
      <w:r w:rsidRPr="00726705">
        <w:rPr>
          <w:rFonts w:eastAsia="Times New Roman"/>
          <w:szCs w:val="28"/>
        </w:rPr>
        <w:t>товке и использовании е</w:t>
      </w:r>
      <w:r w:rsidR="00726705">
        <w:rPr>
          <w:rFonts w:eastAsia="Times New Roman"/>
          <w:szCs w:val="28"/>
        </w:rPr>
        <w:t>го</w:t>
      </w:r>
      <w:r w:rsidRPr="00726705">
        <w:rPr>
          <w:rFonts w:eastAsia="Times New Roman"/>
          <w:szCs w:val="28"/>
        </w:rPr>
        <w:t xml:space="preserve"> по назначению, возможные причины и указания по </w:t>
      </w:r>
      <w:r w:rsidR="00A87E0E" w:rsidRPr="00726705">
        <w:rPr>
          <w:rFonts w:eastAsia="Times New Roman"/>
          <w:szCs w:val="28"/>
        </w:rPr>
        <w:t xml:space="preserve">их </w:t>
      </w:r>
      <w:r w:rsidRPr="00726705">
        <w:rPr>
          <w:rFonts w:eastAsia="Times New Roman"/>
          <w:szCs w:val="28"/>
        </w:rPr>
        <w:t xml:space="preserve">устранению приведены в таблице </w:t>
      </w:r>
      <w:r w:rsidR="0014451C" w:rsidRPr="00726705">
        <w:rPr>
          <w:rFonts w:eastAsia="Times New Roman"/>
          <w:szCs w:val="28"/>
        </w:rPr>
        <w:t>3</w:t>
      </w:r>
      <w:r w:rsidRPr="00726705">
        <w:rPr>
          <w:rFonts w:eastAsia="Times New Roman"/>
          <w:szCs w:val="28"/>
        </w:rPr>
        <w:t>.</w:t>
      </w:r>
    </w:p>
    <w:p w:rsidR="00807DC5" w:rsidRPr="00726705" w:rsidRDefault="004C28DB" w:rsidP="00557A34">
      <w:pPr>
        <w:ind w:firstLine="709"/>
        <w:jc w:val="both"/>
        <w:rPr>
          <w:b/>
        </w:rPr>
      </w:pPr>
      <w:r w:rsidRPr="00726705">
        <w:rPr>
          <w:b/>
        </w:rPr>
        <w:t xml:space="preserve">Таблица </w:t>
      </w:r>
      <w:r w:rsidR="0014451C" w:rsidRPr="00726705">
        <w:rPr>
          <w:b/>
        </w:rPr>
        <w:t>3</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410"/>
        <w:gridCol w:w="5245"/>
      </w:tblGrid>
      <w:tr w:rsidR="00807DC5" w:rsidRPr="00726705">
        <w:trPr>
          <w:trHeight w:val="92"/>
        </w:trPr>
        <w:tc>
          <w:tcPr>
            <w:tcW w:w="2268" w:type="dxa"/>
            <w:tcBorders>
              <w:top w:val="single" w:sz="8" w:space="0" w:color="auto"/>
              <w:left w:val="single" w:sz="8" w:space="0" w:color="auto"/>
              <w:bottom w:val="single" w:sz="8" w:space="0" w:color="auto"/>
              <w:right w:val="single" w:sz="8" w:space="0" w:color="auto"/>
            </w:tcBorders>
            <w:vAlign w:val="center"/>
          </w:tcPr>
          <w:p w:rsidR="00DE2B35" w:rsidRPr="00726705" w:rsidRDefault="00DE2B35" w:rsidP="00DE2B35">
            <w:pPr>
              <w:pStyle w:val="a9"/>
              <w:widowControl w:val="0"/>
              <w:spacing w:line="240" w:lineRule="auto"/>
              <w:ind w:left="-57" w:right="-57" w:firstLine="0"/>
              <w:jc w:val="center"/>
              <w:rPr>
                <w:b/>
                <w:sz w:val="24"/>
              </w:rPr>
            </w:pPr>
            <w:r w:rsidRPr="00726705">
              <w:rPr>
                <w:b/>
                <w:sz w:val="24"/>
              </w:rPr>
              <w:t>Описан</w:t>
            </w:r>
            <w:r w:rsidR="00807DC5" w:rsidRPr="00726705">
              <w:rPr>
                <w:b/>
                <w:sz w:val="24"/>
              </w:rPr>
              <w:t>ие</w:t>
            </w:r>
          </w:p>
          <w:p w:rsidR="00807DC5" w:rsidRPr="00726705" w:rsidRDefault="00DE2B35" w:rsidP="00DE2B35">
            <w:pPr>
              <w:pStyle w:val="a9"/>
              <w:widowControl w:val="0"/>
              <w:spacing w:line="240" w:lineRule="auto"/>
              <w:ind w:left="-57" w:right="-57" w:firstLine="0"/>
              <w:jc w:val="center"/>
              <w:rPr>
                <w:b/>
                <w:sz w:val="24"/>
              </w:rPr>
            </w:pPr>
            <w:r w:rsidRPr="00726705">
              <w:rPr>
                <w:b/>
                <w:sz w:val="24"/>
              </w:rPr>
              <w:t>неисправности</w:t>
            </w:r>
          </w:p>
        </w:tc>
        <w:tc>
          <w:tcPr>
            <w:tcW w:w="2410" w:type="dxa"/>
            <w:tcBorders>
              <w:top w:val="single" w:sz="8" w:space="0" w:color="auto"/>
              <w:left w:val="single" w:sz="8" w:space="0" w:color="auto"/>
              <w:bottom w:val="single" w:sz="8" w:space="0" w:color="auto"/>
              <w:right w:val="single" w:sz="8" w:space="0" w:color="auto"/>
            </w:tcBorders>
            <w:vAlign w:val="center"/>
          </w:tcPr>
          <w:p w:rsidR="00807DC5" w:rsidRPr="00726705" w:rsidRDefault="00807DC5" w:rsidP="00557A34">
            <w:pPr>
              <w:spacing w:before="60" w:after="60" w:line="240" w:lineRule="auto"/>
              <w:ind w:left="-57" w:right="-57"/>
              <w:jc w:val="center"/>
              <w:rPr>
                <w:b/>
                <w:sz w:val="24"/>
              </w:rPr>
            </w:pPr>
            <w:r w:rsidRPr="00726705">
              <w:rPr>
                <w:b/>
                <w:sz w:val="24"/>
              </w:rPr>
              <w:t>Вероятная причина</w:t>
            </w:r>
          </w:p>
        </w:tc>
        <w:tc>
          <w:tcPr>
            <w:tcW w:w="5245" w:type="dxa"/>
            <w:tcBorders>
              <w:top w:val="single" w:sz="8" w:space="0" w:color="auto"/>
              <w:left w:val="single" w:sz="8" w:space="0" w:color="auto"/>
              <w:bottom w:val="single" w:sz="8" w:space="0" w:color="auto"/>
              <w:right w:val="single" w:sz="8" w:space="0" w:color="auto"/>
            </w:tcBorders>
            <w:vAlign w:val="center"/>
          </w:tcPr>
          <w:p w:rsidR="00807DC5" w:rsidRPr="00726705" w:rsidRDefault="00807DC5" w:rsidP="00F85CB0">
            <w:pPr>
              <w:pStyle w:val="a9"/>
              <w:widowControl w:val="0"/>
              <w:spacing w:before="60" w:after="60" w:line="240" w:lineRule="auto"/>
              <w:ind w:left="-57" w:right="-57" w:firstLine="0"/>
              <w:jc w:val="center"/>
              <w:rPr>
                <w:b/>
                <w:sz w:val="24"/>
              </w:rPr>
            </w:pPr>
            <w:r w:rsidRPr="00726705">
              <w:rPr>
                <w:b/>
                <w:sz w:val="24"/>
              </w:rPr>
              <w:t xml:space="preserve">Указания по устранению </w:t>
            </w:r>
            <w:r w:rsidR="00F85CB0" w:rsidRPr="00726705">
              <w:rPr>
                <w:b/>
                <w:sz w:val="24"/>
              </w:rPr>
              <w:t>неисправности</w:t>
            </w:r>
          </w:p>
        </w:tc>
      </w:tr>
      <w:tr w:rsidR="009B6F5F" w:rsidRPr="00726705" w:rsidTr="00664059">
        <w:trPr>
          <w:cantSplit/>
          <w:trHeight w:val="90"/>
        </w:trPr>
        <w:tc>
          <w:tcPr>
            <w:tcW w:w="2268" w:type="dxa"/>
            <w:vMerge w:val="restart"/>
            <w:tcBorders>
              <w:top w:val="single" w:sz="8" w:space="0" w:color="auto"/>
            </w:tcBorders>
          </w:tcPr>
          <w:p w:rsidR="009B6F5F" w:rsidRPr="00726705" w:rsidRDefault="009B6F5F" w:rsidP="008A6736">
            <w:pPr>
              <w:spacing w:before="60" w:after="60" w:line="240" w:lineRule="auto"/>
              <w:ind w:left="-57" w:right="-57"/>
              <w:rPr>
                <w:sz w:val="24"/>
                <w:szCs w:val="24"/>
              </w:rPr>
            </w:pPr>
            <w:r w:rsidRPr="00726705">
              <w:rPr>
                <w:sz w:val="24"/>
                <w:szCs w:val="24"/>
              </w:rPr>
              <w:t>Отсутствуют пок</w:t>
            </w:r>
            <w:r w:rsidRPr="00726705">
              <w:rPr>
                <w:sz w:val="24"/>
                <w:szCs w:val="24"/>
              </w:rPr>
              <w:t>а</w:t>
            </w:r>
            <w:r w:rsidRPr="00726705">
              <w:rPr>
                <w:sz w:val="24"/>
                <w:szCs w:val="24"/>
              </w:rPr>
              <w:t>зания на ЦИ</w:t>
            </w:r>
          </w:p>
        </w:tc>
        <w:tc>
          <w:tcPr>
            <w:tcW w:w="2410" w:type="dxa"/>
            <w:tcBorders>
              <w:top w:val="single" w:sz="8" w:space="0" w:color="auto"/>
              <w:bottom w:val="single" w:sz="4" w:space="0" w:color="auto"/>
            </w:tcBorders>
          </w:tcPr>
          <w:p w:rsidR="009B6F5F" w:rsidRPr="00726705" w:rsidRDefault="009B6F5F" w:rsidP="00684A1B">
            <w:pPr>
              <w:spacing w:before="60" w:after="60" w:line="240" w:lineRule="auto"/>
              <w:ind w:left="-57" w:right="-57"/>
              <w:rPr>
                <w:sz w:val="24"/>
                <w:szCs w:val="24"/>
              </w:rPr>
            </w:pPr>
            <w:r w:rsidRPr="00726705">
              <w:rPr>
                <w:sz w:val="24"/>
                <w:szCs w:val="24"/>
              </w:rPr>
              <w:t>Отсутствует напр</w:t>
            </w:r>
            <w:r w:rsidRPr="00726705">
              <w:rPr>
                <w:sz w:val="24"/>
                <w:szCs w:val="24"/>
              </w:rPr>
              <w:t>я</w:t>
            </w:r>
            <w:r w:rsidRPr="00726705">
              <w:rPr>
                <w:sz w:val="24"/>
                <w:szCs w:val="24"/>
              </w:rPr>
              <w:t xml:space="preserve">жение </w:t>
            </w:r>
            <w:r w:rsidRPr="00726705">
              <w:rPr>
                <w:kern w:val="16"/>
                <w:sz w:val="24"/>
                <w:szCs w:val="24"/>
              </w:rPr>
              <w:t>электропит</w:t>
            </w:r>
            <w:r w:rsidRPr="00726705">
              <w:rPr>
                <w:kern w:val="16"/>
                <w:sz w:val="24"/>
                <w:szCs w:val="24"/>
              </w:rPr>
              <w:t>а</w:t>
            </w:r>
            <w:r w:rsidRPr="00726705">
              <w:rPr>
                <w:kern w:val="16"/>
                <w:sz w:val="24"/>
                <w:szCs w:val="24"/>
              </w:rPr>
              <w:t xml:space="preserve">ния </w:t>
            </w:r>
          </w:p>
        </w:tc>
        <w:tc>
          <w:tcPr>
            <w:tcW w:w="5245" w:type="dxa"/>
            <w:tcBorders>
              <w:top w:val="single" w:sz="8" w:space="0" w:color="auto"/>
              <w:bottom w:val="single" w:sz="4" w:space="0" w:color="auto"/>
            </w:tcBorders>
          </w:tcPr>
          <w:p w:rsidR="009B6F5F" w:rsidRPr="00726705" w:rsidRDefault="009B6F5F" w:rsidP="00726705">
            <w:pPr>
              <w:spacing w:before="60" w:after="60" w:line="240" w:lineRule="auto"/>
              <w:ind w:left="-57" w:right="-57"/>
              <w:rPr>
                <w:sz w:val="24"/>
                <w:szCs w:val="24"/>
              </w:rPr>
            </w:pPr>
            <w:r w:rsidRPr="00726705">
              <w:rPr>
                <w:sz w:val="24"/>
                <w:szCs w:val="24"/>
              </w:rPr>
              <w:t>1</w:t>
            </w:r>
            <w:proofErr w:type="gramStart"/>
            <w:r w:rsidRPr="00726705">
              <w:rPr>
                <w:sz w:val="24"/>
                <w:szCs w:val="24"/>
              </w:rPr>
              <w:t>  П</w:t>
            </w:r>
            <w:proofErr w:type="gramEnd"/>
            <w:r w:rsidRPr="00726705">
              <w:rPr>
                <w:sz w:val="24"/>
                <w:szCs w:val="24"/>
              </w:rPr>
              <w:t>роверить наличие напряжения электропит</w:t>
            </w:r>
            <w:r w:rsidRPr="00726705">
              <w:rPr>
                <w:sz w:val="24"/>
                <w:szCs w:val="24"/>
              </w:rPr>
              <w:t>а</w:t>
            </w:r>
            <w:r w:rsidRPr="00726705">
              <w:rPr>
                <w:sz w:val="24"/>
                <w:szCs w:val="24"/>
              </w:rPr>
              <w:t>ния в сети (использовать вольтметр В7-40/1).</w:t>
            </w:r>
            <w:r w:rsidRPr="00726705">
              <w:rPr>
                <w:sz w:val="24"/>
                <w:szCs w:val="24"/>
              </w:rPr>
              <w:br/>
              <w:t xml:space="preserve">2  При необходимости, обеспечить подачу напряжения электропитания </w:t>
            </w:r>
            <w:r>
              <w:rPr>
                <w:sz w:val="24"/>
                <w:szCs w:val="24"/>
              </w:rPr>
              <w:t>делителю</w:t>
            </w:r>
            <w:r w:rsidRPr="00726705">
              <w:rPr>
                <w:sz w:val="24"/>
                <w:szCs w:val="24"/>
              </w:rPr>
              <w:t>.</w:t>
            </w:r>
          </w:p>
        </w:tc>
      </w:tr>
      <w:tr w:rsidR="009B6F5F" w:rsidRPr="00726705" w:rsidTr="004D022D">
        <w:trPr>
          <w:cantSplit/>
          <w:trHeight w:val="90"/>
        </w:trPr>
        <w:tc>
          <w:tcPr>
            <w:tcW w:w="2268" w:type="dxa"/>
            <w:vMerge/>
            <w:vAlign w:val="center"/>
          </w:tcPr>
          <w:p w:rsidR="009B6F5F" w:rsidRPr="00726705" w:rsidRDefault="009B6F5F" w:rsidP="00557A34">
            <w:pPr>
              <w:spacing w:before="60" w:after="60" w:line="240" w:lineRule="auto"/>
              <w:ind w:left="-57" w:right="-57"/>
              <w:rPr>
                <w:sz w:val="24"/>
              </w:rPr>
            </w:pPr>
          </w:p>
        </w:tc>
        <w:tc>
          <w:tcPr>
            <w:tcW w:w="2410" w:type="dxa"/>
          </w:tcPr>
          <w:p w:rsidR="009B6F5F" w:rsidRPr="00726705" w:rsidRDefault="009B6F5F" w:rsidP="008A6736">
            <w:pPr>
              <w:spacing w:before="60" w:after="60" w:line="240" w:lineRule="auto"/>
              <w:ind w:left="-57" w:right="-57"/>
              <w:rPr>
                <w:sz w:val="24"/>
              </w:rPr>
            </w:pPr>
            <w:r w:rsidRPr="00726705">
              <w:rPr>
                <w:sz w:val="24"/>
              </w:rPr>
              <w:t>Неисправен шнур или вилка электропитания</w:t>
            </w:r>
          </w:p>
        </w:tc>
        <w:tc>
          <w:tcPr>
            <w:tcW w:w="5245" w:type="dxa"/>
          </w:tcPr>
          <w:p w:rsidR="009B6F5F" w:rsidRPr="00726705" w:rsidRDefault="009B6F5F" w:rsidP="00F417FB">
            <w:pPr>
              <w:spacing w:before="60" w:after="60" w:line="240" w:lineRule="auto"/>
              <w:ind w:left="-57" w:right="-57"/>
              <w:rPr>
                <w:sz w:val="24"/>
              </w:rPr>
            </w:pPr>
            <w:r w:rsidRPr="00726705">
              <w:rPr>
                <w:sz w:val="24"/>
              </w:rPr>
              <w:t>1</w:t>
            </w:r>
            <w:proofErr w:type="gramStart"/>
            <w:r w:rsidRPr="00726705">
              <w:rPr>
                <w:sz w:val="24"/>
              </w:rPr>
              <w:t>  П</w:t>
            </w:r>
            <w:proofErr w:type="gramEnd"/>
            <w:r w:rsidRPr="00726705">
              <w:rPr>
                <w:sz w:val="24"/>
              </w:rPr>
              <w:t>роверить целостность шнура электропитания</w:t>
            </w:r>
            <w:r w:rsidRPr="00726705">
              <w:rPr>
                <w:sz w:val="24"/>
                <w:szCs w:val="24"/>
              </w:rPr>
              <w:t xml:space="preserve"> (использовать вольтметр В7</w:t>
            </w:r>
            <w:r w:rsidRPr="00726705">
              <w:rPr>
                <w:sz w:val="24"/>
                <w:szCs w:val="24"/>
              </w:rPr>
              <w:noBreakHyphen/>
              <w:t>40/1).</w:t>
            </w:r>
            <w:r w:rsidRPr="00726705">
              <w:rPr>
                <w:sz w:val="24"/>
              </w:rPr>
              <w:br/>
              <w:t>2  При необходимости выполнить ремонт шнура электропитания или заменить его или заменить вилку электропитания.</w:t>
            </w:r>
          </w:p>
        </w:tc>
      </w:tr>
      <w:tr w:rsidR="009B6F5F" w:rsidRPr="00726705" w:rsidTr="004D022D">
        <w:trPr>
          <w:cantSplit/>
          <w:trHeight w:val="90"/>
        </w:trPr>
        <w:tc>
          <w:tcPr>
            <w:tcW w:w="2268" w:type="dxa"/>
            <w:vMerge/>
            <w:vAlign w:val="center"/>
          </w:tcPr>
          <w:p w:rsidR="009B6F5F" w:rsidRPr="00726705" w:rsidRDefault="009B6F5F" w:rsidP="00557A34">
            <w:pPr>
              <w:spacing w:before="60" w:after="60" w:line="240" w:lineRule="auto"/>
              <w:ind w:left="-57" w:right="-57"/>
              <w:rPr>
                <w:sz w:val="24"/>
              </w:rPr>
            </w:pPr>
          </w:p>
        </w:tc>
        <w:tc>
          <w:tcPr>
            <w:tcW w:w="2410" w:type="dxa"/>
          </w:tcPr>
          <w:p w:rsidR="009B6F5F" w:rsidRPr="00726705" w:rsidRDefault="009B6F5F" w:rsidP="008A6736">
            <w:pPr>
              <w:spacing w:before="60" w:after="60" w:line="240" w:lineRule="auto"/>
              <w:ind w:left="-57" w:right="-57"/>
              <w:rPr>
                <w:sz w:val="24"/>
              </w:rPr>
            </w:pPr>
            <w:r>
              <w:rPr>
                <w:sz w:val="24"/>
              </w:rPr>
              <w:t>Выход из строя вну</w:t>
            </w:r>
            <w:r>
              <w:rPr>
                <w:sz w:val="24"/>
              </w:rPr>
              <w:t>т</w:t>
            </w:r>
            <w:r>
              <w:rPr>
                <w:sz w:val="24"/>
              </w:rPr>
              <w:t>ренних радиокомп</w:t>
            </w:r>
            <w:r>
              <w:rPr>
                <w:sz w:val="24"/>
              </w:rPr>
              <w:t>о</w:t>
            </w:r>
            <w:r>
              <w:rPr>
                <w:sz w:val="24"/>
              </w:rPr>
              <w:t>нентов</w:t>
            </w:r>
          </w:p>
        </w:tc>
        <w:tc>
          <w:tcPr>
            <w:tcW w:w="5245" w:type="dxa"/>
          </w:tcPr>
          <w:p w:rsidR="009B6F5F" w:rsidRDefault="009B6F5F" w:rsidP="009B6F5F">
            <w:pPr>
              <w:spacing w:before="60" w:after="60" w:line="240" w:lineRule="auto"/>
              <w:ind w:right="-57"/>
              <w:rPr>
                <w:sz w:val="24"/>
              </w:rPr>
            </w:pPr>
            <w:r>
              <w:rPr>
                <w:sz w:val="24"/>
              </w:rPr>
              <w:t>1</w:t>
            </w:r>
            <w:proofErr w:type="gramStart"/>
            <w:r>
              <w:rPr>
                <w:sz w:val="24"/>
              </w:rPr>
              <w:t>  Р</w:t>
            </w:r>
            <w:proofErr w:type="gramEnd"/>
            <w:r>
              <w:rPr>
                <w:sz w:val="24"/>
              </w:rPr>
              <w:t>азобрать ко</w:t>
            </w:r>
            <w:r w:rsidR="000F66F9">
              <w:rPr>
                <w:sz w:val="24"/>
              </w:rPr>
              <w:t>рпус делителя.</w:t>
            </w:r>
          </w:p>
          <w:p w:rsidR="009B6F5F" w:rsidRPr="009B6F5F" w:rsidRDefault="009B6F5F" w:rsidP="009B6F5F">
            <w:pPr>
              <w:spacing w:before="60" w:after="60" w:line="240" w:lineRule="auto"/>
              <w:ind w:right="-57"/>
              <w:rPr>
                <w:sz w:val="24"/>
              </w:rPr>
            </w:pPr>
            <w:r>
              <w:rPr>
                <w:sz w:val="24"/>
              </w:rPr>
              <w:t>2</w:t>
            </w:r>
            <w:proofErr w:type="gramStart"/>
            <w:r>
              <w:rPr>
                <w:sz w:val="24"/>
              </w:rPr>
              <w:t>  П</w:t>
            </w:r>
            <w:proofErr w:type="gramEnd"/>
            <w:r>
              <w:rPr>
                <w:sz w:val="24"/>
              </w:rPr>
              <w:t>ри необходимости выполнить ремонт/замену вышедших из строя радиокомпонентов</w:t>
            </w:r>
            <w:r w:rsidR="000F66F9">
              <w:rPr>
                <w:sz w:val="24"/>
              </w:rPr>
              <w:t>.</w:t>
            </w:r>
          </w:p>
        </w:tc>
      </w:tr>
    </w:tbl>
    <w:p w:rsidR="00684A1B" w:rsidRPr="00726705" w:rsidRDefault="00684A1B"/>
    <w:p w:rsidR="00807DC5" w:rsidRPr="00726705" w:rsidRDefault="00807DC5" w:rsidP="006530E0">
      <w:pPr>
        <w:pStyle w:val="1"/>
      </w:pPr>
      <w:bookmarkStart w:id="104" w:name="_Toc37744142"/>
      <w:bookmarkStart w:id="105" w:name="_Toc400526104"/>
      <w:bookmarkStart w:id="106" w:name="_Toc512519930"/>
      <w:bookmarkStart w:id="107" w:name="_Toc76116657"/>
      <w:r w:rsidRPr="00726705">
        <w:lastRenderedPageBreak/>
        <w:t>5  </w:t>
      </w:r>
      <w:bookmarkStart w:id="108" w:name="_Toc32309465"/>
      <w:bookmarkEnd w:id="104"/>
      <w:bookmarkEnd w:id="105"/>
      <w:bookmarkEnd w:id="106"/>
      <w:r w:rsidR="000B481C" w:rsidRPr="00726705">
        <w:rPr>
          <w:noProof/>
        </w:rPr>
        <w:t>Транспортирование и хранение</w:t>
      </w:r>
      <w:bookmarkEnd w:id="107"/>
      <w:bookmarkEnd w:id="108"/>
    </w:p>
    <w:p w:rsidR="000B481C" w:rsidRPr="00726705" w:rsidRDefault="000B481C" w:rsidP="000B481C">
      <w:pPr>
        <w:spacing w:line="360" w:lineRule="auto"/>
        <w:ind w:firstLine="709"/>
        <w:jc w:val="both"/>
        <w:rPr>
          <w:kern w:val="16"/>
          <w:szCs w:val="28"/>
        </w:rPr>
      </w:pPr>
      <w:bookmarkStart w:id="109" w:name="_Toc37744149"/>
      <w:bookmarkEnd w:id="97"/>
      <w:r w:rsidRPr="00726705">
        <w:rPr>
          <w:kern w:val="16"/>
          <w:szCs w:val="28"/>
        </w:rPr>
        <w:t xml:space="preserve">5.1 Транспортирование </w:t>
      </w:r>
      <w:r w:rsidR="00726705">
        <w:rPr>
          <w:kern w:val="16"/>
          <w:szCs w:val="28"/>
        </w:rPr>
        <w:t>делителя</w:t>
      </w:r>
      <w:r w:rsidRPr="00726705">
        <w:rPr>
          <w:kern w:val="16"/>
          <w:szCs w:val="28"/>
        </w:rPr>
        <w:t xml:space="preserve"> допускается любым видом транспорта или вручную с защитой от ударов и непосредственного воздействия атмосферных осадков.</w:t>
      </w:r>
    </w:p>
    <w:p w:rsidR="000B481C" w:rsidRPr="00726705" w:rsidRDefault="000B481C" w:rsidP="000B481C">
      <w:pPr>
        <w:spacing w:line="360" w:lineRule="auto"/>
        <w:ind w:firstLine="709"/>
        <w:jc w:val="both"/>
        <w:rPr>
          <w:kern w:val="16"/>
          <w:szCs w:val="28"/>
        </w:rPr>
      </w:pPr>
      <w:r w:rsidRPr="00726705">
        <w:rPr>
          <w:kern w:val="16"/>
          <w:szCs w:val="28"/>
        </w:rPr>
        <w:t xml:space="preserve">5.2 Хранение </w:t>
      </w:r>
      <w:r w:rsidR="00726705">
        <w:rPr>
          <w:kern w:val="16"/>
          <w:szCs w:val="28"/>
        </w:rPr>
        <w:t>делителя</w:t>
      </w:r>
      <w:r w:rsidRPr="00726705">
        <w:rPr>
          <w:kern w:val="16"/>
          <w:szCs w:val="28"/>
        </w:rPr>
        <w:t xml:space="preserve"> на складах выполнять на стеллажах в транспортной таре </w:t>
      </w:r>
      <w:r w:rsidR="00726705">
        <w:rPr>
          <w:kern w:val="16"/>
          <w:szCs w:val="28"/>
        </w:rPr>
        <w:t>делителя</w:t>
      </w:r>
      <w:r w:rsidRPr="00726705">
        <w:rPr>
          <w:kern w:val="16"/>
          <w:szCs w:val="28"/>
        </w:rPr>
        <w:t>.</w:t>
      </w:r>
    </w:p>
    <w:p w:rsidR="000B481C" w:rsidRPr="00726705" w:rsidRDefault="000B481C" w:rsidP="000B481C">
      <w:pPr>
        <w:spacing w:line="360" w:lineRule="auto"/>
        <w:ind w:firstLine="709"/>
        <w:jc w:val="both"/>
        <w:rPr>
          <w:kern w:val="16"/>
          <w:szCs w:val="28"/>
        </w:rPr>
      </w:pPr>
      <w:r w:rsidRPr="00726705">
        <w:rPr>
          <w:kern w:val="16"/>
          <w:szCs w:val="28"/>
        </w:rPr>
        <w:t>5.3 </w:t>
      </w:r>
      <w:r w:rsidR="00726705">
        <w:rPr>
          <w:kern w:val="16"/>
          <w:szCs w:val="28"/>
        </w:rPr>
        <w:t>Делитель</w:t>
      </w:r>
      <w:r w:rsidRPr="00726705">
        <w:rPr>
          <w:kern w:val="16"/>
          <w:szCs w:val="28"/>
        </w:rPr>
        <w:t xml:space="preserve"> хранить в помещении при температуре окружающего воздуха от 5 до 35</w:t>
      </w:r>
      <w:proofErr w:type="gramStart"/>
      <w:r w:rsidRPr="00726705">
        <w:rPr>
          <w:kern w:val="16"/>
          <w:szCs w:val="28"/>
        </w:rPr>
        <w:t> °С</w:t>
      </w:r>
      <w:proofErr w:type="gramEnd"/>
      <w:r w:rsidRPr="00726705">
        <w:rPr>
          <w:kern w:val="16"/>
          <w:szCs w:val="28"/>
        </w:rPr>
        <w:t>, при относительной влажности окружающего воздуха до 80 % и о</w:t>
      </w:r>
      <w:r w:rsidRPr="00726705">
        <w:rPr>
          <w:kern w:val="16"/>
          <w:szCs w:val="28"/>
        </w:rPr>
        <w:t>т</w:t>
      </w:r>
      <w:r w:rsidRPr="00726705">
        <w:rPr>
          <w:kern w:val="16"/>
          <w:szCs w:val="28"/>
        </w:rPr>
        <w:t xml:space="preserve">сутствии в атмосфере паров </w:t>
      </w:r>
      <w:proofErr w:type="spellStart"/>
      <w:r w:rsidRPr="00726705">
        <w:rPr>
          <w:kern w:val="16"/>
          <w:szCs w:val="28"/>
        </w:rPr>
        <w:t>агресивных</w:t>
      </w:r>
      <w:proofErr w:type="spellEnd"/>
      <w:r w:rsidRPr="00726705">
        <w:rPr>
          <w:kern w:val="16"/>
          <w:szCs w:val="28"/>
        </w:rPr>
        <w:t xml:space="preserve"> веществ (кислот, щелочей и др.).</w:t>
      </w:r>
    </w:p>
    <w:p w:rsidR="00CB6445" w:rsidRPr="00726705" w:rsidRDefault="0016452B" w:rsidP="000B481C">
      <w:pPr>
        <w:spacing w:line="360" w:lineRule="auto"/>
        <w:ind w:firstLine="709"/>
        <w:jc w:val="both"/>
        <w:rPr>
          <w:kern w:val="16"/>
          <w:szCs w:val="28"/>
        </w:rPr>
      </w:pPr>
      <w:r w:rsidRPr="00726705">
        <w:rPr>
          <w:kern w:val="16"/>
          <w:szCs w:val="28"/>
        </w:rPr>
        <w:br w:type="page"/>
      </w:r>
      <w:bookmarkStart w:id="110" w:name="_Toc512519931"/>
    </w:p>
    <w:p w:rsidR="00CB6445" w:rsidRPr="00726705" w:rsidRDefault="00CB6445" w:rsidP="00CB6445">
      <w:pPr>
        <w:pStyle w:val="4"/>
        <w:ind w:firstLine="0"/>
      </w:pPr>
      <w:r w:rsidRPr="00726705">
        <w:lastRenderedPageBreak/>
        <w:t>ПРИЛОЖЕНИЕ А</w:t>
      </w:r>
    </w:p>
    <w:p w:rsidR="00CB6445" w:rsidRPr="00726705" w:rsidRDefault="00CB6445" w:rsidP="00CB6445">
      <w:pPr>
        <w:pStyle w:val="ae"/>
        <w:spacing w:before="0"/>
        <w:ind w:left="0" w:right="0"/>
        <w:rPr>
          <w:b/>
          <w:sz w:val="28"/>
          <w:szCs w:val="28"/>
        </w:rPr>
      </w:pPr>
      <w:r w:rsidRPr="00726705">
        <w:rPr>
          <w:b/>
          <w:sz w:val="28"/>
          <w:szCs w:val="28"/>
        </w:rPr>
        <w:t>(обязательное)</w:t>
      </w:r>
    </w:p>
    <w:p w:rsidR="00CB6445" w:rsidRPr="00726705" w:rsidRDefault="00CB6445" w:rsidP="00CB6445">
      <w:pPr>
        <w:spacing w:line="360" w:lineRule="auto"/>
        <w:jc w:val="center"/>
        <w:rPr>
          <w:b/>
          <w:kern w:val="16"/>
          <w:szCs w:val="28"/>
        </w:rPr>
      </w:pPr>
    </w:p>
    <w:p w:rsidR="00CB6445" w:rsidRPr="00726705" w:rsidRDefault="00CB6445" w:rsidP="00CB6445">
      <w:pPr>
        <w:spacing w:line="360" w:lineRule="auto"/>
        <w:jc w:val="center"/>
        <w:rPr>
          <w:b/>
          <w:caps/>
          <w:kern w:val="16"/>
          <w:szCs w:val="28"/>
        </w:rPr>
      </w:pPr>
      <w:r w:rsidRPr="00726705">
        <w:rPr>
          <w:b/>
          <w:caps/>
          <w:kern w:val="16"/>
          <w:szCs w:val="28"/>
        </w:rPr>
        <w:t xml:space="preserve">Метрологическая аттестация </w:t>
      </w:r>
      <w:r w:rsidR="005F562A">
        <w:rPr>
          <w:b/>
          <w:caps/>
          <w:kern w:val="16"/>
          <w:szCs w:val="28"/>
        </w:rPr>
        <w:t>ДЕЛИТЕЛЯ</w:t>
      </w:r>
    </w:p>
    <w:p w:rsidR="00CB6445" w:rsidRPr="00726705" w:rsidRDefault="00CB6445" w:rsidP="00727484">
      <w:pPr>
        <w:spacing w:line="240" w:lineRule="auto"/>
        <w:jc w:val="both"/>
        <w:rPr>
          <w:caps/>
          <w:kern w:val="16"/>
          <w:sz w:val="24"/>
          <w:szCs w:val="24"/>
        </w:rPr>
      </w:pPr>
    </w:p>
    <w:p w:rsidR="00727484" w:rsidRPr="00726705" w:rsidRDefault="00727484" w:rsidP="00727484">
      <w:pPr>
        <w:spacing w:line="240" w:lineRule="auto"/>
        <w:jc w:val="both"/>
        <w:rPr>
          <w:caps/>
          <w:kern w:val="16"/>
          <w:sz w:val="24"/>
          <w:szCs w:val="24"/>
        </w:rPr>
      </w:pPr>
    </w:p>
    <w:p w:rsidR="00727484" w:rsidRPr="00726705" w:rsidRDefault="00727484" w:rsidP="00727484">
      <w:pPr>
        <w:spacing w:line="360" w:lineRule="auto"/>
        <w:ind w:firstLine="709"/>
        <w:jc w:val="both"/>
        <w:rPr>
          <w:b/>
          <w:kern w:val="16"/>
          <w:szCs w:val="28"/>
        </w:rPr>
      </w:pPr>
      <w:r w:rsidRPr="00726705">
        <w:rPr>
          <w:b/>
          <w:caps/>
          <w:kern w:val="16"/>
          <w:szCs w:val="28"/>
        </w:rPr>
        <w:t>А.1  </w:t>
      </w:r>
      <w:r w:rsidRPr="00726705">
        <w:rPr>
          <w:b/>
          <w:kern w:val="16"/>
          <w:szCs w:val="28"/>
        </w:rPr>
        <w:t>Рассмотрение документации</w:t>
      </w:r>
    </w:p>
    <w:p w:rsidR="00727484" w:rsidRPr="00726705" w:rsidRDefault="009164CB" w:rsidP="00727484">
      <w:pPr>
        <w:spacing w:line="360" w:lineRule="auto"/>
        <w:ind w:firstLine="709"/>
        <w:jc w:val="both"/>
        <w:rPr>
          <w:kern w:val="16"/>
          <w:szCs w:val="28"/>
        </w:rPr>
      </w:pPr>
      <w:r w:rsidRPr="00726705">
        <w:rPr>
          <w:kern w:val="16"/>
          <w:szCs w:val="28"/>
        </w:rPr>
        <w:t>А.1.1  Для рассмотрения при проведении МА представляют следующие д</w:t>
      </w:r>
      <w:r w:rsidRPr="00726705">
        <w:rPr>
          <w:kern w:val="16"/>
          <w:szCs w:val="28"/>
        </w:rPr>
        <w:t>о</w:t>
      </w:r>
      <w:r w:rsidRPr="00726705">
        <w:rPr>
          <w:kern w:val="16"/>
          <w:szCs w:val="28"/>
        </w:rPr>
        <w:t>кументы:</w:t>
      </w:r>
    </w:p>
    <w:p w:rsidR="009164CB" w:rsidRPr="00726705" w:rsidRDefault="009164CB" w:rsidP="009164CB">
      <w:pPr>
        <w:spacing w:line="360" w:lineRule="auto"/>
        <w:ind w:firstLine="709"/>
        <w:jc w:val="both"/>
        <w:rPr>
          <w:kern w:val="16"/>
          <w:szCs w:val="28"/>
        </w:rPr>
      </w:pPr>
      <w:r w:rsidRPr="00726705">
        <w:rPr>
          <w:kern w:val="16"/>
          <w:szCs w:val="28"/>
        </w:rPr>
        <w:t xml:space="preserve">-  паспорт </w:t>
      </w:r>
      <w:r w:rsidR="005F562A">
        <w:rPr>
          <w:kern w:val="16"/>
          <w:szCs w:val="28"/>
        </w:rPr>
        <w:t>делителя</w:t>
      </w:r>
      <w:r w:rsidRPr="00726705">
        <w:rPr>
          <w:kern w:val="16"/>
          <w:szCs w:val="28"/>
        </w:rPr>
        <w:t xml:space="preserve"> </w:t>
      </w:r>
      <w:r w:rsidR="00DA6003" w:rsidRPr="00726705">
        <w:rPr>
          <w:kern w:val="16"/>
          <w:szCs w:val="28"/>
        </w:rPr>
        <w:t>10306.</w:t>
      </w:r>
      <w:r w:rsidR="005F562A">
        <w:rPr>
          <w:kern w:val="16"/>
          <w:szCs w:val="28"/>
        </w:rPr>
        <w:t>ПДЧ-3</w:t>
      </w:r>
      <w:r w:rsidR="00DA6003" w:rsidRPr="00726705">
        <w:rPr>
          <w:kern w:val="16"/>
          <w:szCs w:val="28"/>
        </w:rPr>
        <w:t> ПС</w:t>
      </w:r>
      <w:r w:rsidR="00A41094" w:rsidRPr="00726705">
        <w:rPr>
          <w:kern w:val="16"/>
          <w:szCs w:val="28"/>
        </w:rPr>
        <w:t xml:space="preserve"> </w:t>
      </w:r>
      <w:r w:rsidR="00A41094" w:rsidRPr="00726705">
        <w:rPr>
          <w:szCs w:val="24"/>
        </w:rPr>
        <w:t>[Б.1]</w:t>
      </w:r>
      <w:r w:rsidRPr="00726705">
        <w:rPr>
          <w:kern w:val="16"/>
          <w:szCs w:val="28"/>
        </w:rPr>
        <w:t>;</w:t>
      </w:r>
    </w:p>
    <w:p w:rsidR="009164CB" w:rsidRPr="00726705" w:rsidRDefault="009164CB" w:rsidP="009164CB">
      <w:pPr>
        <w:spacing w:line="360" w:lineRule="auto"/>
        <w:ind w:firstLine="709"/>
        <w:jc w:val="both"/>
        <w:rPr>
          <w:kern w:val="16"/>
          <w:szCs w:val="28"/>
        </w:rPr>
      </w:pPr>
      <w:r w:rsidRPr="00726705">
        <w:rPr>
          <w:kern w:val="16"/>
          <w:szCs w:val="28"/>
        </w:rPr>
        <w:t xml:space="preserve">-  руководство по эксплуатации </w:t>
      </w:r>
      <w:r w:rsidR="005F562A">
        <w:rPr>
          <w:kern w:val="16"/>
          <w:szCs w:val="28"/>
        </w:rPr>
        <w:t>делителя</w:t>
      </w:r>
      <w:r w:rsidR="00DA6003" w:rsidRPr="00726705">
        <w:rPr>
          <w:kern w:val="16"/>
          <w:szCs w:val="28"/>
        </w:rPr>
        <w:t xml:space="preserve"> 10306.</w:t>
      </w:r>
      <w:r w:rsidR="005F562A">
        <w:rPr>
          <w:kern w:val="16"/>
          <w:szCs w:val="28"/>
        </w:rPr>
        <w:t>ПДЧ-3</w:t>
      </w:r>
      <w:r w:rsidR="00DA6003" w:rsidRPr="00726705">
        <w:rPr>
          <w:kern w:val="16"/>
          <w:szCs w:val="28"/>
        </w:rPr>
        <w:t> РЭ.</w:t>
      </w:r>
    </w:p>
    <w:p w:rsidR="009164CB" w:rsidRPr="00726705" w:rsidRDefault="00DA6003" w:rsidP="009164CB">
      <w:pPr>
        <w:spacing w:line="360" w:lineRule="auto"/>
        <w:ind w:firstLine="709"/>
        <w:jc w:val="both"/>
        <w:rPr>
          <w:kern w:val="16"/>
          <w:szCs w:val="28"/>
        </w:rPr>
      </w:pPr>
      <w:r w:rsidRPr="00726705">
        <w:rPr>
          <w:kern w:val="16"/>
          <w:szCs w:val="28"/>
        </w:rPr>
        <w:t>А.</w:t>
      </w:r>
      <w:r w:rsidR="009164CB" w:rsidRPr="00726705">
        <w:rPr>
          <w:kern w:val="16"/>
          <w:szCs w:val="28"/>
        </w:rPr>
        <w:t>1.2  При рассмотрении ЭД проверяют:</w:t>
      </w:r>
    </w:p>
    <w:p w:rsidR="009164CB" w:rsidRPr="00726705" w:rsidRDefault="009164CB" w:rsidP="009164CB">
      <w:pPr>
        <w:spacing w:line="360" w:lineRule="auto"/>
        <w:ind w:firstLine="709"/>
        <w:jc w:val="both"/>
        <w:rPr>
          <w:kern w:val="16"/>
          <w:szCs w:val="28"/>
        </w:rPr>
      </w:pPr>
      <w:r w:rsidRPr="00726705">
        <w:rPr>
          <w:kern w:val="16"/>
          <w:szCs w:val="28"/>
        </w:rPr>
        <w:t xml:space="preserve">-  соответствие требований ЭД требованиям удобства использования </w:t>
      </w:r>
      <w:r w:rsidR="005F562A">
        <w:rPr>
          <w:kern w:val="16"/>
          <w:szCs w:val="28"/>
        </w:rPr>
        <w:t>дел</w:t>
      </w:r>
      <w:r w:rsidR="005F562A">
        <w:rPr>
          <w:kern w:val="16"/>
          <w:szCs w:val="28"/>
        </w:rPr>
        <w:t>и</w:t>
      </w:r>
      <w:r w:rsidR="005F562A">
        <w:rPr>
          <w:kern w:val="16"/>
          <w:szCs w:val="28"/>
        </w:rPr>
        <w:t>теля</w:t>
      </w:r>
      <w:r w:rsidRPr="00726705">
        <w:rPr>
          <w:kern w:val="16"/>
          <w:szCs w:val="28"/>
        </w:rPr>
        <w:t xml:space="preserve"> и е</w:t>
      </w:r>
      <w:r w:rsidR="005F562A">
        <w:rPr>
          <w:kern w:val="16"/>
          <w:szCs w:val="28"/>
        </w:rPr>
        <w:t>го</w:t>
      </w:r>
      <w:r w:rsidRPr="00726705">
        <w:rPr>
          <w:kern w:val="16"/>
          <w:szCs w:val="28"/>
        </w:rPr>
        <w:t xml:space="preserve"> безопасной эксплуатации;</w:t>
      </w:r>
    </w:p>
    <w:p w:rsidR="009164CB" w:rsidRPr="00726705" w:rsidRDefault="009164CB" w:rsidP="009164CB">
      <w:pPr>
        <w:spacing w:line="360" w:lineRule="auto"/>
        <w:ind w:firstLine="709"/>
        <w:jc w:val="both"/>
        <w:rPr>
          <w:kern w:val="16"/>
          <w:szCs w:val="28"/>
        </w:rPr>
      </w:pPr>
      <w:r w:rsidRPr="00726705">
        <w:rPr>
          <w:kern w:val="16"/>
          <w:szCs w:val="28"/>
        </w:rPr>
        <w:t xml:space="preserve">-  обоснованность выбранных методов и средств МА </w:t>
      </w:r>
      <w:r w:rsidR="005F562A">
        <w:rPr>
          <w:kern w:val="16"/>
          <w:szCs w:val="28"/>
        </w:rPr>
        <w:t>делителя</w:t>
      </w:r>
      <w:r w:rsidRPr="00726705">
        <w:rPr>
          <w:kern w:val="16"/>
          <w:szCs w:val="28"/>
        </w:rPr>
        <w:t>.</w:t>
      </w:r>
    </w:p>
    <w:p w:rsidR="00DA6003" w:rsidRPr="00726705" w:rsidRDefault="00DA6003" w:rsidP="00DA6003">
      <w:pPr>
        <w:spacing w:line="360" w:lineRule="auto"/>
        <w:ind w:firstLine="709"/>
        <w:jc w:val="both"/>
        <w:rPr>
          <w:b/>
          <w:kern w:val="16"/>
          <w:szCs w:val="28"/>
        </w:rPr>
      </w:pPr>
      <w:bookmarkStart w:id="111" w:name="_Toc518981223"/>
      <w:r w:rsidRPr="00726705">
        <w:rPr>
          <w:b/>
          <w:kern w:val="16"/>
          <w:szCs w:val="28"/>
        </w:rPr>
        <w:t>А.2  Метрологическая аттестация</w:t>
      </w:r>
      <w:bookmarkEnd w:id="111"/>
    </w:p>
    <w:p w:rsidR="00DA6003" w:rsidRPr="00726705" w:rsidRDefault="00DA6003" w:rsidP="00DA6003">
      <w:pPr>
        <w:spacing w:line="360" w:lineRule="auto"/>
        <w:ind w:firstLine="709"/>
        <w:jc w:val="both"/>
        <w:rPr>
          <w:kern w:val="16"/>
          <w:szCs w:val="28"/>
        </w:rPr>
      </w:pPr>
      <w:r w:rsidRPr="00726705">
        <w:rPr>
          <w:kern w:val="16"/>
          <w:szCs w:val="28"/>
        </w:rPr>
        <w:t>А.2.1  МА выполняют в объеме операций, приведенных в таблице А.1.</w:t>
      </w:r>
    </w:p>
    <w:p w:rsidR="00DA6003" w:rsidRPr="00726705" w:rsidRDefault="00DA6003" w:rsidP="00DA6003">
      <w:pPr>
        <w:spacing w:line="360" w:lineRule="auto"/>
        <w:ind w:firstLine="709"/>
        <w:jc w:val="both"/>
        <w:rPr>
          <w:b/>
          <w:kern w:val="16"/>
          <w:szCs w:val="28"/>
        </w:rPr>
      </w:pPr>
      <w:r w:rsidRPr="00726705">
        <w:rPr>
          <w:b/>
          <w:kern w:val="16"/>
          <w:szCs w:val="28"/>
        </w:rPr>
        <w:t>Таблица А.1</w:t>
      </w:r>
    </w:p>
    <w:tbl>
      <w:tblPr>
        <w:tblW w:w="482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418"/>
      </w:tblGrid>
      <w:tr w:rsidR="00DE7706" w:rsidRPr="00726705" w:rsidTr="00DE7706">
        <w:trPr>
          <w:trHeight w:val="58"/>
          <w:jc w:val="center"/>
        </w:trPr>
        <w:tc>
          <w:tcPr>
            <w:tcW w:w="3402" w:type="dxa"/>
            <w:tcBorders>
              <w:top w:val="single" w:sz="8" w:space="0" w:color="auto"/>
              <w:left w:val="single" w:sz="8" w:space="0" w:color="auto"/>
              <w:bottom w:val="single" w:sz="8" w:space="0" w:color="auto"/>
              <w:right w:val="single" w:sz="8" w:space="0" w:color="auto"/>
            </w:tcBorders>
            <w:vAlign w:val="center"/>
          </w:tcPr>
          <w:p w:rsidR="00DE7706" w:rsidRPr="00726705" w:rsidRDefault="00DE7706" w:rsidP="00DA6003">
            <w:pPr>
              <w:spacing w:line="240" w:lineRule="auto"/>
              <w:jc w:val="center"/>
              <w:rPr>
                <w:b/>
                <w:bCs/>
                <w:sz w:val="24"/>
                <w:szCs w:val="24"/>
              </w:rPr>
            </w:pPr>
            <w:r w:rsidRPr="00726705">
              <w:rPr>
                <w:b/>
                <w:bCs/>
                <w:sz w:val="24"/>
                <w:szCs w:val="24"/>
              </w:rPr>
              <w:t>Наименование операции</w:t>
            </w:r>
          </w:p>
        </w:tc>
        <w:tc>
          <w:tcPr>
            <w:tcW w:w="1418" w:type="dxa"/>
            <w:tcBorders>
              <w:top w:val="single" w:sz="8" w:space="0" w:color="auto"/>
              <w:left w:val="single" w:sz="8" w:space="0" w:color="auto"/>
              <w:bottom w:val="single" w:sz="8" w:space="0" w:color="auto"/>
              <w:right w:val="single" w:sz="8" w:space="0" w:color="auto"/>
            </w:tcBorders>
            <w:vAlign w:val="center"/>
          </w:tcPr>
          <w:p w:rsidR="00DE7706" w:rsidRPr="00726705" w:rsidRDefault="00DE7706" w:rsidP="00DA6003">
            <w:pPr>
              <w:spacing w:line="240" w:lineRule="auto"/>
              <w:jc w:val="center"/>
              <w:rPr>
                <w:b/>
                <w:bCs/>
                <w:sz w:val="24"/>
                <w:szCs w:val="24"/>
              </w:rPr>
            </w:pPr>
            <w:r w:rsidRPr="00726705">
              <w:rPr>
                <w:b/>
                <w:bCs/>
                <w:sz w:val="24"/>
                <w:szCs w:val="24"/>
              </w:rPr>
              <w:t>Раздел, подраздел</w:t>
            </w:r>
          </w:p>
        </w:tc>
      </w:tr>
      <w:tr w:rsidR="00DE7706" w:rsidRPr="00726705" w:rsidTr="00DE7706">
        <w:trPr>
          <w:cantSplit/>
          <w:trHeight w:val="843"/>
          <w:jc w:val="center"/>
        </w:trPr>
        <w:tc>
          <w:tcPr>
            <w:tcW w:w="3402" w:type="dxa"/>
            <w:tcBorders>
              <w:top w:val="single" w:sz="8" w:space="0" w:color="auto"/>
            </w:tcBorders>
            <w:vAlign w:val="center"/>
          </w:tcPr>
          <w:p w:rsidR="00DE7706" w:rsidRPr="00726705" w:rsidRDefault="00DE7706" w:rsidP="00DA6003">
            <w:pPr>
              <w:spacing w:line="240" w:lineRule="auto"/>
              <w:jc w:val="both"/>
              <w:rPr>
                <w:sz w:val="24"/>
                <w:szCs w:val="24"/>
              </w:rPr>
            </w:pPr>
            <w:r w:rsidRPr="00726705">
              <w:rPr>
                <w:sz w:val="24"/>
                <w:szCs w:val="24"/>
              </w:rPr>
              <w:t>Внешний осмотр</w:t>
            </w:r>
          </w:p>
        </w:tc>
        <w:tc>
          <w:tcPr>
            <w:tcW w:w="1418" w:type="dxa"/>
            <w:tcBorders>
              <w:top w:val="single" w:sz="8" w:space="0" w:color="auto"/>
            </w:tcBorders>
            <w:vAlign w:val="center"/>
          </w:tcPr>
          <w:p w:rsidR="00DE7706" w:rsidRPr="00726705" w:rsidRDefault="00DE7706" w:rsidP="00DA6003">
            <w:pPr>
              <w:keepLines/>
              <w:spacing w:line="240" w:lineRule="auto"/>
              <w:jc w:val="center"/>
              <w:rPr>
                <w:sz w:val="24"/>
                <w:szCs w:val="24"/>
              </w:rPr>
            </w:pPr>
            <w:r w:rsidRPr="00726705">
              <w:rPr>
                <w:sz w:val="24"/>
                <w:szCs w:val="24"/>
              </w:rPr>
              <w:t>А.3.4</w:t>
            </w:r>
          </w:p>
        </w:tc>
      </w:tr>
      <w:tr w:rsidR="00DE7706" w:rsidRPr="00726705" w:rsidTr="00DE7706">
        <w:trPr>
          <w:cantSplit/>
          <w:trHeight w:val="843"/>
          <w:jc w:val="center"/>
        </w:trPr>
        <w:tc>
          <w:tcPr>
            <w:tcW w:w="3402" w:type="dxa"/>
            <w:vAlign w:val="center"/>
          </w:tcPr>
          <w:p w:rsidR="00DE7706" w:rsidRPr="00726705" w:rsidRDefault="00DE7706" w:rsidP="005F562A">
            <w:pPr>
              <w:spacing w:line="240" w:lineRule="auto"/>
              <w:jc w:val="both"/>
              <w:rPr>
                <w:szCs w:val="28"/>
              </w:rPr>
            </w:pPr>
            <w:r w:rsidRPr="00726705">
              <w:rPr>
                <w:sz w:val="24"/>
                <w:szCs w:val="24"/>
              </w:rPr>
              <w:t xml:space="preserve">Проверка работоспособности </w:t>
            </w:r>
            <w:r w:rsidR="005F562A">
              <w:rPr>
                <w:sz w:val="24"/>
                <w:szCs w:val="24"/>
              </w:rPr>
              <w:t>делителя</w:t>
            </w:r>
          </w:p>
        </w:tc>
        <w:tc>
          <w:tcPr>
            <w:tcW w:w="1418" w:type="dxa"/>
            <w:vAlign w:val="center"/>
          </w:tcPr>
          <w:p w:rsidR="00DE7706" w:rsidRPr="00726705" w:rsidRDefault="00DE7706" w:rsidP="00DA6003">
            <w:pPr>
              <w:keepLines/>
              <w:spacing w:line="240" w:lineRule="auto"/>
              <w:jc w:val="center"/>
              <w:rPr>
                <w:sz w:val="24"/>
                <w:szCs w:val="24"/>
              </w:rPr>
            </w:pPr>
            <w:r w:rsidRPr="00726705">
              <w:rPr>
                <w:sz w:val="24"/>
                <w:szCs w:val="24"/>
              </w:rPr>
              <w:t>А.3.5</w:t>
            </w:r>
          </w:p>
        </w:tc>
      </w:tr>
      <w:tr w:rsidR="00DE7706" w:rsidRPr="00726705" w:rsidTr="00DE7706">
        <w:trPr>
          <w:trHeight w:val="843"/>
          <w:jc w:val="center"/>
        </w:trPr>
        <w:tc>
          <w:tcPr>
            <w:tcW w:w="3402" w:type="dxa"/>
            <w:vAlign w:val="center"/>
          </w:tcPr>
          <w:p w:rsidR="00DE7706" w:rsidRPr="00726705" w:rsidRDefault="00DE7706" w:rsidP="00DA6003">
            <w:pPr>
              <w:spacing w:line="240" w:lineRule="auto"/>
              <w:jc w:val="both"/>
              <w:rPr>
                <w:szCs w:val="28"/>
              </w:rPr>
            </w:pPr>
            <w:r w:rsidRPr="00726705">
              <w:rPr>
                <w:sz w:val="24"/>
                <w:szCs w:val="24"/>
              </w:rPr>
              <w:t>Определение</w:t>
            </w:r>
            <w:r w:rsidRPr="00726705">
              <w:rPr>
                <w:szCs w:val="28"/>
              </w:rPr>
              <w:t xml:space="preserve"> МХ</w:t>
            </w:r>
          </w:p>
        </w:tc>
        <w:tc>
          <w:tcPr>
            <w:tcW w:w="1418" w:type="dxa"/>
            <w:vAlign w:val="center"/>
          </w:tcPr>
          <w:p w:rsidR="00DE7706" w:rsidRPr="00726705" w:rsidRDefault="00DE7706" w:rsidP="00DA6003">
            <w:pPr>
              <w:keepLines/>
              <w:spacing w:line="240" w:lineRule="auto"/>
              <w:jc w:val="center"/>
              <w:rPr>
                <w:sz w:val="24"/>
                <w:szCs w:val="24"/>
              </w:rPr>
            </w:pPr>
            <w:r w:rsidRPr="00726705">
              <w:rPr>
                <w:sz w:val="24"/>
                <w:szCs w:val="24"/>
              </w:rPr>
              <w:t>А.3.6</w:t>
            </w:r>
          </w:p>
        </w:tc>
      </w:tr>
      <w:tr w:rsidR="00DE7706" w:rsidRPr="00726705" w:rsidTr="00DE7706">
        <w:trPr>
          <w:trHeight w:val="843"/>
          <w:jc w:val="center"/>
        </w:trPr>
        <w:tc>
          <w:tcPr>
            <w:tcW w:w="3402" w:type="dxa"/>
            <w:vAlign w:val="center"/>
          </w:tcPr>
          <w:p w:rsidR="00DE7706" w:rsidRPr="00726705" w:rsidRDefault="00DE7706" w:rsidP="00DA6003">
            <w:pPr>
              <w:spacing w:line="240" w:lineRule="auto"/>
              <w:jc w:val="both"/>
              <w:rPr>
                <w:sz w:val="24"/>
                <w:szCs w:val="24"/>
              </w:rPr>
            </w:pPr>
            <w:r w:rsidRPr="00726705">
              <w:rPr>
                <w:sz w:val="24"/>
                <w:szCs w:val="24"/>
              </w:rPr>
              <w:t xml:space="preserve">Обработка и оформление </w:t>
            </w:r>
          </w:p>
          <w:p w:rsidR="00DE7706" w:rsidRPr="00726705" w:rsidRDefault="00DE7706" w:rsidP="00DA6003">
            <w:pPr>
              <w:spacing w:line="240" w:lineRule="auto"/>
              <w:jc w:val="both"/>
              <w:rPr>
                <w:sz w:val="24"/>
                <w:szCs w:val="24"/>
              </w:rPr>
            </w:pPr>
            <w:r w:rsidRPr="00726705">
              <w:rPr>
                <w:sz w:val="24"/>
                <w:szCs w:val="24"/>
              </w:rPr>
              <w:t>результатов МА</w:t>
            </w:r>
          </w:p>
        </w:tc>
        <w:tc>
          <w:tcPr>
            <w:tcW w:w="1418" w:type="dxa"/>
            <w:vAlign w:val="center"/>
          </w:tcPr>
          <w:p w:rsidR="00DE7706" w:rsidRPr="00726705" w:rsidRDefault="00DE7706" w:rsidP="00DA6003">
            <w:pPr>
              <w:keepLines/>
              <w:spacing w:line="240" w:lineRule="auto"/>
              <w:jc w:val="center"/>
              <w:rPr>
                <w:sz w:val="24"/>
                <w:szCs w:val="24"/>
              </w:rPr>
            </w:pPr>
            <w:r w:rsidRPr="00726705">
              <w:rPr>
                <w:sz w:val="24"/>
                <w:szCs w:val="24"/>
              </w:rPr>
              <w:t>А.4, А.5</w:t>
            </w:r>
          </w:p>
        </w:tc>
      </w:tr>
    </w:tbl>
    <w:p w:rsidR="00DA6003" w:rsidRPr="005F562A" w:rsidRDefault="00DA6003" w:rsidP="005F562A">
      <w:pPr>
        <w:pStyle w:val="125"/>
        <w:spacing w:before="120" w:line="360" w:lineRule="auto"/>
      </w:pPr>
      <w:r w:rsidRPr="00726705">
        <w:rPr>
          <w:spacing w:val="-4"/>
        </w:rPr>
        <w:t>А.2.2  При МА используют СИТ, основные технические характеристики к</w:t>
      </w:r>
      <w:r w:rsidRPr="00726705">
        <w:rPr>
          <w:spacing w:val="-4"/>
        </w:rPr>
        <w:t>о</w:t>
      </w:r>
      <w:r w:rsidR="000926E2" w:rsidRPr="00726705">
        <w:rPr>
          <w:spacing w:val="-4"/>
        </w:rPr>
        <w:t>торых приведены в таблице 1</w:t>
      </w:r>
      <w:r w:rsidRPr="00726705">
        <w:rPr>
          <w:spacing w:val="-4"/>
        </w:rPr>
        <w:t>.</w:t>
      </w:r>
    </w:p>
    <w:p w:rsidR="00A41094" w:rsidRPr="00726705" w:rsidRDefault="00A41094" w:rsidP="005F562A">
      <w:pPr>
        <w:pStyle w:val="125"/>
        <w:spacing w:line="360" w:lineRule="auto"/>
      </w:pPr>
      <w:r w:rsidRPr="00726705">
        <w:t>А.2.4  Допускается применение других СИТ, отличных от приведенных в таблице </w:t>
      </w:r>
      <w:r w:rsidR="000926E2" w:rsidRPr="00726705">
        <w:t>1</w:t>
      </w:r>
      <w:r w:rsidRPr="00726705">
        <w:t>, но не уступающих им по МХ, влияющим на результат и погрешность измерений.</w:t>
      </w:r>
    </w:p>
    <w:p w:rsidR="001C5C2E" w:rsidRPr="00726705" w:rsidRDefault="001C5C2E" w:rsidP="001B760F">
      <w:pPr>
        <w:pStyle w:val="125"/>
        <w:spacing w:line="360" w:lineRule="auto"/>
        <w:rPr>
          <w:b/>
        </w:rPr>
      </w:pPr>
      <w:bookmarkStart w:id="112" w:name="_Toc518981224"/>
      <w:r w:rsidRPr="00726705">
        <w:rPr>
          <w:b/>
        </w:rPr>
        <w:lastRenderedPageBreak/>
        <w:t>А.3  Методика МА</w:t>
      </w:r>
      <w:bookmarkEnd w:id="112"/>
    </w:p>
    <w:p w:rsidR="001C5C2E" w:rsidRPr="00726705" w:rsidRDefault="002F5679" w:rsidP="001B760F">
      <w:pPr>
        <w:pStyle w:val="125"/>
        <w:spacing w:line="360" w:lineRule="auto"/>
        <w:rPr>
          <w:b/>
        </w:rPr>
      </w:pPr>
      <w:bookmarkStart w:id="113" w:name="_Toc518981225"/>
      <w:r w:rsidRPr="00726705">
        <w:rPr>
          <w:b/>
        </w:rPr>
        <w:t>А.</w:t>
      </w:r>
      <w:r w:rsidR="001C5C2E" w:rsidRPr="00726705">
        <w:rPr>
          <w:b/>
        </w:rPr>
        <w:t>3.1  Условия проведения МА</w:t>
      </w:r>
      <w:bookmarkEnd w:id="113"/>
    </w:p>
    <w:p w:rsidR="001C5C2E" w:rsidRPr="00726705" w:rsidRDefault="002F5679" w:rsidP="001B760F">
      <w:pPr>
        <w:pStyle w:val="125"/>
        <w:spacing w:line="360" w:lineRule="auto"/>
      </w:pPr>
      <w:r w:rsidRPr="00726705">
        <w:t>А.</w:t>
      </w:r>
      <w:r w:rsidR="001C5C2E" w:rsidRPr="00726705">
        <w:t xml:space="preserve">3.1.1  При проведении МА </w:t>
      </w:r>
      <w:r w:rsidR="005F562A">
        <w:t>делителя</w:t>
      </w:r>
      <w:r w:rsidR="001C5C2E" w:rsidRPr="00726705">
        <w:t xml:space="preserve"> соблюдать следующие условия:</w:t>
      </w:r>
    </w:p>
    <w:p w:rsidR="002F5679" w:rsidRPr="00726705" w:rsidRDefault="002F5679" w:rsidP="001B760F">
      <w:pPr>
        <w:tabs>
          <w:tab w:val="right" w:leader="dot" w:pos="9639"/>
        </w:tabs>
        <w:spacing w:line="360" w:lineRule="auto"/>
        <w:ind w:firstLine="709"/>
        <w:jc w:val="both"/>
        <w:rPr>
          <w:kern w:val="16"/>
          <w:szCs w:val="28"/>
        </w:rPr>
      </w:pPr>
      <w:r w:rsidRPr="00726705">
        <w:rPr>
          <w:kern w:val="16"/>
          <w:szCs w:val="28"/>
        </w:rPr>
        <w:noBreakHyphen/>
        <w:t>  температура окружающего воздуха, °</w:t>
      </w:r>
      <w:proofErr w:type="gramStart"/>
      <w:r w:rsidRPr="00726705">
        <w:rPr>
          <w:kern w:val="16"/>
          <w:szCs w:val="28"/>
        </w:rPr>
        <w:t>С</w:t>
      </w:r>
      <w:proofErr w:type="gramEnd"/>
      <w:r w:rsidRPr="00726705">
        <w:rPr>
          <w:kern w:val="16"/>
          <w:szCs w:val="28"/>
        </w:rPr>
        <w:tab/>
        <w:t>от 5 до 45;</w:t>
      </w:r>
    </w:p>
    <w:p w:rsidR="002F5679" w:rsidRPr="00726705" w:rsidRDefault="002F5679" w:rsidP="001B760F">
      <w:pPr>
        <w:tabs>
          <w:tab w:val="right" w:leader="dot" w:pos="9639"/>
        </w:tabs>
        <w:spacing w:line="360" w:lineRule="auto"/>
        <w:ind w:firstLine="709"/>
        <w:jc w:val="both"/>
        <w:rPr>
          <w:kern w:val="16"/>
          <w:szCs w:val="28"/>
        </w:rPr>
      </w:pPr>
      <w:r w:rsidRPr="00726705">
        <w:rPr>
          <w:kern w:val="16"/>
          <w:szCs w:val="28"/>
        </w:rPr>
        <w:noBreakHyphen/>
        <w:t>  относительная влажность окружающего воздуха, %</w:t>
      </w:r>
      <w:r w:rsidRPr="00726705">
        <w:rPr>
          <w:kern w:val="16"/>
          <w:szCs w:val="28"/>
        </w:rPr>
        <w:tab/>
        <w:t>от 5 до 90;</w:t>
      </w:r>
    </w:p>
    <w:p w:rsidR="002F5679" w:rsidRPr="00726705" w:rsidRDefault="002F5679" w:rsidP="001B760F">
      <w:pPr>
        <w:tabs>
          <w:tab w:val="right" w:leader="dot" w:pos="9639"/>
        </w:tabs>
        <w:spacing w:line="360" w:lineRule="auto"/>
        <w:ind w:firstLine="709"/>
        <w:jc w:val="both"/>
        <w:rPr>
          <w:kern w:val="16"/>
          <w:szCs w:val="28"/>
        </w:rPr>
      </w:pPr>
      <w:r w:rsidRPr="00726705">
        <w:rPr>
          <w:kern w:val="16"/>
          <w:szCs w:val="28"/>
        </w:rPr>
        <w:noBreakHyphen/>
        <w:t>  атмосферное давление, кПа</w:t>
      </w:r>
      <w:r w:rsidRPr="00726705">
        <w:tab/>
        <w:t>от 84,0 до 102,7</w:t>
      </w:r>
      <w:r w:rsidRPr="00726705">
        <w:rPr>
          <w:kern w:val="16"/>
          <w:szCs w:val="28"/>
        </w:rPr>
        <w:t>;</w:t>
      </w:r>
    </w:p>
    <w:p w:rsidR="00C05883" w:rsidRPr="00FD12DD" w:rsidRDefault="00C05883" w:rsidP="00C05883">
      <w:pPr>
        <w:tabs>
          <w:tab w:val="right" w:leader="dot" w:pos="9639"/>
        </w:tabs>
        <w:spacing w:line="360" w:lineRule="auto"/>
        <w:ind w:firstLine="709"/>
        <w:jc w:val="both"/>
        <w:rPr>
          <w:rFonts w:eastAsia="Times New Roman"/>
          <w:kern w:val="16"/>
          <w:szCs w:val="28"/>
        </w:rPr>
      </w:pPr>
      <w:r w:rsidRPr="00FD12DD">
        <w:rPr>
          <w:rFonts w:eastAsia="Times New Roman"/>
          <w:kern w:val="16"/>
          <w:szCs w:val="28"/>
        </w:rPr>
        <w:noBreakHyphen/>
        <w:t xml:space="preserve">  напряжение электропитания </w:t>
      </w:r>
    </w:p>
    <w:p w:rsidR="00C05883" w:rsidRPr="00FD12DD" w:rsidRDefault="00C05883" w:rsidP="00C05883">
      <w:pPr>
        <w:tabs>
          <w:tab w:val="right" w:leader="dot" w:pos="9639"/>
        </w:tabs>
        <w:spacing w:line="360" w:lineRule="auto"/>
        <w:jc w:val="both"/>
        <w:rPr>
          <w:rFonts w:eastAsia="Times New Roman"/>
          <w:kern w:val="16"/>
          <w:szCs w:val="28"/>
        </w:rPr>
      </w:pPr>
      <w:r w:rsidRPr="00FD12DD">
        <w:rPr>
          <w:rFonts w:eastAsia="Times New Roman"/>
          <w:kern w:val="16"/>
          <w:szCs w:val="28"/>
        </w:rPr>
        <w:t xml:space="preserve">переменного тока частотой (50,0 </w:t>
      </w:r>
      <w:r w:rsidRPr="00FD12DD">
        <w:rPr>
          <w:rFonts w:eastAsia="Times New Roman"/>
          <w:kern w:val="16"/>
        </w:rPr>
        <w:t>± 0,4) Гц</w:t>
      </w:r>
      <w:r w:rsidRPr="00FD12DD">
        <w:rPr>
          <w:rFonts w:eastAsia="Times New Roman"/>
          <w:kern w:val="16"/>
          <w:szCs w:val="28"/>
        </w:rPr>
        <w:t>, В</w:t>
      </w:r>
      <w:r w:rsidRPr="00FD12DD">
        <w:rPr>
          <w:rFonts w:eastAsia="Times New Roman"/>
          <w:kern w:val="16"/>
          <w:szCs w:val="28"/>
        </w:rPr>
        <w:tab/>
      </w:r>
      <w:r w:rsidRPr="00FD12DD">
        <w:rPr>
          <w:rFonts w:eastAsia="Times New Roman"/>
          <w:kern w:val="16"/>
        </w:rPr>
        <w:t>220 ± 22</w:t>
      </w:r>
      <w:r>
        <w:rPr>
          <w:rFonts w:eastAsia="Times New Roman"/>
          <w:kern w:val="16"/>
          <w:szCs w:val="28"/>
        </w:rPr>
        <w:t>.</w:t>
      </w:r>
    </w:p>
    <w:p w:rsidR="002F5679" w:rsidRPr="00726705" w:rsidRDefault="002F5679" w:rsidP="001B760F">
      <w:pPr>
        <w:pStyle w:val="125"/>
        <w:spacing w:line="360" w:lineRule="auto"/>
      </w:pPr>
      <w:r w:rsidRPr="00726705">
        <w:t>А.</w:t>
      </w:r>
      <w:r w:rsidR="001C5C2E" w:rsidRPr="00726705">
        <w:t>3.1.2  Рабочее место должно быть укомплектовано инструментами, СИТ, приспособлениями и материалами, соответствующими выполняемым операциям.</w:t>
      </w:r>
    </w:p>
    <w:p w:rsidR="001C5C2E" w:rsidRPr="00726705" w:rsidRDefault="002F5679" w:rsidP="001B760F">
      <w:pPr>
        <w:pStyle w:val="125"/>
        <w:spacing w:line="360" w:lineRule="auto"/>
        <w:rPr>
          <w:b/>
        </w:rPr>
      </w:pPr>
      <w:bookmarkStart w:id="114" w:name="_Toc473528643"/>
      <w:bookmarkStart w:id="115" w:name="_Toc516841254"/>
      <w:bookmarkStart w:id="116" w:name="_Toc518981226"/>
      <w:r w:rsidRPr="00726705">
        <w:rPr>
          <w:b/>
        </w:rPr>
        <w:t>А.</w:t>
      </w:r>
      <w:r w:rsidR="001C5C2E" w:rsidRPr="00726705">
        <w:rPr>
          <w:b/>
        </w:rPr>
        <w:t>3.2  Требования к персоналу</w:t>
      </w:r>
      <w:bookmarkEnd w:id="114"/>
      <w:bookmarkEnd w:id="115"/>
      <w:bookmarkEnd w:id="116"/>
    </w:p>
    <w:p w:rsidR="001C5C2E" w:rsidRPr="005F562A" w:rsidRDefault="002F5679" w:rsidP="001B760F">
      <w:pPr>
        <w:pStyle w:val="125"/>
        <w:spacing w:line="360" w:lineRule="auto"/>
      </w:pPr>
      <w:r w:rsidRPr="005F562A">
        <w:t>А.</w:t>
      </w:r>
      <w:r w:rsidR="001C5C2E" w:rsidRPr="005F562A">
        <w:t>3.</w:t>
      </w:r>
      <w:r w:rsidR="000926E2" w:rsidRPr="005F562A">
        <w:t>2.1</w:t>
      </w:r>
      <w:r w:rsidR="001C5C2E" w:rsidRPr="005F562A">
        <w:t xml:space="preserve">  МА </w:t>
      </w:r>
      <w:r w:rsidR="005F562A" w:rsidRPr="005F562A">
        <w:t>делителя</w:t>
      </w:r>
      <w:r w:rsidR="001C5C2E" w:rsidRPr="005F562A">
        <w:t xml:space="preserve"> проводит </w:t>
      </w:r>
      <w:r w:rsidRPr="005F562A">
        <w:t>ремонтный</w:t>
      </w:r>
      <w:r w:rsidR="001C5C2E" w:rsidRPr="005F562A">
        <w:t xml:space="preserve"> персонал</w:t>
      </w:r>
      <w:r w:rsidR="000926E2" w:rsidRPr="005F562A">
        <w:t xml:space="preserve"> НИЛ-6 НИО</w:t>
      </w:r>
      <w:r w:rsidR="001C5C2E" w:rsidRPr="005F562A">
        <w:t xml:space="preserve"> совмес</w:t>
      </w:r>
      <w:r w:rsidR="001C5C2E" w:rsidRPr="005F562A">
        <w:t>т</w:t>
      </w:r>
      <w:r w:rsidR="001C5C2E" w:rsidRPr="005F562A">
        <w:t xml:space="preserve">но со специалистами </w:t>
      </w:r>
      <w:proofErr w:type="spellStart"/>
      <w:r w:rsidR="001C5C2E" w:rsidRPr="005F562A">
        <w:t>ОМетр</w:t>
      </w:r>
      <w:proofErr w:type="spellEnd"/>
      <w:r w:rsidR="001C5C2E" w:rsidRPr="005F562A">
        <w:t xml:space="preserve"> </w:t>
      </w:r>
      <w:proofErr w:type="spellStart"/>
      <w:r w:rsidR="001C5C2E" w:rsidRPr="005F562A">
        <w:t>УМиСт</w:t>
      </w:r>
      <w:proofErr w:type="spellEnd"/>
      <w:r w:rsidR="001C5C2E" w:rsidRPr="005F562A">
        <w:t xml:space="preserve"> в соответствии с СТП </w:t>
      </w:r>
      <w:r w:rsidRPr="005F562A">
        <w:t>НПКГ-</w:t>
      </w:r>
      <w:r w:rsidR="001C5C2E" w:rsidRPr="005F562A">
        <w:t>138</w:t>
      </w:r>
      <w:r w:rsidRPr="005F562A">
        <w:t>-2009</w:t>
      </w:r>
      <w:r w:rsidR="000926E2" w:rsidRPr="005F562A">
        <w:t xml:space="preserve"> и настоящим РЭ</w:t>
      </w:r>
      <w:r w:rsidR="001C5C2E" w:rsidRPr="005F562A">
        <w:t>.</w:t>
      </w:r>
    </w:p>
    <w:p w:rsidR="001C5C2E" w:rsidRPr="00726705" w:rsidRDefault="002F5679" w:rsidP="001B760F">
      <w:pPr>
        <w:pStyle w:val="125"/>
        <w:spacing w:line="360" w:lineRule="auto"/>
        <w:rPr>
          <w:b/>
        </w:rPr>
      </w:pPr>
      <w:bookmarkStart w:id="117" w:name="_Toc473528644"/>
      <w:bookmarkStart w:id="118" w:name="_Toc516841255"/>
      <w:bookmarkStart w:id="119" w:name="_Toc518981227"/>
      <w:r w:rsidRPr="00726705">
        <w:rPr>
          <w:b/>
        </w:rPr>
        <w:t>А.</w:t>
      </w:r>
      <w:r w:rsidR="001C5C2E" w:rsidRPr="00726705">
        <w:rPr>
          <w:b/>
        </w:rPr>
        <w:t>3.3  Требования безопасности</w:t>
      </w:r>
      <w:bookmarkEnd w:id="117"/>
      <w:bookmarkEnd w:id="118"/>
      <w:bookmarkEnd w:id="119"/>
    </w:p>
    <w:p w:rsidR="001C5C2E" w:rsidRPr="00726705" w:rsidRDefault="002F5679" w:rsidP="001B760F">
      <w:pPr>
        <w:pStyle w:val="125"/>
        <w:spacing w:line="360" w:lineRule="auto"/>
        <w:rPr>
          <w:spacing w:val="8"/>
        </w:rPr>
      </w:pPr>
      <w:r w:rsidRPr="00726705">
        <w:t>А.</w:t>
      </w:r>
      <w:r w:rsidR="001C5C2E" w:rsidRPr="00726705">
        <w:t>3.3.1  </w:t>
      </w:r>
      <w:bookmarkStart w:id="120" w:name="_Ref350854809"/>
      <w:r w:rsidR="001C5C2E" w:rsidRPr="00726705">
        <w:t xml:space="preserve">При подготовке и проведении работ по МА </w:t>
      </w:r>
      <w:r w:rsidR="005F562A">
        <w:t>делителя</w:t>
      </w:r>
      <w:r w:rsidR="001C5C2E" w:rsidRPr="00726705">
        <w:t xml:space="preserve"> </w:t>
      </w:r>
      <w:r w:rsidRPr="00726705">
        <w:rPr>
          <w:spacing w:val="8"/>
        </w:rPr>
        <w:t xml:space="preserve">необходимо соблюдать требования настоящего РЭ, </w:t>
      </w:r>
      <w:r w:rsidRPr="00726705">
        <w:rPr>
          <w:spacing w:val="8"/>
          <w:kern w:val="16"/>
        </w:rPr>
        <w:t>действующи</w:t>
      </w:r>
      <w:r w:rsidR="000926E2" w:rsidRPr="00726705">
        <w:rPr>
          <w:spacing w:val="8"/>
          <w:kern w:val="16"/>
        </w:rPr>
        <w:t>х</w:t>
      </w:r>
      <w:r w:rsidRPr="00726705">
        <w:rPr>
          <w:spacing w:val="8"/>
          <w:kern w:val="16"/>
        </w:rPr>
        <w:t xml:space="preserve"> на предприятии и</w:t>
      </w:r>
      <w:r w:rsidRPr="00726705">
        <w:rPr>
          <w:spacing w:val="8"/>
          <w:kern w:val="16"/>
        </w:rPr>
        <w:t>н</w:t>
      </w:r>
      <w:r w:rsidRPr="00726705">
        <w:rPr>
          <w:spacing w:val="8"/>
          <w:kern w:val="16"/>
        </w:rPr>
        <w:t>струкци</w:t>
      </w:r>
      <w:r w:rsidR="000926E2" w:rsidRPr="00726705">
        <w:rPr>
          <w:spacing w:val="8"/>
          <w:kern w:val="16"/>
        </w:rPr>
        <w:t>й</w:t>
      </w:r>
      <w:r w:rsidRPr="00726705">
        <w:rPr>
          <w:spacing w:val="8"/>
          <w:kern w:val="16"/>
        </w:rPr>
        <w:t xml:space="preserve"> </w:t>
      </w:r>
      <w:proofErr w:type="gramStart"/>
      <w:r w:rsidRPr="00726705">
        <w:rPr>
          <w:spacing w:val="8"/>
          <w:kern w:val="16"/>
        </w:rPr>
        <w:t>по</w:t>
      </w:r>
      <w:proofErr w:type="gramEnd"/>
      <w:r w:rsidRPr="00726705">
        <w:rPr>
          <w:spacing w:val="8"/>
          <w:kern w:val="16"/>
        </w:rPr>
        <w:t xml:space="preserve"> </w:t>
      </w:r>
      <w:proofErr w:type="gramStart"/>
      <w:r w:rsidRPr="00726705">
        <w:rPr>
          <w:snapToGrid w:val="0"/>
          <w:spacing w:val="8"/>
        </w:rPr>
        <w:t>ОТ</w:t>
      </w:r>
      <w:proofErr w:type="gramEnd"/>
      <w:r w:rsidRPr="00726705">
        <w:rPr>
          <w:snapToGrid w:val="0"/>
          <w:spacing w:val="8"/>
        </w:rPr>
        <w:t xml:space="preserve"> и ПБ</w:t>
      </w:r>
      <w:r w:rsidRPr="00726705">
        <w:rPr>
          <w:spacing w:val="8"/>
        </w:rPr>
        <w:t>, НПАОП 40.1-1.21-98 и Правил технической эксплу</w:t>
      </w:r>
      <w:r w:rsidRPr="00726705">
        <w:rPr>
          <w:spacing w:val="8"/>
        </w:rPr>
        <w:t>а</w:t>
      </w:r>
      <w:r w:rsidRPr="00726705">
        <w:rPr>
          <w:spacing w:val="8"/>
        </w:rPr>
        <w:t xml:space="preserve">тации </w:t>
      </w:r>
      <w:r w:rsidRPr="00726705">
        <w:rPr>
          <w:snapToGrid w:val="0"/>
          <w:spacing w:val="8"/>
        </w:rPr>
        <w:t>электроустановок потребителей</w:t>
      </w:r>
      <w:r w:rsidR="001C5C2E" w:rsidRPr="00726705">
        <w:t>.</w:t>
      </w:r>
    </w:p>
    <w:bookmarkEnd w:id="120"/>
    <w:p w:rsidR="001C5C2E" w:rsidRPr="00726705" w:rsidRDefault="002F5679" w:rsidP="001B760F">
      <w:pPr>
        <w:pStyle w:val="125"/>
        <w:spacing w:line="360" w:lineRule="auto"/>
      </w:pPr>
      <w:r w:rsidRPr="00726705">
        <w:t>А.</w:t>
      </w:r>
      <w:r w:rsidR="001C5C2E" w:rsidRPr="00726705">
        <w:t>3.3.2  </w:t>
      </w:r>
      <w:r w:rsidRPr="00726705">
        <w:t xml:space="preserve">Производственным фактором опасности для </w:t>
      </w:r>
      <w:r w:rsidR="000926E2" w:rsidRPr="00726705">
        <w:t xml:space="preserve">ремонтного </w:t>
      </w:r>
      <w:r w:rsidRPr="00726705">
        <w:t xml:space="preserve">персонала при </w:t>
      </w:r>
      <w:r w:rsidR="00C05883">
        <w:t>МА</w:t>
      </w:r>
      <w:r w:rsidRPr="00726705">
        <w:t>, является наличие цепей электропитания переменного тока частотой (50,0 ± 0,4) Гц и напряжением (220 ± 22) В.</w:t>
      </w:r>
    </w:p>
    <w:p w:rsidR="005F562A" w:rsidRPr="00726705" w:rsidRDefault="002F5679" w:rsidP="005F562A">
      <w:pPr>
        <w:spacing w:line="360" w:lineRule="auto"/>
        <w:ind w:firstLine="709"/>
        <w:jc w:val="both"/>
        <w:rPr>
          <w:kern w:val="16"/>
        </w:rPr>
      </w:pPr>
      <w:r w:rsidRPr="00726705">
        <w:rPr>
          <w:rFonts w:eastAsia="Times New Roman"/>
          <w:szCs w:val="28"/>
        </w:rPr>
        <w:t>А.</w:t>
      </w:r>
      <w:r w:rsidR="001C5C2E" w:rsidRPr="00726705">
        <w:rPr>
          <w:rFonts w:eastAsia="Times New Roman"/>
          <w:szCs w:val="28"/>
        </w:rPr>
        <w:t>3.3.3  </w:t>
      </w:r>
      <w:bookmarkStart w:id="121" w:name="_Toc518981228"/>
      <w:r w:rsidR="005F562A" w:rsidRPr="00726705">
        <w:rPr>
          <w:kern w:val="16"/>
        </w:rPr>
        <w:t xml:space="preserve">Заземление корпуса делителя конструктивно не предусмотрено, поэтому строго </w:t>
      </w:r>
      <w:r w:rsidR="005F562A" w:rsidRPr="00726705">
        <w:rPr>
          <w:b/>
          <w:kern w:val="16"/>
        </w:rPr>
        <w:t>ЗАПРЕЩЕНО</w:t>
      </w:r>
      <w:r w:rsidR="005F562A" w:rsidRPr="00726705">
        <w:rPr>
          <w:kern w:val="16"/>
        </w:rPr>
        <w:t xml:space="preserve"> работать с делителем при наличии любых повр</w:t>
      </w:r>
      <w:r w:rsidR="005F562A" w:rsidRPr="00726705">
        <w:rPr>
          <w:kern w:val="16"/>
        </w:rPr>
        <w:t>е</w:t>
      </w:r>
      <w:r w:rsidR="005F562A" w:rsidRPr="00726705">
        <w:rPr>
          <w:kern w:val="16"/>
        </w:rPr>
        <w:t xml:space="preserve">ждений корпуса, </w:t>
      </w:r>
      <w:r w:rsidR="005F562A" w:rsidRPr="00726705">
        <w:rPr>
          <w:szCs w:val="28"/>
        </w:rPr>
        <w:t>вилки и шнура электропитания.</w:t>
      </w:r>
      <w:r w:rsidR="005F562A" w:rsidRPr="00726705">
        <w:rPr>
          <w:kern w:val="16"/>
        </w:rPr>
        <w:t xml:space="preserve"> </w:t>
      </w:r>
    </w:p>
    <w:p w:rsidR="001C5C2E" w:rsidRPr="00726705" w:rsidRDefault="002F5679" w:rsidP="005F562A">
      <w:pPr>
        <w:spacing w:line="360" w:lineRule="auto"/>
        <w:ind w:firstLine="709"/>
        <w:jc w:val="both"/>
        <w:rPr>
          <w:b/>
        </w:rPr>
      </w:pPr>
      <w:r w:rsidRPr="00726705">
        <w:rPr>
          <w:b/>
        </w:rPr>
        <w:t>А.</w:t>
      </w:r>
      <w:r w:rsidR="001C5C2E" w:rsidRPr="00726705">
        <w:rPr>
          <w:b/>
        </w:rPr>
        <w:t>3.4  Внешний осмотр</w:t>
      </w:r>
      <w:bookmarkEnd w:id="121"/>
    </w:p>
    <w:p w:rsidR="002F5679" w:rsidRPr="00726705" w:rsidRDefault="002F5679" w:rsidP="0051120D">
      <w:pPr>
        <w:pStyle w:val="125"/>
        <w:spacing w:line="355" w:lineRule="auto"/>
        <w:rPr>
          <w:spacing w:val="-2"/>
        </w:rPr>
      </w:pPr>
      <w:r w:rsidRPr="00726705">
        <w:t>А.</w:t>
      </w:r>
      <w:r w:rsidR="001C5C2E" w:rsidRPr="00726705">
        <w:t>3.4.1  </w:t>
      </w:r>
      <w:bookmarkStart w:id="122" w:name="_Toc516841257"/>
      <w:bookmarkStart w:id="123" w:name="_Toc518981229"/>
      <w:r w:rsidR="000926E2" w:rsidRPr="00726705">
        <w:t>Выполнить внешний осмотр в соответствии с 2.1.2.</w:t>
      </w:r>
    </w:p>
    <w:p w:rsidR="001C5C2E" w:rsidRPr="00726705" w:rsidRDefault="001B4ECD" w:rsidP="0051120D">
      <w:pPr>
        <w:pStyle w:val="125"/>
        <w:spacing w:line="355" w:lineRule="auto"/>
        <w:rPr>
          <w:b/>
        </w:rPr>
      </w:pPr>
      <w:r w:rsidRPr="00726705">
        <w:rPr>
          <w:b/>
        </w:rPr>
        <w:t>А.</w:t>
      </w:r>
      <w:r w:rsidR="001C5C2E" w:rsidRPr="00726705">
        <w:rPr>
          <w:b/>
        </w:rPr>
        <w:t>3.5  </w:t>
      </w:r>
      <w:bookmarkEnd w:id="122"/>
      <w:r w:rsidR="001C5C2E" w:rsidRPr="00726705">
        <w:rPr>
          <w:b/>
        </w:rPr>
        <w:t xml:space="preserve">Проверка работоспособности </w:t>
      </w:r>
      <w:bookmarkEnd w:id="123"/>
      <w:r w:rsidR="00594C05">
        <w:rPr>
          <w:b/>
        </w:rPr>
        <w:t>делителя</w:t>
      </w:r>
    </w:p>
    <w:p w:rsidR="001B4ECD" w:rsidRPr="00726705" w:rsidRDefault="001B4ECD" w:rsidP="0051120D">
      <w:pPr>
        <w:pStyle w:val="125"/>
        <w:spacing w:line="355" w:lineRule="auto"/>
      </w:pPr>
      <w:r w:rsidRPr="00726705">
        <w:t>А.3.5.1  </w:t>
      </w:r>
      <w:r w:rsidR="00FF4DC9" w:rsidRPr="00726705">
        <w:t xml:space="preserve">Подключить </w:t>
      </w:r>
      <w:r w:rsidR="00C05883">
        <w:t xml:space="preserve">и проверить готовность делителя к использованию </w:t>
      </w:r>
      <w:r w:rsidR="00FF4DC9" w:rsidRPr="00726705">
        <w:t>в соответствии с 2.1.3.</w:t>
      </w:r>
    </w:p>
    <w:p w:rsidR="001C5C2E" w:rsidRPr="00726705" w:rsidRDefault="001B4ECD" w:rsidP="0051120D">
      <w:pPr>
        <w:pStyle w:val="125"/>
        <w:spacing w:line="355" w:lineRule="auto"/>
        <w:rPr>
          <w:b/>
          <w:spacing w:val="-4"/>
        </w:rPr>
      </w:pPr>
      <w:r w:rsidRPr="00726705">
        <w:rPr>
          <w:b/>
          <w:spacing w:val="-4"/>
        </w:rPr>
        <w:lastRenderedPageBreak/>
        <w:t>А.3.6  Определение МХ</w:t>
      </w:r>
    </w:p>
    <w:p w:rsidR="00FF4DC9" w:rsidRPr="00726705" w:rsidRDefault="001B4ECD" w:rsidP="0051120D">
      <w:pPr>
        <w:pStyle w:val="af7"/>
        <w:spacing w:line="355" w:lineRule="auto"/>
      </w:pPr>
      <w:r w:rsidRPr="00726705">
        <w:t>А.3.6.</w:t>
      </w:r>
      <w:r w:rsidR="00762F51">
        <w:t>1</w:t>
      </w:r>
      <w:r w:rsidRPr="00726705">
        <w:t>  </w:t>
      </w:r>
      <w:r w:rsidR="00FF4DC9" w:rsidRPr="00726705">
        <w:t>Выполнить</w:t>
      </w:r>
      <w:r w:rsidR="0051120D" w:rsidRPr="00726705">
        <w:t xml:space="preserve"> операции в соответствии с </w:t>
      </w:r>
      <w:r w:rsidR="009E6835">
        <w:rPr>
          <w:spacing w:val="6"/>
        </w:rPr>
        <w:t>3.4.2.3</w:t>
      </w:r>
      <w:r w:rsidR="005F562A" w:rsidRPr="00726705">
        <w:rPr>
          <w:spacing w:val="6"/>
        </w:rPr>
        <w:t xml:space="preserve"> – 3.4.2.</w:t>
      </w:r>
      <w:r w:rsidR="009E6835">
        <w:rPr>
          <w:spacing w:val="6"/>
        </w:rPr>
        <w:t>9</w:t>
      </w:r>
      <w:r w:rsidR="005F562A">
        <w:rPr>
          <w:spacing w:val="6"/>
        </w:rPr>
        <w:t xml:space="preserve"> для кажд</w:t>
      </w:r>
      <w:r w:rsidR="005F562A">
        <w:rPr>
          <w:spacing w:val="6"/>
        </w:rPr>
        <w:t>о</w:t>
      </w:r>
      <w:r w:rsidR="005F562A">
        <w:rPr>
          <w:spacing w:val="6"/>
        </w:rPr>
        <w:t>го ИК</w:t>
      </w:r>
      <w:r w:rsidR="0051120D" w:rsidRPr="00726705">
        <w:t>.</w:t>
      </w:r>
      <w:r w:rsidR="00C05883">
        <w:t xml:space="preserve"> Измерения выполнить не менее 3 раз.</w:t>
      </w:r>
      <w:r w:rsidR="005B1E98">
        <w:t xml:space="preserve"> Каждое полученное значение должно удовлетворять требованиям заявленных технических характеристик.</w:t>
      </w:r>
    </w:p>
    <w:p w:rsidR="00EA354C" w:rsidRPr="00726705" w:rsidRDefault="00EA354C" w:rsidP="0051120D">
      <w:pPr>
        <w:spacing w:line="355" w:lineRule="auto"/>
        <w:ind w:firstLine="709"/>
        <w:rPr>
          <w:b/>
          <w:kern w:val="16"/>
          <w:szCs w:val="28"/>
        </w:rPr>
      </w:pPr>
      <w:bookmarkStart w:id="124" w:name="_Toc518981231"/>
      <w:r w:rsidRPr="00726705">
        <w:rPr>
          <w:b/>
          <w:kern w:val="16"/>
          <w:szCs w:val="28"/>
        </w:rPr>
        <w:t>А.4  </w:t>
      </w:r>
      <w:r w:rsidR="00C05883">
        <w:rPr>
          <w:b/>
          <w:kern w:val="16"/>
          <w:szCs w:val="28"/>
        </w:rPr>
        <w:t>О</w:t>
      </w:r>
      <w:r w:rsidRPr="00726705">
        <w:rPr>
          <w:b/>
          <w:kern w:val="16"/>
          <w:szCs w:val="28"/>
        </w:rPr>
        <w:t>бработк</w:t>
      </w:r>
      <w:r w:rsidR="00C05883">
        <w:rPr>
          <w:b/>
          <w:kern w:val="16"/>
          <w:szCs w:val="28"/>
        </w:rPr>
        <w:t>а</w:t>
      </w:r>
      <w:r w:rsidRPr="00726705">
        <w:rPr>
          <w:b/>
          <w:kern w:val="16"/>
          <w:szCs w:val="28"/>
        </w:rPr>
        <w:t xml:space="preserve"> результатов МА</w:t>
      </w:r>
      <w:bookmarkEnd w:id="124"/>
    </w:p>
    <w:p w:rsidR="001B760F" w:rsidRPr="00726705" w:rsidRDefault="00EA354C" w:rsidP="0051120D">
      <w:pPr>
        <w:spacing w:line="355" w:lineRule="auto"/>
        <w:ind w:firstLine="709"/>
        <w:jc w:val="both"/>
        <w:rPr>
          <w:spacing w:val="6"/>
        </w:rPr>
      </w:pPr>
      <w:r w:rsidRPr="00726705">
        <w:rPr>
          <w:kern w:val="16"/>
          <w:szCs w:val="28"/>
        </w:rPr>
        <w:t>А.4.1  </w:t>
      </w:r>
      <w:r w:rsidR="0051120D" w:rsidRPr="00726705">
        <w:rPr>
          <w:kern w:val="16"/>
          <w:szCs w:val="28"/>
        </w:rPr>
        <w:t>Обработку результатов МА выполнить в соответствии с СТП</w:t>
      </w:r>
      <w:r w:rsidR="00DE7706" w:rsidRPr="00726705">
        <w:rPr>
          <w:kern w:val="16"/>
          <w:szCs w:val="28"/>
        </w:rPr>
        <w:t> </w:t>
      </w:r>
      <w:r w:rsidR="0051120D" w:rsidRPr="00726705">
        <w:rPr>
          <w:kern w:val="16"/>
          <w:szCs w:val="28"/>
        </w:rPr>
        <w:t>НПКГ</w:t>
      </w:r>
      <w:r w:rsidR="0051120D" w:rsidRPr="00726705">
        <w:rPr>
          <w:kern w:val="16"/>
          <w:szCs w:val="28"/>
        </w:rPr>
        <w:noBreakHyphen/>
        <w:t>023</w:t>
      </w:r>
      <w:r w:rsidR="0051120D" w:rsidRPr="00726705">
        <w:rPr>
          <w:kern w:val="16"/>
          <w:szCs w:val="28"/>
        </w:rPr>
        <w:noBreakHyphen/>
        <w:t>2013.</w:t>
      </w:r>
    </w:p>
    <w:p w:rsidR="00062997" w:rsidRPr="00726705" w:rsidRDefault="00062997" w:rsidP="0051120D">
      <w:pPr>
        <w:pStyle w:val="af7"/>
        <w:spacing w:line="355" w:lineRule="auto"/>
        <w:rPr>
          <w:b/>
        </w:rPr>
      </w:pPr>
      <w:bookmarkStart w:id="125" w:name="_Toc518981232"/>
      <w:r w:rsidRPr="00726705">
        <w:rPr>
          <w:b/>
        </w:rPr>
        <w:t>А.5  </w:t>
      </w:r>
      <w:r w:rsidR="00C05883">
        <w:rPr>
          <w:b/>
        </w:rPr>
        <w:t>О</w:t>
      </w:r>
      <w:r w:rsidR="009E6835">
        <w:rPr>
          <w:b/>
        </w:rPr>
        <w:t>формление</w:t>
      </w:r>
      <w:r w:rsidRPr="00726705">
        <w:rPr>
          <w:b/>
        </w:rPr>
        <w:t xml:space="preserve"> результатов МА</w:t>
      </w:r>
      <w:bookmarkEnd w:id="125"/>
    </w:p>
    <w:p w:rsidR="00062997" w:rsidRPr="00726705" w:rsidRDefault="00C05883" w:rsidP="0051120D">
      <w:pPr>
        <w:pStyle w:val="af7"/>
        <w:spacing w:line="355" w:lineRule="auto"/>
      </w:pPr>
      <w:bookmarkStart w:id="126" w:name="_Toc350330700"/>
      <w:bookmarkStart w:id="127" w:name="_Toc350340256"/>
      <w:bookmarkStart w:id="128" w:name="_Toc350848810"/>
      <w:bookmarkStart w:id="129" w:name="_Toc350848855"/>
      <w:bookmarkStart w:id="130" w:name="_Toc351463139"/>
      <w:bookmarkStart w:id="131" w:name="_Toc351463307"/>
      <w:bookmarkStart w:id="132" w:name="_Toc400623583"/>
      <w:bookmarkStart w:id="133" w:name="_Toc400623705"/>
      <w:bookmarkStart w:id="134" w:name="_Toc404794414"/>
      <w:bookmarkStart w:id="135" w:name="_Toc473528655"/>
      <w:r>
        <w:t>А.5.1  Результаты МА оформить</w:t>
      </w:r>
      <w:r w:rsidR="00062997" w:rsidRPr="00726705">
        <w:t xml:space="preserve"> в виде протокола с таблицами результатов наблюдений и таблицами обработки данных.</w:t>
      </w:r>
      <w:bookmarkEnd w:id="126"/>
      <w:bookmarkEnd w:id="127"/>
      <w:bookmarkEnd w:id="128"/>
      <w:bookmarkEnd w:id="129"/>
      <w:bookmarkEnd w:id="130"/>
      <w:bookmarkEnd w:id="131"/>
      <w:bookmarkEnd w:id="132"/>
      <w:bookmarkEnd w:id="133"/>
      <w:bookmarkEnd w:id="134"/>
      <w:bookmarkEnd w:id="135"/>
    </w:p>
    <w:p w:rsidR="00062997" w:rsidRPr="00726705" w:rsidRDefault="00062997" w:rsidP="0051120D">
      <w:pPr>
        <w:pStyle w:val="af7"/>
        <w:spacing w:line="355" w:lineRule="auto"/>
      </w:pPr>
      <w:bookmarkStart w:id="136" w:name="_Toc350330701"/>
      <w:bookmarkStart w:id="137" w:name="_Toc350340257"/>
      <w:bookmarkStart w:id="138" w:name="_Toc350848811"/>
      <w:bookmarkStart w:id="139" w:name="_Toc350848856"/>
      <w:bookmarkStart w:id="140" w:name="_Toc351463140"/>
      <w:bookmarkStart w:id="141" w:name="_Toc351463308"/>
      <w:bookmarkStart w:id="142" w:name="_Toc400623584"/>
      <w:bookmarkStart w:id="143" w:name="_Toc400623706"/>
      <w:bookmarkStart w:id="144" w:name="_Toc404794415"/>
      <w:bookmarkStart w:id="145" w:name="_Toc473528656"/>
      <w:r w:rsidRPr="00726705">
        <w:t xml:space="preserve">А.5.2  Результаты МА считают положительными, если МХ </w:t>
      </w:r>
      <w:r w:rsidR="005F562A">
        <w:t>делителя</w:t>
      </w:r>
      <w:r w:rsidRPr="00726705">
        <w:t xml:space="preserve"> соо</w:t>
      </w:r>
      <w:r w:rsidRPr="00726705">
        <w:t>т</w:t>
      </w:r>
      <w:r w:rsidRPr="00726705">
        <w:t xml:space="preserve">ветствуют требованиям, указанным в </w:t>
      </w:r>
      <w:r w:rsidR="0051120D" w:rsidRPr="00726705">
        <w:t>разделе 3</w:t>
      </w:r>
      <w:r w:rsidRPr="00726705">
        <w:t xml:space="preserve"> [Б.1].</w:t>
      </w:r>
      <w:bookmarkEnd w:id="136"/>
      <w:bookmarkEnd w:id="137"/>
      <w:bookmarkEnd w:id="138"/>
      <w:bookmarkEnd w:id="139"/>
      <w:bookmarkEnd w:id="140"/>
      <w:bookmarkEnd w:id="141"/>
      <w:bookmarkEnd w:id="142"/>
      <w:bookmarkEnd w:id="143"/>
      <w:bookmarkEnd w:id="144"/>
      <w:bookmarkEnd w:id="145"/>
    </w:p>
    <w:p w:rsidR="00062997" w:rsidRPr="00726705" w:rsidRDefault="00062997" w:rsidP="0051120D">
      <w:pPr>
        <w:pStyle w:val="af7"/>
        <w:spacing w:line="355" w:lineRule="auto"/>
      </w:pPr>
      <w:bookmarkStart w:id="146" w:name="_Ref139696535"/>
      <w:bookmarkStart w:id="147" w:name="_Toc350330702"/>
      <w:bookmarkStart w:id="148" w:name="_Toc350340258"/>
      <w:bookmarkStart w:id="149" w:name="_Toc350848812"/>
      <w:bookmarkStart w:id="150" w:name="_Toc350848857"/>
      <w:bookmarkStart w:id="151" w:name="_Toc351463141"/>
      <w:bookmarkStart w:id="152" w:name="_Toc351463309"/>
      <w:bookmarkStart w:id="153" w:name="_Toc400623585"/>
      <w:bookmarkStart w:id="154" w:name="_Toc400623707"/>
      <w:bookmarkStart w:id="155" w:name="_Toc404794416"/>
      <w:bookmarkStart w:id="156" w:name="_Toc473528657"/>
      <w:r w:rsidRPr="00726705">
        <w:t xml:space="preserve">А.5.3  При положительных результатах МА </w:t>
      </w:r>
      <w:r w:rsidR="005F562A">
        <w:t>делителя</w:t>
      </w:r>
      <w:r w:rsidR="00C05883">
        <w:t xml:space="preserve"> оформить</w:t>
      </w:r>
      <w:r w:rsidRPr="00726705">
        <w:t xml:space="preserve"> свиде</w:t>
      </w:r>
      <w:r w:rsidR="0051120D" w:rsidRPr="00726705">
        <w:t>тел</w:t>
      </w:r>
      <w:r w:rsidR="0051120D" w:rsidRPr="00726705">
        <w:t>ь</w:t>
      </w:r>
      <w:r w:rsidR="0051120D" w:rsidRPr="00726705">
        <w:t>ство о МА</w:t>
      </w:r>
      <w:r w:rsidRPr="00726705">
        <w:t xml:space="preserve"> в соответствии с СТП НПКГ-138-2009.</w:t>
      </w:r>
      <w:bookmarkEnd w:id="146"/>
      <w:bookmarkEnd w:id="147"/>
      <w:bookmarkEnd w:id="148"/>
      <w:bookmarkEnd w:id="149"/>
      <w:bookmarkEnd w:id="150"/>
      <w:bookmarkEnd w:id="151"/>
      <w:bookmarkEnd w:id="152"/>
      <w:bookmarkEnd w:id="153"/>
      <w:bookmarkEnd w:id="154"/>
      <w:bookmarkEnd w:id="155"/>
      <w:bookmarkEnd w:id="156"/>
    </w:p>
    <w:p w:rsidR="00062997" w:rsidRPr="00726705" w:rsidRDefault="00062997" w:rsidP="0051120D">
      <w:pPr>
        <w:pStyle w:val="af7"/>
        <w:spacing w:line="355" w:lineRule="auto"/>
      </w:pPr>
      <w:bookmarkStart w:id="157" w:name="_Toc350330703"/>
      <w:bookmarkStart w:id="158" w:name="_Toc350340259"/>
      <w:bookmarkStart w:id="159" w:name="_Toc350848813"/>
      <w:bookmarkStart w:id="160" w:name="_Toc350848858"/>
      <w:bookmarkStart w:id="161" w:name="_Toc351463142"/>
      <w:bookmarkStart w:id="162" w:name="_Toc351463310"/>
      <w:bookmarkStart w:id="163" w:name="_Toc400623586"/>
      <w:bookmarkStart w:id="164" w:name="_Toc400623708"/>
      <w:bookmarkStart w:id="165" w:name="_Toc404794417"/>
      <w:bookmarkStart w:id="166" w:name="_Toc473528658"/>
      <w:r w:rsidRPr="00726705">
        <w:t>А.5.4  </w:t>
      </w:r>
      <w:r w:rsidR="005F562A">
        <w:t>Делитель</w:t>
      </w:r>
      <w:r w:rsidRPr="00726705">
        <w:t>, прошедш</w:t>
      </w:r>
      <w:r w:rsidR="005F562A">
        <w:t>ий</w:t>
      </w:r>
      <w:r w:rsidRPr="00726705">
        <w:t xml:space="preserve"> МА и допущенн</w:t>
      </w:r>
      <w:r w:rsidR="005F562A">
        <w:t>ый</w:t>
      </w:r>
      <w:r w:rsidRPr="00726705">
        <w:t xml:space="preserve"> к применению, подлежит ведомственному контролю в соответствии с 3.4</w:t>
      </w:r>
      <w:r w:rsidR="0051120D" w:rsidRPr="00726705">
        <w:t>.2</w:t>
      </w:r>
      <w:r w:rsidRPr="00726705">
        <w:t xml:space="preserve"> и рекомендациям, указанным в свидетельстве о МА.</w:t>
      </w:r>
      <w:bookmarkEnd w:id="157"/>
      <w:bookmarkEnd w:id="158"/>
      <w:bookmarkEnd w:id="159"/>
      <w:bookmarkEnd w:id="160"/>
      <w:bookmarkEnd w:id="161"/>
      <w:bookmarkEnd w:id="162"/>
      <w:bookmarkEnd w:id="163"/>
      <w:bookmarkEnd w:id="164"/>
      <w:bookmarkEnd w:id="165"/>
      <w:bookmarkEnd w:id="166"/>
    </w:p>
    <w:p w:rsidR="0051120D" w:rsidRPr="00726705" w:rsidRDefault="00062997" w:rsidP="0051120D">
      <w:pPr>
        <w:pStyle w:val="af7"/>
        <w:spacing w:line="355" w:lineRule="auto"/>
      </w:pPr>
      <w:bookmarkStart w:id="167" w:name="_Toc400623587"/>
      <w:bookmarkStart w:id="168" w:name="_Toc400623709"/>
      <w:bookmarkStart w:id="169" w:name="_Toc404794418"/>
      <w:bookmarkStart w:id="170" w:name="_Toc473528659"/>
      <w:bookmarkStart w:id="171" w:name="_Toc350340260"/>
      <w:bookmarkStart w:id="172" w:name="_Toc350848814"/>
      <w:bookmarkStart w:id="173" w:name="_Toc350848859"/>
      <w:bookmarkStart w:id="174" w:name="_Toc351463143"/>
      <w:bookmarkStart w:id="175" w:name="_Toc351463311"/>
      <w:r w:rsidRPr="00726705">
        <w:t>А.5.5  </w:t>
      </w:r>
      <w:r w:rsidR="005F562A">
        <w:t>Делитель</w:t>
      </w:r>
      <w:r w:rsidRPr="00726705">
        <w:t>, не прошедш</w:t>
      </w:r>
      <w:r w:rsidR="005F562A">
        <w:t>ий</w:t>
      </w:r>
      <w:r w:rsidRPr="00726705">
        <w:t xml:space="preserve"> МА, не допускают к </w:t>
      </w:r>
      <w:proofErr w:type="gramStart"/>
      <w:r w:rsidRPr="00726705">
        <w:t>применению</w:t>
      </w:r>
      <w:proofErr w:type="gramEnd"/>
      <w:r w:rsidRPr="00726705">
        <w:t xml:space="preserve"> и он подлежит ремонту и повторной МА.</w:t>
      </w:r>
      <w:bookmarkEnd w:id="167"/>
      <w:bookmarkEnd w:id="168"/>
      <w:bookmarkEnd w:id="169"/>
      <w:bookmarkEnd w:id="170"/>
      <w:r w:rsidRPr="00726705">
        <w:t xml:space="preserve"> </w:t>
      </w:r>
      <w:bookmarkStart w:id="176" w:name="_Toc139678291"/>
      <w:bookmarkEnd w:id="171"/>
      <w:bookmarkEnd w:id="172"/>
      <w:bookmarkEnd w:id="173"/>
      <w:bookmarkEnd w:id="174"/>
      <w:bookmarkEnd w:id="175"/>
      <w:bookmarkEnd w:id="176"/>
    </w:p>
    <w:p w:rsidR="00F81E88" w:rsidRPr="00726705" w:rsidRDefault="00CB6445" w:rsidP="0051120D">
      <w:pPr>
        <w:pStyle w:val="af7"/>
        <w:spacing w:line="360" w:lineRule="auto"/>
        <w:rPr>
          <w:sz w:val="2"/>
        </w:rPr>
      </w:pPr>
      <w:r w:rsidRPr="00726705">
        <w:rPr>
          <w:kern w:val="16"/>
        </w:rPr>
        <w:br w:type="column"/>
      </w:r>
    </w:p>
    <w:p w:rsidR="007614CE" w:rsidRPr="00726705" w:rsidRDefault="007614CE" w:rsidP="007614CE">
      <w:pPr>
        <w:pStyle w:val="4"/>
        <w:ind w:firstLine="0"/>
      </w:pPr>
      <w:r w:rsidRPr="00726705">
        <w:t>ПРИЛОЖЕНИЕ </w:t>
      </w:r>
      <w:r w:rsidR="000B481C" w:rsidRPr="00726705">
        <w:t>Б</w:t>
      </w:r>
    </w:p>
    <w:p w:rsidR="007614CE" w:rsidRPr="00726705" w:rsidRDefault="007614CE" w:rsidP="007614CE">
      <w:pPr>
        <w:pStyle w:val="ae"/>
        <w:spacing w:before="0"/>
        <w:ind w:left="0" w:right="0"/>
        <w:rPr>
          <w:b/>
          <w:sz w:val="28"/>
          <w:szCs w:val="28"/>
        </w:rPr>
      </w:pPr>
      <w:r w:rsidRPr="00726705">
        <w:rPr>
          <w:b/>
          <w:sz w:val="28"/>
          <w:szCs w:val="28"/>
        </w:rPr>
        <w:t>(справочное)</w:t>
      </w:r>
    </w:p>
    <w:p w:rsidR="007614CE" w:rsidRPr="00726705" w:rsidRDefault="007614CE" w:rsidP="00557A34">
      <w:pPr>
        <w:pStyle w:val="ae"/>
        <w:spacing w:before="0"/>
        <w:ind w:left="0" w:right="0"/>
        <w:rPr>
          <w:b/>
          <w:sz w:val="28"/>
          <w:szCs w:val="28"/>
        </w:rPr>
      </w:pPr>
    </w:p>
    <w:p w:rsidR="009140C1" w:rsidRPr="00726705" w:rsidRDefault="009140C1" w:rsidP="00557A34">
      <w:pPr>
        <w:pStyle w:val="ae"/>
        <w:ind w:left="0" w:right="0"/>
        <w:rPr>
          <w:b/>
        </w:rPr>
      </w:pPr>
      <w:r w:rsidRPr="00726705">
        <w:rPr>
          <w:b/>
          <w:bCs/>
          <w:sz w:val="28"/>
          <w:szCs w:val="28"/>
        </w:rPr>
        <w:t>БИБЛИОГРАФИЯ</w:t>
      </w:r>
    </w:p>
    <w:p w:rsidR="009140C1" w:rsidRPr="00726705" w:rsidRDefault="009140C1" w:rsidP="00557A34">
      <w:pPr>
        <w:widowControl w:val="0"/>
        <w:tabs>
          <w:tab w:val="right" w:leader="dot" w:pos="9781"/>
        </w:tabs>
        <w:ind w:firstLine="709"/>
        <w:rPr>
          <w:sz w:val="24"/>
          <w:szCs w:val="24"/>
        </w:rPr>
      </w:pPr>
    </w:p>
    <w:p w:rsidR="009140C1" w:rsidRPr="00726705" w:rsidRDefault="000B481C" w:rsidP="00981E61">
      <w:pPr>
        <w:pStyle w:val="af7"/>
        <w:spacing w:line="360" w:lineRule="auto"/>
      </w:pPr>
      <w:r w:rsidRPr="00726705">
        <w:t>Б</w:t>
      </w:r>
      <w:r w:rsidR="004A0583" w:rsidRPr="00726705">
        <w:t>.1 </w:t>
      </w:r>
      <w:r w:rsidR="009140C1" w:rsidRPr="00726705">
        <w:t> </w:t>
      </w:r>
      <w:r w:rsidR="004A0583" w:rsidRPr="00726705">
        <w:t>Программируемый делитель частоты трёхканальный ПДЧ-3</w:t>
      </w:r>
      <w:r w:rsidR="009140C1" w:rsidRPr="00726705">
        <w:t>. Паспорт 10306.</w:t>
      </w:r>
      <w:r w:rsidR="004A0583" w:rsidRPr="00726705">
        <w:t>ПДЧ-3</w:t>
      </w:r>
      <w:r w:rsidR="009140C1" w:rsidRPr="00726705">
        <w:t xml:space="preserve"> ПС – </w:t>
      </w:r>
      <w:r w:rsidRPr="00726705">
        <w:t>г. Николаев, НИО ГП НПКГ «Зоря</w:t>
      </w:r>
      <w:proofErr w:type="gramStart"/>
      <w:r w:rsidRPr="00726705">
        <w:t>»</w:t>
      </w:r>
      <w:r w:rsidR="009140C1" w:rsidRPr="00726705">
        <w:t>-</w:t>
      </w:r>
      <w:proofErr w:type="gramEnd"/>
      <w:r w:rsidR="009140C1" w:rsidRPr="00726705">
        <w:t>«</w:t>
      </w:r>
      <w:proofErr w:type="spellStart"/>
      <w:r w:rsidR="009140C1" w:rsidRPr="00726705">
        <w:t>Машпроект</w:t>
      </w:r>
      <w:proofErr w:type="spellEnd"/>
      <w:r w:rsidR="009140C1" w:rsidRPr="00726705">
        <w:t>», 20</w:t>
      </w:r>
      <w:r w:rsidR="004A0583" w:rsidRPr="00726705">
        <w:t>21</w:t>
      </w:r>
      <w:r w:rsidR="009140C1" w:rsidRPr="00726705">
        <w:t xml:space="preserve"> г.</w:t>
      </w:r>
    </w:p>
    <w:p w:rsidR="009140C1" w:rsidRPr="00726705" w:rsidRDefault="000B481C" w:rsidP="00981E61">
      <w:pPr>
        <w:pStyle w:val="12"/>
        <w:tabs>
          <w:tab w:val="clear" w:pos="643"/>
          <w:tab w:val="clear" w:pos="1418"/>
        </w:tabs>
        <w:spacing w:after="0" w:line="360" w:lineRule="auto"/>
        <w:ind w:firstLine="709"/>
        <w:rPr>
          <w:lang w:val="ru-RU"/>
        </w:rPr>
      </w:pPr>
      <w:r w:rsidRPr="00726705">
        <w:rPr>
          <w:lang w:val="ru-RU"/>
        </w:rPr>
        <w:t>Б</w:t>
      </w:r>
      <w:r w:rsidR="009140C1" w:rsidRPr="00726705">
        <w:rPr>
          <w:lang w:val="ru-RU"/>
        </w:rPr>
        <w:t>.</w:t>
      </w:r>
      <w:r w:rsidR="004A0583" w:rsidRPr="00726705">
        <w:rPr>
          <w:lang w:val="ru-RU"/>
        </w:rPr>
        <w:t>2</w:t>
      </w:r>
      <w:r w:rsidR="009140C1" w:rsidRPr="00726705">
        <w:rPr>
          <w:lang w:val="ru-RU"/>
        </w:rPr>
        <w:t xml:space="preserve">  Вольтметр универсальный цифровой В7-40/1. Техническое описание и инструкция по эксплуатации </w:t>
      </w:r>
      <w:proofErr w:type="spellStart"/>
      <w:r w:rsidR="009140C1" w:rsidRPr="00726705">
        <w:rPr>
          <w:lang w:val="ru-RU"/>
        </w:rPr>
        <w:t>Тг</w:t>
      </w:r>
      <w:proofErr w:type="spellEnd"/>
      <w:r w:rsidR="009140C1" w:rsidRPr="00726705">
        <w:rPr>
          <w:lang w:val="ru-RU"/>
        </w:rPr>
        <w:t> 2.710.016 ТО.</w:t>
      </w:r>
    </w:p>
    <w:p w:rsidR="004A0583" w:rsidRPr="00726705" w:rsidRDefault="004A0583" w:rsidP="00981E61">
      <w:pPr>
        <w:pStyle w:val="12"/>
        <w:tabs>
          <w:tab w:val="clear" w:pos="643"/>
          <w:tab w:val="clear" w:pos="1418"/>
        </w:tabs>
        <w:spacing w:after="0" w:line="360" w:lineRule="auto"/>
        <w:ind w:firstLine="709"/>
        <w:rPr>
          <w:lang w:val="ru-RU"/>
        </w:rPr>
      </w:pPr>
      <w:r w:rsidRPr="00726705">
        <w:rPr>
          <w:lang w:val="ru-RU"/>
        </w:rPr>
        <w:t>Б.3  Генератор сигналов низкочастотный Г3-117. Техническое описание и инструкция по эксплуатации.</w:t>
      </w:r>
    </w:p>
    <w:p w:rsidR="00E41ACA" w:rsidRPr="00726705" w:rsidRDefault="000B481C" w:rsidP="00981E61">
      <w:pPr>
        <w:spacing w:line="360" w:lineRule="auto"/>
        <w:ind w:firstLine="709"/>
        <w:jc w:val="both"/>
        <w:rPr>
          <w:szCs w:val="28"/>
          <w:lang w:eastAsia="ar-SA"/>
        </w:rPr>
      </w:pPr>
      <w:r w:rsidRPr="00726705">
        <w:rPr>
          <w:szCs w:val="28"/>
        </w:rPr>
        <w:t>Б</w:t>
      </w:r>
      <w:r w:rsidR="00E41ACA" w:rsidRPr="00726705">
        <w:rPr>
          <w:szCs w:val="28"/>
        </w:rPr>
        <w:t>.</w:t>
      </w:r>
      <w:r w:rsidR="00512153" w:rsidRPr="00726705">
        <w:rPr>
          <w:szCs w:val="28"/>
        </w:rPr>
        <w:t>4</w:t>
      </w:r>
      <w:r w:rsidR="00E41ACA" w:rsidRPr="00726705">
        <w:rPr>
          <w:szCs w:val="28"/>
        </w:rPr>
        <w:t>  </w:t>
      </w:r>
      <w:r w:rsidR="004A0583" w:rsidRPr="00726705">
        <w:t>Осциллограф электронный С1-93. Техническое описание и инструкция по эксплуатации 2.044.115 ТО.</w:t>
      </w:r>
    </w:p>
    <w:p w:rsidR="004A0583" w:rsidRPr="00726705" w:rsidRDefault="000B481C" w:rsidP="00981E61">
      <w:pPr>
        <w:pStyle w:val="12"/>
        <w:tabs>
          <w:tab w:val="clear" w:pos="643"/>
          <w:tab w:val="clear" w:pos="1418"/>
        </w:tabs>
        <w:spacing w:after="0" w:line="360" w:lineRule="auto"/>
        <w:ind w:firstLine="709"/>
        <w:rPr>
          <w:lang w:val="ru-RU"/>
        </w:rPr>
      </w:pPr>
      <w:r w:rsidRPr="00726705">
        <w:rPr>
          <w:lang w:val="ru-RU"/>
        </w:rPr>
        <w:t>Б</w:t>
      </w:r>
      <w:r w:rsidR="00512153" w:rsidRPr="00726705">
        <w:rPr>
          <w:lang w:val="ru-RU"/>
        </w:rPr>
        <w:t>.5  </w:t>
      </w:r>
      <w:r w:rsidR="004A0583" w:rsidRPr="00726705">
        <w:rPr>
          <w:lang w:val="ru-RU"/>
        </w:rPr>
        <w:t xml:space="preserve">Частотомер электронно-счетный Ч3-63/1. Формуляр ДЛИ2.721.007-02 ФО – г. Киев-180, ГСП, </w:t>
      </w:r>
      <w:proofErr w:type="gramStart"/>
      <w:r w:rsidR="004A0583" w:rsidRPr="00726705">
        <w:rPr>
          <w:lang w:val="ru-RU"/>
        </w:rPr>
        <w:t>п</w:t>
      </w:r>
      <w:proofErr w:type="gramEnd"/>
      <w:r w:rsidR="004A0583" w:rsidRPr="00726705">
        <w:rPr>
          <w:lang w:val="ru-RU"/>
        </w:rPr>
        <w:t>/я А-7786, 1989.</w:t>
      </w:r>
    </w:p>
    <w:p w:rsidR="0016452B" w:rsidRDefault="009140C1" w:rsidP="007955FD">
      <w:pPr>
        <w:pStyle w:val="1"/>
      </w:pPr>
      <w:r w:rsidRPr="00726705">
        <w:br w:type="column"/>
      </w:r>
      <w:bookmarkStart w:id="177" w:name="_Toc76116658"/>
      <w:r w:rsidR="00D369A8" w:rsidRPr="00726705">
        <w:lastRenderedPageBreak/>
        <w:t xml:space="preserve">Перечень </w:t>
      </w:r>
      <w:r w:rsidR="00666ADA" w:rsidRPr="00726705">
        <w:t xml:space="preserve">принятых сокращений и </w:t>
      </w:r>
      <w:r w:rsidR="00CC5053" w:rsidRPr="00726705">
        <w:t>условных</w:t>
      </w:r>
      <w:r w:rsidR="00463C84" w:rsidRPr="00726705">
        <w:br/>
      </w:r>
      <w:r w:rsidRPr="00726705">
        <w:t xml:space="preserve">          </w:t>
      </w:r>
      <w:r w:rsidR="006B598D" w:rsidRPr="00726705">
        <w:t>обозначений</w:t>
      </w:r>
      <w:bookmarkEnd w:id="110"/>
      <w:bookmarkEnd w:id="177"/>
    </w:p>
    <w:p w:rsidR="009E6835" w:rsidRPr="009E6835" w:rsidRDefault="009E6835" w:rsidP="009E6835"/>
    <w:tbl>
      <w:tblPr>
        <w:tblW w:w="9639" w:type="dxa"/>
        <w:tblInd w:w="392" w:type="dxa"/>
        <w:tblLayout w:type="fixed"/>
        <w:tblLook w:val="0000" w:firstRow="0" w:lastRow="0" w:firstColumn="0" w:lastColumn="0" w:noHBand="0" w:noVBand="0"/>
      </w:tblPr>
      <w:tblGrid>
        <w:gridCol w:w="1417"/>
        <w:gridCol w:w="8222"/>
      </w:tblGrid>
      <w:tr w:rsidR="00A73C4D" w:rsidRPr="00726705" w:rsidTr="00A71D5F">
        <w:tc>
          <w:tcPr>
            <w:tcW w:w="1417" w:type="dxa"/>
            <w:vAlign w:val="center"/>
          </w:tcPr>
          <w:p w:rsidR="00A73C4D" w:rsidRPr="00726705" w:rsidRDefault="00A73C4D" w:rsidP="00981E61">
            <w:pPr>
              <w:spacing w:line="360" w:lineRule="auto"/>
              <w:rPr>
                <w:iCs/>
                <w:color w:val="000000"/>
                <w:szCs w:val="28"/>
              </w:rPr>
            </w:pPr>
            <w:r>
              <w:rPr>
                <w:iCs/>
                <w:color w:val="000000"/>
                <w:szCs w:val="28"/>
              </w:rPr>
              <w:t>ГП</w:t>
            </w:r>
          </w:p>
        </w:tc>
        <w:tc>
          <w:tcPr>
            <w:tcW w:w="8222" w:type="dxa"/>
            <w:vAlign w:val="center"/>
          </w:tcPr>
          <w:p w:rsidR="00A73C4D" w:rsidRPr="00726705" w:rsidRDefault="00A73C4D" w:rsidP="00981E61">
            <w:pPr>
              <w:spacing w:line="360" w:lineRule="auto"/>
              <w:ind w:left="459" w:hanging="283"/>
              <w:rPr>
                <w:color w:val="000000"/>
                <w:szCs w:val="28"/>
              </w:rPr>
            </w:pPr>
            <w:r>
              <w:rPr>
                <w:color w:val="000000"/>
                <w:szCs w:val="28"/>
              </w:rPr>
              <w:t>-  государственное предприятие;</w:t>
            </w:r>
          </w:p>
        </w:tc>
      </w:tr>
      <w:tr w:rsidR="00ED26BA" w:rsidRPr="00726705" w:rsidTr="00A71D5F">
        <w:tc>
          <w:tcPr>
            <w:tcW w:w="1417" w:type="dxa"/>
            <w:vAlign w:val="center"/>
          </w:tcPr>
          <w:p w:rsidR="00ED26BA" w:rsidRPr="00726705" w:rsidRDefault="00ED26BA" w:rsidP="00981E61">
            <w:pPr>
              <w:spacing w:line="360" w:lineRule="auto"/>
              <w:rPr>
                <w:iCs/>
                <w:color w:val="000000"/>
                <w:szCs w:val="28"/>
              </w:rPr>
            </w:pPr>
            <w:r w:rsidRPr="00726705">
              <w:rPr>
                <w:iCs/>
                <w:color w:val="000000"/>
                <w:szCs w:val="28"/>
              </w:rPr>
              <w:t>ГТД</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газотурбинный двигатель;</w:t>
            </w:r>
          </w:p>
        </w:tc>
      </w:tr>
      <w:tr w:rsidR="00A73C4D" w:rsidRPr="00726705" w:rsidTr="00A71D5F">
        <w:tc>
          <w:tcPr>
            <w:tcW w:w="1417" w:type="dxa"/>
            <w:vAlign w:val="center"/>
          </w:tcPr>
          <w:p w:rsidR="00A73C4D" w:rsidRPr="00726705" w:rsidRDefault="00A73C4D" w:rsidP="00981E61">
            <w:pPr>
              <w:spacing w:line="360" w:lineRule="auto"/>
              <w:rPr>
                <w:iCs/>
                <w:color w:val="000000"/>
                <w:szCs w:val="28"/>
              </w:rPr>
            </w:pPr>
            <w:r>
              <w:rPr>
                <w:iCs/>
                <w:color w:val="000000"/>
                <w:szCs w:val="28"/>
              </w:rPr>
              <w:t>ИК</w:t>
            </w:r>
          </w:p>
        </w:tc>
        <w:tc>
          <w:tcPr>
            <w:tcW w:w="8222" w:type="dxa"/>
            <w:vAlign w:val="center"/>
          </w:tcPr>
          <w:p w:rsidR="00A73C4D" w:rsidRPr="00726705" w:rsidRDefault="00A73C4D" w:rsidP="00981E61">
            <w:pPr>
              <w:spacing w:line="360" w:lineRule="auto"/>
              <w:ind w:left="459" w:hanging="283"/>
              <w:rPr>
                <w:color w:val="000000"/>
                <w:szCs w:val="28"/>
              </w:rPr>
            </w:pPr>
            <w:r>
              <w:rPr>
                <w:color w:val="000000"/>
                <w:szCs w:val="28"/>
              </w:rPr>
              <w:t>-  измерительный канал;</w:t>
            </w:r>
          </w:p>
        </w:tc>
      </w:tr>
      <w:tr w:rsidR="005B4B6C" w:rsidRPr="00726705" w:rsidTr="00A71D5F">
        <w:tc>
          <w:tcPr>
            <w:tcW w:w="1417" w:type="dxa"/>
            <w:vAlign w:val="center"/>
          </w:tcPr>
          <w:p w:rsidR="005B4B6C" w:rsidRPr="00726705" w:rsidRDefault="005B4B6C" w:rsidP="00981E61">
            <w:pPr>
              <w:spacing w:line="360" w:lineRule="auto"/>
              <w:rPr>
                <w:iCs/>
                <w:color w:val="000000"/>
                <w:szCs w:val="28"/>
              </w:rPr>
            </w:pPr>
            <w:r w:rsidRPr="00726705">
              <w:rPr>
                <w:iCs/>
                <w:color w:val="000000"/>
                <w:szCs w:val="28"/>
              </w:rPr>
              <w:t>МА</w:t>
            </w:r>
          </w:p>
        </w:tc>
        <w:tc>
          <w:tcPr>
            <w:tcW w:w="8222" w:type="dxa"/>
            <w:vAlign w:val="center"/>
          </w:tcPr>
          <w:p w:rsidR="005B4B6C" w:rsidRPr="00726705" w:rsidRDefault="005B4B6C" w:rsidP="00981E61">
            <w:pPr>
              <w:spacing w:line="360" w:lineRule="auto"/>
              <w:ind w:left="459" w:hanging="283"/>
              <w:rPr>
                <w:color w:val="000000"/>
                <w:szCs w:val="28"/>
              </w:rPr>
            </w:pPr>
            <w:r w:rsidRPr="00726705">
              <w:rPr>
                <w:color w:val="000000"/>
                <w:szCs w:val="28"/>
              </w:rPr>
              <w:t>-  метрологическая аттестация;</w:t>
            </w:r>
          </w:p>
        </w:tc>
      </w:tr>
      <w:tr w:rsidR="00ED26BA" w:rsidRPr="00726705" w:rsidTr="00A71D5F">
        <w:tc>
          <w:tcPr>
            <w:tcW w:w="1417" w:type="dxa"/>
          </w:tcPr>
          <w:p w:rsidR="00ED26BA" w:rsidRPr="00726705" w:rsidRDefault="00ED26BA" w:rsidP="00981E61">
            <w:pPr>
              <w:spacing w:line="360" w:lineRule="auto"/>
              <w:rPr>
                <w:szCs w:val="28"/>
              </w:rPr>
            </w:pPr>
            <w:r w:rsidRPr="00726705">
              <w:rPr>
                <w:szCs w:val="28"/>
              </w:rPr>
              <w:t>МХ</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метрологическая характеристика;</w:t>
            </w:r>
          </w:p>
        </w:tc>
      </w:tr>
      <w:tr w:rsidR="00ED26BA" w:rsidRPr="00726705" w:rsidTr="00A71D5F">
        <w:tc>
          <w:tcPr>
            <w:tcW w:w="1417" w:type="dxa"/>
            <w:vAlign w:val="center"/>
          </w:tcPr>
          <w:p w:rsidR="00ED26BA" w:rsidRPr="00726705" w:rsidRDefault="00ED26BA" w:rsidP="00981E61">
            <w:pPr>
              <w:spacing w:line="360" w:lineRule="auto"/>
              <w:rPr>
                <w:iCs/>
                <w:color w:val="000000"/>
                <w:szCs w:val="28"/>
              </w:rPr>
            </w:pPr>
            <w:r w:rsidRPr="00726705">
              <w:rPr>
                <w:iCs/>
                <w:color w:val="000000"/>
                <w:szCs w:val="28"/>
              </w:rPr>
              <w:t>НИЛ-6</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научно-исследовательская лаборатория натурных испытаний;</w:t>
            </w:r>
          </w:p>
        </w:tc>
      </w:tr>
      <w:tr w:rsidR="00ED26BA" w:rsidRPr="00726705" w:rsidTr="00A71D5F">
        <w:tc>
          <w:tcPr>
            <w:tcW w:w="1417" w:type="dxa"/>
            <w:vAlign w:val="center"/>
          </w:tcPr>
          <w:p w:rsidR="00ED26BA" w:rsidRPr="00726705" w:rsidRDefault="00ED26BA" w:rsidP="00981E61">
            <w:pPr>
              <w:spacing w:line="360" w:lineRule="auto"/>
              <w:rPr>
                <w:iCs/>
                <w:color w:val="000000"/>
                <w:szCs w:val="28"/>
              </w:rPr>
            </w:pPr>
            <w:r w:rsidRPr="00726705">
              <w:rPr>
                <w:iCs/>
                <w:color w:val="000000"/>
                <w:szCs w:val="28"/>
              </w:rPr>
              <w:t>НИО</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научно-исследовательское отделение;</w:t>
            </w:r>
          </w:p>
        </w:tc>
      </w:tr>
      <w:tr w:rsidR="00A73C4D" w:rsidRPr="00726705" w:rsidTr="00A71D5F">
        <w:tc>
          <w:tcPr>
            <w:tcW w:w="1417" w:type="dxa"/>
            <w:vAlign w:val="center"/>
          </w:tcPr>
          <w:p w:rsidR="00A73C4D" w:rsidRPr="00726705" w:rsidRDefault="00A73C4D" w:rsidP="00981E61">
            <w:pPr>
              <w:spacing w:line="360" w:lineRule="auto"/>
              <w:rPr>
                <w:iCs/>
                <w:color w:val="000000"/>
                <w:szCs w:val="28"/>
              </w:rPr>
            </w:pPr>
            <w:r>
              <w:rPr>
                <w:iCs/>
                <w:color w:val="000000"/>
                <w:szCs w:val="28"/>
              </w:rPr>
              <w:t>НПКГ</w:t>
            </w:r>
          </w:p>
        </w:tc>
        <w:tc>
          <w:tcPr>
            <w:tcW w:w="8222" w:type="dxa"/>
            <w:vAlign w:val="center"/>
          </w:tcPr>
          <w:p w:rsidR="00A73C4D" w:rsidRPr="00726705" w:rsidRDefault="00A73C4D" w:rsidP="00981E61">
            <w:pPr>
              <w:spacing w:line="360" w:lineRule="auto"/>
              <w:ind w:left="459" w:hanging="283"/>
              <w:rPr>
                <w:color w:val="000000"/>
                <w:szCs w:val="28"/>
              </w:rPr>
            </w:pPr>
            <w:r>
              <w:rPr>
                <w:color w:val="000000"/>
                <w:szCs w:val="28"/>
              </w:rPr>
              <w:t xml:space="preserve">-  научно-производственный комплекс </w:t>
            </w:r>
            <w:proofErr w:type="spellStart"/>
            <w:r>
              <w:rPr>
                <w:color w:val="000000"/>
                <w:szCs w:val="28"/>
              </w:rPr>
              <w:t>газотурбостроения</w:t>
            </w:r>
            <w:proofErr w:type="spellEnd"/>
            <w:r>
              <w:rPr>
                <w:color w:val="000000"/>
                <w:szCs w:val="28"/>
              </w:rPr>
              <w:t>;</w:t>
            </w:r>
          </w:p>
        </w:tc>
      </w:tr>
      <w:tr w:rsidR="00ED26BA" w:rsidRPr="00726705" w:rsidTr="00A71D5F">
        <w:tc>
          <w:tcPr>
            <w:tcW w:w="1417" w:type="dxa"/>
          </w:tcPr>
          <w:p w:rsidR="00ED26BA" w:rsidRPr="00726705" w:rsidRDefault="00ED26BA" w:rsidP="00981E61">
            <w:pPr>
              <w:spacing w:line="360" w:lineRule="auto"/>
              <w:rPr>
                <w:szCs w:val="28"/>
              </w:rPr>
            </w:pPr>
            <w:proofErr w:type="spellStart"/>
            <w:r w:rsidRPr="00726705">
              <w:rPr>
                <w:szCs w:val="28"/>
              </w:rPr>
              <w:t>ОМетр</w:t>
            </w:r>
            <w:proofErr w:type="spellEnd"/>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отдел метрологии;</w:t>
            </w:r>
          </w:p>
        </w:tc>
      </w:tr>
      <w:tr w:rsidR="00ED26BA" w:rsidRPr="00726705" w:rsidTr="00A71D5F">
        <w:tc>
          <w:tcPr>
            <w:tcW w:w="1417" w:type="dxa"/>
            <w:vAlign w:val="center"/>
          </w:tcPr>
          <w:p w:rsidR="00ED26BA" w:rsidRPr="00726705" w:rsidRDefault="00ED26BA" w:rsidP="00981E61">
            <w:pPr>
              <w:spacing w:line="360" w:lineRule="auto"/>
              <w:rPr>
                <w:color w:val="000000"/>
                <w:szCs w:val="28"/>
              </w:rPr>
            </w:pPr>
            <w:r w:rsidRPr="00726705">
              <w:rPr>
                <w:color w:val="000000"/>
                <w:szCs w:val="28"/>
              </w:rPr>
              <w:t>ОТ</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охрана труда;</w:t>
            </w:r>
          </w:p>
        </w:tc>
      </w:tr>
      <w:tr w:rsidR="00ED26BA" w:rsidRPr="00726705" w:rsidTr="00A71D5F">
        <w:tc>
          <w:tcPr>
            <w:tcW w:w="1417" w:type="dxa"/>
            <w:vAlign w:val="center"/>
          </w:tcPr>
          <w:p w:rsidR="00ED26BA" w:rsidRPr="00726705" w:rsidRDefault="00ED26BA" w:rsidP="00981E61">
            <w:pPr>
              <w:spacing w:line="360" w:lineRule="auto"/>
              <w:rPr>
                <w:color w:val="000000"/>
                <w:szCs w:val="28"/>
              </w:rPr>
            </w:pPr>
            <w:r w:rsidRPr="00726705">
              <w:rPr>
                <w:color w:val="000000"/>
                <w:szCs w:val="28"/>
              </w:rPr>
              <w:t>ПБ</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пожарная безопасность;</w:t>
            </w:r>
          </w:p>
        </w:tc>
      </w:tr>
      <w:tr w:rsidR="009D5588" w:rsidRPr="00726705" w:rsidTr="00A71D5F">
        <w:tc>
          <w:tcPr>
            <w:tcW w:w="1417" w:type="dxa"/>
            <w:vAlign w:val="center"/>
          </w:tcPr>
          <w:p w:rsidR="009D5588" w:rsidRPr="00726705" w:rsidRDefault="009D5588" w:rsidP="00981E61">
            <w:pPr>
              <w:spacing w:line="360" w:lineRule="auto"/>
              <w:rPr>
                <w:color w:val="000000"/>
                <w:szCs w:val="28"/>
              </w:rPr>
            </w:pPr>
            <w:r w:rsidRPr="00726705">
              <w:rPr>
                <w:color w:val="000000"/>
                <w:szCs w:val="28"/>
              </w:rPr>
              <w:t>РЭ</w:t>
            </w:r>
          </w:p>
        </w:tc>
        <w:tc>
          <w:tcPr>
            <w:tcW w:w="8222" w:type="dxa"/>
            <w:vAlign w:val="center"/>
          </w:tcPr>
          <w:p w:rsidR="009D5588" w:rsidRPr="00726705" w:rsidRDefault="009D5588" w:rsidP="00981E61">
            <w:pPr>
              <w:spacing w:line="360" w:lineRule="auto"/>
              <w:ind w:left="459" w:hanging="283"/>
              <w:rPr>
                <w:color w:val="000000"/>
                <w:szCs w:val="28"/>
              </w:rPr>
            </w:pPr>
            <w:r w:rsidRPr="00726705">
              <w:rPr>
                <w:color w:val="000000"/>
                <w:szCs w:val="28"/>
              </w:rPr>
              <w:t>-  руководство по эксплуатации;</w:t>
            </w:r>
          </w:p>
        </w:tc>
      </w:tr>
      <w:tr w:rsidR="00ED26BA" w:rsidRPr="00726705" w:rsidTr="00A71D5F">
        <w:tc>
          <w:tcPr>
            <w:tcW w:w="1417" w:type="dxa"/>
            <w:vAlign w:val="center"/>
          </w:tcPr>
          <w:p w:rsidR="00ED26BA" w:rsidRPr="00726705" w:rsidRDefault="00ED26BA" w:rsidP="00981E61">
            <w:pPr>
              <w:spacing w:line="360" w:lineRule="auto"/>
              <w:rPr>
                <w:iCs/>
                <w:color w:val="000000"/>
                <w:szCs w:val="28"/>
              </w:rPr>
            </w:pPr>
            <w:r w:rsidRPr="00726705">
              <w:rPr>
                <w:iCs/>
                <w:color w:val="000000"/>
                <w:szCs w:val="28"/>
              </w:rPr>
              <w:t>СИТ</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средство измерительной техники;</w:t>
            </w:r>
          </w:p>
        </w:tc>
      </w:tr>
      <w:tr w:rsidR="00ED26BA" w:rsidRPr="00726705" w:rsidTr="00A71D5F">
        <w:tc>
          <w:tcPr>
            <w:tcW w:w="1417" w:type="dxa"/>
            <w:vAlign w:val="center"/>
          </w:tcPr>
          <w:p w:rsidR="00ED26BA" w:rsidRPr="00726705" w:rsidRDefault="00ED26BA" w:rsidP="00981E61">
            <w:pPr>
              <w:spacing w:line="360" w:lineRule="auto"/>
              <w:rPr>
                <w:color w:val="000000"/>
                <w:szCs w:val="28"/>
              </w:rPr>
            </w:pPr>
            <w:r w:rsidRPr="00726705">
              <w:rPr>
                <w:color w:val="000000"/>
                <w:szCs w:val="28"/>
              </w:rPr>
              <w:t>ТО</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техническое обслуживание;</w:t>
            </w:r>
          </w:p>
        </w:tc>
      </w:tr>
      <w:tr w:rsidR="00ED26BA" w:rsidRPr="00726705" w:rsidTr="00A71D5F">
        <w:tc>
          <w:tcPr>
            <w:tcW w:w="1417" w:type="dxa"/>
          </w:tcPr>
          <w:p w:rsidR="00ED26BA" w:rsidRPr="00726705" w:rsidRDefault="00ED26BA" w:rsidP="00981E61">
            <w:pPr>
              <w:spacing w:line="360" w:lineRule="auto"/>
              <w:rPr>
                <w:szCs w:val="28"/>
              </w:rPr>
            </w:pPr>
            <w:proofErr w:type="spellStart"/>
            <w:r w:rsidRPr="00726705">
              <w:rPr>
                <w:szCs w:val="28"/>
              </w:rPr>
              <w:t>УМиСт</w:t>
            </w:r>
            <w:proofErr w:type="spellEnd"/>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управление метрологии и стандартизации;</w:t>
            </w:r>
          </w:p>
        </w:tc>
      </w:tr>
      <w:tr w:rsidR="00B609C0" w:rsidRPr="00726705" w:rsidTr="00A71D5F">
        <w:tc>
          <w:tcPr>
            <w:tcW w:w="1417" w:type="dxa"/>
          </w:tcPr>
          <w:p w:rsidR="00B609C0" w:rsidRPr="00726705" w:rsidRDefault="00B609C0" w:rsidP="00981E61">
            <w:pPr>
              <w:spacing w:line="360" w:lineRule="auto"/>
              <w:rPr>
                <w:szCs w:val="28"/>
              </w:rPr>
            </w:pPr>
            <w:r w:rsidRPr="00726705">
              <w:rPr>
                <w:szCs w:val="28"/>
              </w:rPr>
              <w:t>ЦИ</w:t>
            </w:r>
          </w:p>
        </w:tc>
        <w:tc>
          <w:tcPr>
            <w:tcW w:w="8222" w:type="dxa"/>
            <w:vAlign w:val="center"/>
          </w:tcPr>
          <w:p w:rsidR="00B609C0" w:rsidRPr="00726705" w:rsidRDefault="00B609C0" w:rsidP="00981E61">
            <w:pPr>
              <w:spacing w:line="360" w:lineRule="auto"/>
              <w:ind w:left="459" w:hanging="283"/>
              <w:rPr>
                <w:color w:val="000000"/>
                <w:szCs w:val="28"/>
              </w:rPr>
            </w:pPr>
            <w:r w:rsidRPr="00726705">
              <w:rPr>
                <w:color w:val="000000"/>
                <w:szCs w:val="28"/>
              </w:rPr>
              <w:t>-  цифровой индикатор;</w:t>
            </w:r>
          </w:p>
        </w:tc>
      </w:tr>
      <w:tr w:rsidR="00ED26BA" w:rsidRPr="00726705" w:rsidTr="00A71D5F">
        <w:tc>
          <w:tcPr>
            <w:tcW w:w="1417" w:type="dxa"/>
          </w:tcPr>
          <w:p w:rsidR="00ED26BA" w:rsidRPr="00726705" w:rsidRDefault="00ED26BA" w:rsidP="00981E61">
            <w:pPr>
              <w:spacing w:line="360" w:lineRule="auto"/>
              <w:rPr>
                <w:szCs w:val="28"/>
              </w:rPr>
            </w:pPr>
            <w:r w:rsidRPr="00726705">
              <w:rPr>
                <w:szCs w:val="28"/>
              </w:rPr>
              <w:t>ЭД</w:t>
            </w:r>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эксплуатационн</w:t>
            </w:r>
            <w:r w:rsidR="00B609C0" w:rsidRPr="00726705">
              <w:rPr>
                <w:color w:val="000000"/>
                <w:szCs w:val="28"/>
              </w:rPr>
              <w:t>ый</w:t>
            </w:r>
            <w:r w:rsidRPr="00726705">
              <w:rPr>
                <w:color w:val="000000"/>
                <w:szCs w:val="28"/>
              </w:rPr>
              <w:t xml:space="preserve"> документ;</w:t>
            </w:r>
          </w:p>
        </w:tc>
      </w:tr>
      <w:tr w:rsidR="00A73C4D" w:rsidRPr="00726705" w:rsidTr="00A71D5F">
        <w:tc>
          <w:tcPr>
            <w:tcW w:w="1417" w:type="dxa"/>
          </w:tcPr>
          <w:p w:rsidR="00A73C4D" w:rsidRPr="00A73C4D" w:rsidRDefault="00A73C4D" w:rsidP="00981E61">
            <w:pPr>
              <w:spacing w:line="360" w:lineRule="auto"/>
              <w:rPr>
                <w:i/>
                <w:szCs w:val="28"/>
              </w:rPr>
            </w:pPr>
            <w:r w:rsidRPr="00A73C4D">
              <w:rPr>
                <w:i/>
                <w:szCs w:val="28"/>
                <w:lang w:val="en-US"/>
              </w:rPr>
              <w:t>f</w:t>
            </w:r>
            <w:proofErr w:type="spellStart"/>
            <w:r w:rsidRPr="00A73C4D">
              <w:rPr>
                <w:i/>
                <w:szCs w:val="28"/>
                <w:vertAlign w:val="subscript"/>
              </w:rPr>
              <w:t>вх</w:t>
            </w:r>
            <w:proofErr w:type="spellEnd"/>
          </w:p>
        </w:tc>
        <w:tc>
          <w:tcPr>
            <w:tcW w:w="8222" w:type="dxa"/>
            <w:vAlign w:val="center"/>
          </w:tcPr>
          <w:p w:rsidR="00A73C4D" w:rsidRPr="00A73C4D" w:rsidRDefault="00A73C4D" w:rsidP="009E6835">
            <w:pPr>
              <w:spacing w:line="360" w:lineRule="auto"/>
              <w:ind w:left="459" w:hanging="283"/>
              <w:rPr>
                <w:color w:val="000000"/>
                <w:szCs w:val="28"/>
              </w:rPr>
            </w:pPr>
            <w:r>
              <w:rPr>
                <w:szCs w:val="28"/>
                <w:lang w:val="uk-UA"/>
              </w:rPr>
              <w:t>-</w:t>
            </w:r>
            <w:r w:rsidRPr="00A73C4D">
              <w:rPr>
                <w:szCs w:val="28"/>
              </w:rPr>
              <w:t>  </w:t>
            </w:r>
            <w:r w:rsidR="009E6835">
              <w:rPr>
                <w:szCs w:val="28"/>
              </w:rPr>
              <w:t>частота входного сигнала ИК</w:t>
            </w:r>
            <w:r w:rsidRPr="00A73C4D">
              <w:rPr>
                <w:szCs w:val="28"/>
              </w:rPr>
              <w:t>, Гц;</w:t>
            </w:r>
          </w:p>
        </w:tc>
      </w:tr>
      <w:tr w:rsidR="00A73C4D" w:rsidRPr="00726705" w:rsidTr="00A71D5F">
        <w:tc>
          <w:tcPr>
            <w:tcW w:w="1417" w:type="dxa"/>
          </w:tcPr>
          <w:p w:rsidR="00A73C4D" w:rsidRPr="00A73C4D" w:rsidRDefault="00A73C4D" w:rsidP="00981E61">
            <w:pPr>
              <w:spacing w:line="360" w:lineRule="auto"/>
              <w:rPr>
                <w:i/>
                <w:szCs w:val="28"/>
              </w:rPr>
            </w:pPr>
            <w:r w:rsidRPr="00A73C4D">
              <w:rPr>
                <w:i/>
                <w:szCs w:val="28"/>
                <w:lang w:val="en-US"/>
              </w:rPr>
              <w:t>f</w:t>
            </w:r>
            <w:proofErr w:type="spellStart"/>
            <w:r w:rsidRPr="00A73C4D">
              <w:rPr>
                <w:i/>
                <w:szCs w:val="28"/>
                <w:vertAlign w:val="subscript"/>
              </w:rPr>
              <w:t>вых</w:t>
            </w:r>
            <w:proofErr w:type="spellEnd"/>
            <w:r w:rsidR="005A2793">
              <w:rPr>
                <w:i/>
                <w:szCs w:val="28"/>
                <w:vertAlign w:val="subscript"/>
              </w:rPr>
              <w:t xml:space="preserve"> </w:t>
            </w:r>
            <w:proofErr w:type="spellStart"/>
            <w:r w:rsidR="005A2793">
              <w:rPr>
                <w:i/>
                <w:szCs w:val="28"/>
                <w:vertAlign w:val="subscript"/>
              </w:rPr>
              <w:t>изм</w:t>
            </w:r>
            <w:proofErr w:type="spellEnd"/>
            <w:r w:rsidRPr="00A73C4D">
              <w:rPr>
                <w:szCs w:val="28"/>
              </w:rPr>
              <w:t> </w:t>
            </w:r>
          </w:p>
        </w:tc>
        <w:tc>
          <w:tcPr>
            <w:tcW w:w="8222" w:type="dxa"/>
            <w:vAlign w:val="center"/>
          </w:tcPr>
          <w:p w:rsidR="00A73C4D" w:rsidRPr="00A73C4D" w:rsidRDefault="00A73C4D" w:rsidP="009E6835">
            <w:pPr>
              <w:spacing w:line="360" w:lineRule="auto"/>
              <w:ind w:left="459" w:hanging="283"/>
              <w:rPr>
                <w:color w:val="000000"/>
                <w:szCs w:val="28"/>
              </w:rPr>
            </w:pPr>
            <w:r>
              <w:rPr>
                <w:szCs w:val="28"/>
                <w:lang w:val="uk-UA"/>
              </w:rPr>
              <w:t>-</w:t>
            </w:r>
            <w:r w:rsidR="009E6835">
              <w:rPr>
                <w:szCs w:val="28"/>
              </w:rPr>
              <w:t>  измеренная</w:t>
            </w:r>
            <w:r w:rsidRPr="00A73C4D">
              <w:rPr>
                <w:szCs w:val="28"/>
              </w:rPr>
              <w:t xml:space="preserve"> частот</w:t>
            </w:r>
            <w:r w:rsidR="009E6835">
              <w:rPr>
                <w:szCs w:val="28"/>
              </w:rPr>
              <w:t>а выходного сигнала ИК</w:t>
            </w:r>
            <w:r w:rsidRPr="00A73C4D">
              <w:rPr>
                <w:szCs w:val="28"/>
              </w:rPr>
              <w:t>, Гц;</w:t>
            </w:r>
          </w:p>
        </w:tc>
      </w:tr>
      <w:tr w:rsidR="00A73C4D" w:rsidRPr="00726705" w:rsidTr="00A71D5F">
        <w:tc>
          <w:tcPr>
            <w:tcW w:w="1417" w:type="dxa"/>
          </w:tcPr>
          <w:p w:rsidR="00A73C4D" w:rsidRPr="00A73C4D" w:rsidRDefault="00A73C4D" w:rsidP="00981E61">
            <w:pPr>
              <w:spacing w:line="360" w:lineRule="auto"/>
              <w:rPr>
                <w:i/>
                <w:szCs w:val="28"/>
              </w:rPr>
            </w:pPr>
            <w:r w:rsidRPr="00A73C4D">
              <w:rPr>
                <w:i/>
                <w:szCs w:val="28"/>
                <w:lang w:val="en-US"/>
              </w:rPr>
              <w:t>f</w:t>
            </w:r>
            <w:proofErr w:type="spellStart"/>
            <w:r w:rsidRPr="00A73C4D">
              <w:rPr>
                <w:i/>
                <w:szCs w:val="28"/>
                <w:vertAlign w:val="subscript"/>
              </w:rPr>
              <w:t>вых</w:t>
            </w:r>
            <w:proofErr w:type="spellEnd"/>
            <w:r w:rsidRPr="00A73C4D">
              <w:rPr>
                <w:i/>
                <w:szCs w:val="28"/>
                <w:vertAlign w:val="subscript"/>
              </w:rPr>
              <w:t xml:space="preserve"> р</w:t>
            </w:r>
          </w:p>
        </w:tc>
        <w:tc>
          <w:tcPr>
            <w:tcW w:w="8222" w:type="dxa"/>
            <w:vAlign w:val="center"/>
          </w:tcPr>
          <w:p w:rsidR="00A73C4D" w:rsidRPr="00A73C4D" w:rsidRDefault="00A73C4D" w:rsidP="009E6835">
            <w:pPr>
              <w:spacing w:line="360" w:lineRule="auto"/>
              <w:ind w:left="459" w:hanging="283"/>
              <w:rPr>
                <w:color w:val="000000"/>
                <w:szCs w:val="28"/>
              </w:rPr>
            </w:pPr>
            <w:r>
              <w:rPr>
                <w:szCs w:val="28"/>
                <w:lang w:val="uk-UA"/>
              </w:rPr>
              <w:t>-</w:t>
            </w:r>
            <w:r w:rsidR="009E6835">
              <w:rPr>
                <w:szCs w:val="28"/>
              </w:rPr>
              <w:t>  расчетная</w:t>
            </w:r>
            <w:r w:rsidRPr="00A73C4D">
              <w:rPr>
                <w:szCs w:val="28"/>
              </w:rPr>
              <w:t xml:space="preserve"> </w:t>
            </w:r>
            <w:r w:rsidR="009E6835">
              <w:rPr>
                <w:szCs w:val="28"/>
              </w:rPr>
              <w:t>частота</w:t>
            </w:r>
            <w:r w:rsidRPr="00A73C4D">
              <w:rPr>
                <w:szCs w:val="28"/>
              </w:rPr>
              <w:t xml:space="preserve"> выходного сигнала ИК, Гц;</w:t>
            </w:r>
          </w:p>
        </w:tc>
      </w:tr>
      <w:tr w:rsidR="0041097C" w:rsidRPr="00726705" w:rsidTr="00A71D5F">
        <w:tc>
          <w:tcPr>
            <w:tcW w:w="1417" w:type="dxa"/>
          </w:tcPr>
          <w:p w:rsidR="0041097C" w:rsidRPr="0041097C" w:rsidRDefault="0041097C" w:rsidP="00981E61">
            <w:pPr>
              <w:spacing w:line="360" w:lineRule="auto"/>
              <w:rPr>
                <w:i/>
                <w:szCs w:val="28"/>
              </w:rPr>
            </w:pPr>
            <w:proofErr w:type="spellStart"/>
            <w:proofErr w:type="gramStart"/>
            <w:r w:rsidRPr="0041097C">
              <w:rPr>
                <w:i/>
                <w:szCs w:val="24"/>
              </w:rPr>
              <w:t>f</w:t>
            </w:r>
            <w:proofErr w:type="gramEnd"/>
            <w:r w:rsidRPr="0041097C">
              <w:rPr>
                <w:i/>
                <w:szCs w:val="24"/>
                <w:vertAlign w:val="subscript"/>
              </w:rPr>
              <w:t>изм</w:t>
            </w:r>
            <w:proofErr w:type="spellEnd"/>
          </w:p>
        </w:tc>
        <w:tc>
          <w:tcPr>
            <w:tcW w:w="8222" w:type="dxa"/>
            <w:vAlign w:val="center"/>
          </w:tcPr>
          <w:p w:rsidR="0041097C" w:rsidRPr="00726705" w:rsidRDefault="00A73C4D" w:rsidP="00981E61">
            <w:pPr>
              <w:spacing w:line="360" w:lineRule="auto"/>
              <w:ind w:left="459" w:hanging="283"/>
              <w:rPr>
                <w:color w:val="000000"/>
                <w:szCs w:val="28"/>
              </w:rPr>
            </w:pPr>
            <w:r>
              <w:rPr>
                <w:color w:val="000000"/>
                <w:szCs w:val="28"/>
                <w:lang w:val="uk-UA"/>
              </w:rPr>
              <w:t>-</w:t>
            </w:r>
            <w:r w:rsidR="0041097C" w:rsidRPr="0041097C">
              <w:rPr>
                <w:color w:val="000000"/>
                <w:szCs w:val="28"/>
              </w:rPr>
              <w:t>  измеряемая частота</w:t>
            </w:r>
            <w:r w:rsidR="0041097C">
              <w:rPr>
                <w:color w:val="000000"/>
                <w:szCs w:val="28"/>
              </w:rPr>
              <w:t>, Гц;</w:t>
            </w:r>
          </w:p>
        </w:tc>
      </w:tr>
      <w:tr w:rsidR="0041097C" w:rsidRPr="00726705" w:rsidTr="00A71D5F">
        <w:tc>
          <w:tcPr>
            <w:tcW w:w="1417" w:type="dxa"/>
          </w:tcPr>
          <w:p w:rsidR="0041097C" w:rsidRPr="0041097C" w:rsidRDefault="0041097C" w:rsidP="00981E61">
            <w:pPr>
              <w:spacing w:line="360" w:lineRule="auto"/>
              <w:rPr>
                <w:i/>
                <w:szCs w:val="24"/>
              </w:rPr>
            </w:pPr>
            <w:proofErr w:type="spellStart"/>
            <w:proofErr w:type="gramStart"/>
            <w:r w:rsidRPr="0041097C">
              <w:rPr>
                <w:i/>
                <w:szCs w:val="24"/>
              </w:rPr>
              <w:t>f</w:t>
            </w:r>
            <w:proofErr w:type="gramEnd"/>
            <w:r w:rsidRPr="0041097C">
              <w:rPr>
                <w:i/>
                <w:szCs w:val="24"/>
                <w:vertAlign w:val="subscript"/>
              </w:rPr>
              <w:t>Н</w:t>
            </w:r>
            <w:proofErr w:type="spellEnd"/>
          </w:p>
        </w:tc>
        <w:tc>
          <w:tcPr>
            <w:tcW w:w="8222" w:type="dxa"/>
            <w:vAlign w:val="center"/>
          </w:tcPr>
          <w:p w:rsidR="0041097C" w:rsidRPr="00726705" w:rsidRDefault="00A73C4D" w:rsidP="00981E61">
            <w:pPr>
              <w:spacing w:line="360" w:lineRule="auto"/>
              <w:ind w:left="459" w:hanging="283"/>
              <w:rPr>
                <w:color w:val="000000"/>
                <w:szCs w:val="28"/>
              </w:rPr>
            </w:pPr>
            <w:r>
              <w:rPr>
                <w:color w:val="000000"/>
                <w:szCs w:val="28"/>
                <w:lang w:val="uk-UA"/>
              </w:rPr>
              <w:t>-</w:t>
            </w:r>
            <w:r w:rsidR="0041097C">
              <w:rPr>
                <w:color w:val="000000"/>
                <w:szCs w:val="28"/>
              </w:rPr>
              <w:t>  </w:t>
            </w:r>
            <w:r w:rsidR="0041097C" w:rsidRPr="0041097C">
              <w:rPr>
                <w:color w:val="000000"/>
                <w:szCs w:val="28"/>
              </w:rPr>
              <w:t>устанавливаемая частота</w:t>
            </w:r>
            <w:r w:rsidR="0041097C">
              <w:rPr>
                <w:color w:val="000000"/>
                <w:szCs w:val="28"/>
              </w:rPr>
              <w:t>, Гц;</w:t>
            </w:r>
          </w:p>
        </w:tc>
      </w:tr>
      <w:tr w:rsidR="0041097C" w:rsidRPr="00726705" w:rsidTr="00A71D5F">
        <w:tc>
          <w:tcPr>
            <w:tcW w:w="1417" w:type="dxa"/>
          </w:tcPr>
          <w:p w:rsidR="0041097C" w:rsidRPr="009E6835" w:rsidRDefault="009E6835" w:rsidP="00981E61">
            <w:pPr>
              <w:spacing w:line="360" w:lineRule="auto"/>
              <w:rPr>
                <w:i/>
                <w:szCs w:val="24"/>
                <w:lang w:val="en-US"/>
              </w:rPr>
            </w:pPr>
            <w:r>
              <w:rPr>
                <w:i/>
                <w:szCs w:val="24"/>
                <w:lang w:val="en-US"/>
              </w:rPr>
              <w:t>K</w:t>
            </w:r>
          </w:p>
        </w:tc>
        <w:tc>
          <w:tcPr>
            <w:tcW w:w="8222" w:type="dxa"/>
            <w:vAlign w:val="center"/>
          </w:tcPr>
          <w:p w:rsidR="0041097C" w:rsidRPr="00726705" w:rsidRDefault="00A73C4D" w:rsidP="00981E61">
            <w:pPr>
              <w:spacing w:line="360" w:lineRule="auto"/>
              <w:ind w:left="459" w:hanging="283"/>
              <w:rPr>
                <w:color w:val="000000"/>
                <w:szCs w:val="28"/>
              </w:rPr>
            </w:pPr>
            <w:r>
              <w:rPr>
                <w:color w:val="000000"/>
                <w:szCs w:val="28"/>
                <w:lang w:val="uk-UA"/>
              </w:rPr>
              <w:t>-</w:t>
            </w:r>
            <w:r w:rsidR="0041097C">
              <w:rPr>
                <w:color w:val="000000"/>
                <w:szCs w:val="28"/>
              </w:rPr>
              <w:t>  </w:t>
            </w:r>
            <w:r w:rsidR="0041097C" w:rsidRPr="00726705">
              <w:rPr>
                <w:spacing w:val="6"/>
              </w:rPr>
              <w:t>коэффициент деления частоты ИК</w:t>
            </w:r>
            <w:r w:rsidR="0041097C">
              <w:rPr>
                <w:spacing w:val="6"/>
              </w:rPr>
              <w:t>;</w:t>
            </w:r>
          </w:p>
        </w:tc>
      </w:tr>
      <w:tr w:rsidR="00A73C4D" w:rsidRPr="00726705" w:rsidTr="00A71D5F">
        <w:tc>
          <w:tcPr>
            <w:tcW w:w="1417" w:type="dxa"/>
          </w:tcPr>
          <w:p w:rsidR="00A73C4D" w:rsidRPr="00A73C4D" w:rsidRDefault="00A73C4D" w:rsidP="00981E61">
            <w:pPr>
              <w:spacing w:line="360" w:lineRule="auto"/>
              <w:rPr>
                <w:i/>
                <w:szCs w:val="28"/>
              </w:rPr>
            </w:pPr>
            <w:proofErr w:type="spellStart"/>
            <w:proofErr w:type="gramStart"/>
            <w:r w:rsidRPr="00A73C4D">
              <w:rPr>
                <w:i/>
                <w:szCs w:val="28"/>
              </w:rPr>
              <w:t>U</w:t>
            </w:r>
            <w:proofErr w:type="gramEnd"/>
            <w:r w:rsidRPr="00A73C4D">
              <w:rPr>
                <w:i/>
                <w:szCs w:val="28"/>
                <w:vertAlign w:val="subscript"/>
              </w:rPr>
              <w:t>вх</w:t>
            </w:r>
            <w:proofErr w:type="spellEnd"/>
          </w:p>
        </w:tc>
        <w:tc>
          <w:tcPr>
            <w:tcW w:w="8222" w:type="dxa"/>
            <w:vAlign w:val="center"/>
          </w:tcPr>
          <w:p w:rsidR="00A73C4D" w:rsidRPr="00A73C4D" w:rsidRDefault="00A73C4D" w:rsidP="009E6835">
            <w:pPr>
              <w:spacing w:line="360" w:lineRule="auto"/>
              <w:ind w:left="459" w:hanging="283"/>
              <w:rPr>
                <w:color w:val="000000"/>
                <w:szCs w:val="28"/>
              </w:rPr>
            </w:pPr>
            <w:r>
              <w:rPr>
                <w:szCs w:val="28"/>
                <w:lang w:val="uk-UA"/>
              </w:rPr>
              <w:t>-</w:t>
            </w:r>
            <w:r w:rsidR="009E6835">
              <w:rPr>
                <w:szCs w:val="28"/>
              </w:rPr>
              <w:t>  </w:t>
            </w:r>
            <w:r w:rsidRPr="00A73C4D">
              <w:rPr>
                <w:szCs w:val="28"/>
              </w:rPr>
              <w:t>напряжени</w:t>
            </w:r>
            <w:r w:rsidR="009E6835">
              <w:rPr>
                <w:szCs w:val="28"/>
              </w:rPr>
              <w:t>е входного сигнала ИК</w:t>
            </w:r>
            <w:r w:rsidRPr="00A73C4D">
              <w:rPr>
                <w:szCs w:val="28"/>
              </w:rPr>
              <w:t>, В;</w:t>
            </w:r>
          </w:p>
        </w:tc>
      </w:tr>
      <w:tr w:rsidR="005A2793" w:rsidRPr="00726705" w:rsidTr="00A71D5F">
        <w:tc>
          <w:tcPr>
            <w:tcW w:w="1417" w:type="dxa"/>
          </w:tcPr>
          <w:p w:rsidR="005A2793" w:rsidRPr="00A73C4D" w:rsidRDefault="005A2793" w:rsidP="005A2793">
            <w:pPr>
              <w:spacing w:line="360" w:lineRule="auto"/>
              <w:rPr>
                <w:i/>
                <w:szCs w:val="28"/>
              </w:rPr>
            </w:pPr>
            <w:proofErr w:type="spellStart"/>
            <w:proofErr w:type="gramStart"/>
            <w:r w:rsidRPr="00A73C4D">
              <w:rPr>
                <w:i/>
                <w:szCs w:val="28"/>
              </w:rPr>
              <w:t>U</w:t>
            </w:r>
            <w:proofErr w:type="gramEnd"/>
            <w:r w:rsidRPr="00A73C4D">
              <w:rPr>
                <w:i/>
                <w:szCs w:val="28"/>
                <w:vertAlign w:val="subscript"/>
              </w:rPr>
              <w:t>вых</w:t>
            </w:r>
            <w:proofErr w:type="spellEnd"/>
            <w:r w:rsidRPr="00A73C4D">
              <w:rPr>
                <w:szCs w:val="28"/>
              </w:rPr>
              <w:t> </w:t>
            </w:r>
          </w:p>
        </w:tc>
        <w:tc>
          <w:tcPr>
            <w:tcW w:w="8222" w:type="dxa"/>
            <w:vAlign w:val="center"/>
          </w:tcPr>
          <w:p w:rsidR="005A2793" w:rsidRPr="00A73C4D" w:rsidRDefault="005A2793" w:rsidP="009E6835">
            <w:pPr>
              <w:spacing w:line="360" w:lineRule="auto"/>
              <w:ind w:left="459" w:hanging="283"/>
              <w:rPr>
                <w:color w:val="000000"/>
                <w:szCs w:val="28"/>
              </w:rPr>
            </w:pPr>
            <w:r>
              <w:rPr>
                <w:szCs w:val="28"/>
                <w:lang w:val="uk-UA"/>
              </w:rPr>
              <w:t>-</w:t>
            </w:r>
            <w:r>
              <w:rPr>
                <w:szCs w:val="28"/>
              </w:rPr>
              <w:t>  расчётное</w:t>
            </w:r>
            <w:r w:rsidRPr="00A73C4D">
              <w:rPr>
                <w:szCs w:val="28"/>
              </w:rPr>
              <w:t xml:space="preserve"> напряжени</w:t>
            </w:r>
            <w:r>
              <w:rPr>
                <w:szCs w:val="28"/>
              </w:rPr>
              <w:t>е</w:t>
            </w:r>
            <w:r w:rsidRPr="00A73C4D">
              <w:rPr>
                <w:szCs w:val="28"/>
              </w:rPr>
              <w:t xml:space="preserve"> выходного сигнала ИК, В;</w:t>
            </w:r>
          </w:p>
        </w:tc>
      </w:tr>
      <w:tr w:rsidR="00A73C4D" w:rsidRPr="00726705" w:rsidTr="00A71D5F">
        <w:tc>
          <w:tcPr>
            <w:tcW w:w="1417" w:type="dxa"/>
          </w:tcPr>
          <w:p w:rsidR="00A73C4D" w:rsidRPr="00A73C4D" w:rsidRDefault="00A73C4D" w:rsidP="00981E61">
            <w:pPr>
              <w:spacing w:line="360" w:lineRule="auto"/>
              <w:rPr>
                <w:i/>
                <w:szCs w:val="28"/>
              </w:rPr>
            </w:pPr>
            <w:proofErr w:type="spellStart"/>
            <w:proofErr w:type="gramStart"/>
            <w:r w:rsidRPr="00A73C4D">
              <w:rPr>
                <w:i/>
                <w:szCs w:val="28"/>
              </w:rPr>
              <w:t>U</w:t>
            </w:r>
            <w:proofErr w:type="gramEnd"/>
            <w:r w:rsidRPr="00A73C4D">
              <w:rPr>
                <w:i/>
                <w:szCs w:val="28"/>
                <w:vertAlign w:val="subscript"/>
              </w:rPr>
              <w:t>вых</w:t>
            </w:r>
            <w:proofErr w:type="spellEnd"/>
            <w:r w:rsidR="005A2793">
              <w:rPr>
                <w:i/>
                <w:szCs w:val="28"/>
                <w:vertAlign w:val="subscript"/>
              </w:rPr>
              <w:t xml:space="preserve"> </w:t>
            </w:r>
            <w:proofErr w:type="spellStart"/>
            <w:r w:rsidR="005A2793">
              <w:rPr>
                <w:i/>
                <w:szCs w:val="28"/>
                <w:vertAlign w:val="subscript"/>
              </w:rPr>
              <w:t>изм</w:t>
            </w:r>
            <w:proofErr w:type="spellEnd"/>
          </w:p>
        </w:tc>
        <w:tc>
          <w:tcPr>
            <w:tcW w:w="8222" w:type="dxa"/>
            <w:vAlign w:val="center"/>
          </w:tcPr>
          <w:p w:rsidR="00A73C4D" w:rsidRPr="00A73C4D" w:rsidRDefault="00A73C4D" w:rsidP="009E6835">
            <w:pPr>
              <w:spacing w:line="360" w:lineRule="auto"/>
              <w:ind w:left="459" w:hanging="283"/>
              <w:rPr>
                <w:color w:val="000000"/>
                <w:szCs w:val="28"/>
              </w:rPr>
            </w:pPr>
            <w:r>
              <w:rPr>
                <w:szCs w:val="28"/>
                <w:lang w:val="uk-UA"/>
              </w:rPr>
              <w:t>-</w:t>
            </w:r>
            <w:r w:rsidRPr="00A73C4D">
              <w:rPr>
                <w:szCs w:val="28"/>
              </w:rPr>
              <w:t>  измеренное напряжени</w:t>
            </w:r>
            <w:r w:rsidR="009E6835">
              <w:rPr>
                <w:szCs w:val="28"/>
              </w:rPr>
              <w:t>е выходного сигнала ИК</w:t>
            </w:r>
            <w:r w:rsidRPr="00A73C4D">
              <w:rPr>
                <w:szCs w:val="28"/>
              </w:rPr>
              <w:t>, В;</w:t>
            </w:r>
          </w:p>
        </w:tc>
      </w:tr>
      <w:tr w:rsidR="00ED26BA" w:rsidRPr="00726705" w:rsidTr="00A71D5F">
        <w:tc>
          <w:tcPr>
            <w:tcW w:w="1417" w:type="dxa"/>
          </w:tcPr>
          <w:p w:rsidR="00ED26BA" w:rsidRPr="00726705" w:rsidRDefault="00ED26BA" w:rsidP="00981E61">
            <w:pPr>
              <w:spacing w:line="360" w:lineRule="auto"/>
              <w:rPr>
                <w:i/>
                <w:szCs w:val="28"/>
              </w:rPr>
            </w:pPr>
            <w:proofErr w:type="spellStart"/>
            <w:r w:rsidRPr="00726705">
              <w:rPr>
                <w:i/>
                <w:szCs w:val="28"/>
              </w:rPr>
              <w:t>U</w:t>
            </w:r>
            <w:r w:rsidRPr="00726705">
              <w:rPr>
                <w:i/>
                <w:szCs w:val="28"/>
                <w:vertAlign w:val="subscript"/>
              </w:rPr>
              <w:t>u</w:t>
            </w:r>
            <w:proofErr w:type="spellEnd"/>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w:t>
            </w:r>
            <w:r w:rsidRPr="00726705">
              <w:rPr>
                <w:szCs w:val="28"/>
              </w:rPr>
              <w:t>измеряемое напряжени</w:t>
            </w:r>
            <w:r w:rsidR="00A73C4D">
              <w:rPr>
                <w:szCs w:val="28"/>
              </w:rPr>
              <w:t>е</w:t>
            </w:r>
            <w:r w:rsidR="005A2793">
              <w:rPr>
                <w:szCs w:val="28"/>
              </w:rPr>
              <w:t xml:space="preserve">, </w:t>
            </w:r>
            <w:proofErr w:type="gramStart"/>
            <w:r w:rsidRPr="00726705">
              <w:rPr>
                <w:szCs w:val="28"/>
              </w:rPr>
              <w:t>В</w:t>
            </w:r>
            <w:proofErr w:type="gramEnd"/>
            <w:r w:rsidRPr="00726705">
              <w:rPr>
                <w:szCs w:val="28"/>
              </w:rPr>
              <w:t>;</w:t>
            </w:r>
          </w:p>
        </w:tc>
      </w:tr>
      <w:tr w:rsidR="00ED26BA" w:rsidRPr="00726705" w:rsidTr="00A71D5F">
        <w:tc>
          <w:tcPr>
            <w:tcW w:w="1417" w:type="dxa"/>
          </w:tcPr>
          <w:p w:rsidR="00ED26BA" w:rsidRPr="00726705" w:rsidRDefault="00ED26BA" w:rsidP="00981E61">
            <w:pPr>
              <w:spacing w:line="360" w:lineRule="auto"/>
              <w:rPr>
                <w:i/>
                <w:szCs w:val="28"/>
              </w:rPr>
            </w:pPr>
            <w:proofErr w:type="spellStart"/>
            <w:r w:rsidRPr="00726705">
              <w:rPr>
                <w:i/>
                <w:szCs w:val="28"/>
              </w:rPr>
              <w:lastRenderedPageBreak/>
              <w:t>U</w:t>
            </w:r>
            <w:r w:rsidRPr="00726705">
              <w:rPr>
                <w:i/>
                <w:szCs w:val="28"/>
                <w:vertAlign w:val="subscript"/>
              </w:rPr>
              <w:t>n</w:t>
            </w:r>
            <w:proofErr w:type="spellEnd"/>
          </w:p>
        </w:tc>
        <w:tc>
          <w:tcPr>
            <w:tcW w:w="8222" w:type="dxa"/>
            <w:vAlign w:val="center"/>
          </w:tcPr>
          <w:p w:rsidR="00ED26BA" w:rsidRPr="00726705" w:rsidRDefault="00ED26BA" w:rsidP="00981E61">
            <w:pPr>
              <w:spacing w:line="360" w:lineRule="auto"/>
              <w:ind w:left="459" w:hanging="283"/>
              <w:rPr>
                <w:color w:val="000000"/>
                <w:szCs w:val="28"/>
              </w:rPr>
            </w:pPr>
            <w:r w:rsidRPr="00726705">
              <w:rPr>
                <w:color w:val="000000"/>
                <w:szCs w:val="28"/>
              </w:rPr>
              <w:t>-  </w:t>
            </w:r>
            <w:r w:rsidRPr="00726705">
              <w:rPr>
                <w:szCs w:val="28"/>
              </w:rPr>
              <w:t>конечное значение установленного предела измерений</w:t>
            </w:r>
            <w:r w:rsidRPr="00726705">
              <w:rPr>
                <w:i/>
                <w:szCs w:val="28"/>
              </w:rPr>
              <w:t xml:space="preserve"> </w:t>
            </w:r>
            <w:r w:rsidRPr="00726705">
              <w:rPr>
                <w:szCs w:val="28"/>
              </w:rPr>
              <w:t>напр</w:t>
            </w:r>
            <w:r w:rsidRPr="00726705">
              <w:rPr>
                <w:szCs w:val="28"/>
              </w:rPr>
              <w:t>я</w:t>
            </w:r>
            <w:r w:rsidR="005A2793">
              <w:rPr>
                <w:szCs w:val="28"/>
              </w:rPr>
              <w:t xml:space="preserve">жения, </w:t>
            </w:r>
            <w:bookmarkStart w:id="178" w:name="_GoBack"/>
            <w:bookmarkEnd w:id="178"/>
            <w:proofErr w:type="gramStart"/>
            <w:r w:rsidRPr="00726705">
              <w:rPr>
                <w:szCs w:val="28"/>
              </w:rPr>
              <w:t>В</w:t>
            </w:r>
            <w:proofErr w:type="gramEnd"/>
            <w:r w:rsidR="00B609C0" w:rsidRPr="00726705">
              <w:rPr>
                <w:szCs w:val="28"/>
              </w:rPr>
              <w:t>;</w:t>
            </w:r>
          </w:p>
        </w:tc>
      </w:tr>
      <w:tr w:rsidR="0041097C" w:rsidRPr="00726705" w:rsidTr="00A71D5F">
        <w:tc>
          <w:tcPr>
            <w:tcW w:w="1417" w:type="dxa"/>
          </w:tcPr>
          <w:p w:rsidR="0041097C" w:rsidRPr="00726705" w:rsidRDefault="0041097C" w:rsidP="00981E61">
            <w:pPr>
              <w:spacing w:line="360" w:lineRule="auto"/>
              <w:rPr>
                <w:i/>
                <w:szCs w:val="28"/>
              </w:rPr>
            </w:pPr>
            <w:proofErr w:type="spellStart"/>
            <w:r w:rsidRPr="0041097C">
              <w:rPr>
                <w:i/>
                <w:szCs w:val="24"/>
              </w:rPr>
              <w:t>τ</w:t>
            </w:r>
            <w:r w:rsidRPr="0041097C">
              <w:rPr>
                <w:i/>
                <w:szCs w:val="24"/>
                <w:vertAlign w:val="subscript"/>
              </w:rPr>
              <w:t>сч</w:t>
            </w:r>
            <w:proofErr w:type="spellEnd"/>
          </w:p>
        </w:tc>
        <w:tc>
          <w:tcPr>
            <w:tcW w:w="8222" w:type="dxa"/>
            <w:vAlign w:val="center"/>
          </w:tcPr>
          <w:p w:rsidR="0041097C" w:rsidRPr="00726705" w:rsidRDefault="00A73C4D" w:rsidP="00981E61">
            <w:pPr>
              <w:spacing w:line="360" w:lineRule="auto"/>
              <w:ind w:left="459" w:hanging="283"/>
              <w:rPr>
                <w:color w:val="000000"/>
                <w:szCs w:val="28"/>
              </w:rPr>
            </w:pPr>
            <w:r>
              <w:rPr>
                <w:spacing w:val="6"/>
                <w:lang w:val="uk-UA"/>
              </w:rPr>
              <w:t>-</w:t>
            </w:r>
            <w:r w:rsidR="0041097C" w:rsidRPr="0041097C">
              <w:rPr>
                <w:spacing w:val="6"/>
              </w:rPr>
              <w:t>  время счета, с</w:t>
            </w:r>
            <w:r w:rsidR="0041097C">
              <w:rPr>
                <w:spacing w:val="6"/>
              </w:rPr>
              <w:t>;</w:t>
            </w:r>
          </w:p>
        </w:tc>
      </w:tr>
      <w:tr w:rsidR="00B609C0" w:rsidRPr="00726705" w:rsidTr="00A71D5F">
        <w:tc>
          <w:tcPr>
            <w:tcW w:w="1417" w:type="dxa"/>
          </w:tcPr>
          <w:p w:rsidR="00B609C0" w:rsidRPr="00726705" w:rsidRDefault="00B609C0" w:rsidP="00981E61">
            <w:pPr>
              <w:spacing w:line="360" w:lineRule="auto"/>
              <w:rPr>
                <w:iCs/>
                <w:color w:val="000000"/>
                <w:szCs w:val="28"/>
              </w:rPr>
            </w:pPr>
            <w:r w:rsidRPr="00726705">
              <w:rPr>
                <w:i/>
                <w:szCs w:val="28"/>
              </w:rPr>
              <w:t>δ</w:t>
            </w:r>
          </w:p>
        </w:tc>
        <w:tc>
          <w:tcPr>
            <w:tcW w:w="8222" w:type="dxa"/>
            <w:vAlign w:val="center"/>
          </w:tcPr>
          <w:p w:rsidR="00B609C0" w:rsidRPr="00726705" w:rsidRDefault="00B609C0" w:rsidP="00981E61">
            <w:pPr>
              <w:spacing w:line="360" w:lineRule="auto"/>
              <w:ind w:left="459" w:hanging="283"/>
              <w:rPr>
                <w:color w:val="000000"/>
                <w:szCs w:val="28"/>
              </w:rPr>
            </w:pPr>
            <w:r w:rsidRPr="00726705">
              <w:rPr>
                <w:color w:val="000000"/>
                <w:szCs w:val="28"/>
              </w:rPr>
              <w:t>-  </w:t>
            </w:r>
            <w:r w:rsidRPr="00726705">
              <w:rPr>
                <w:szCs w:val="28"/>
              </w:rPr>
              <w:t>относительная погрешность</w:t>
            </w:r>
            <w:proofErr w:type="gramStart"/>
            <w:r w:rsidRPr="00726705">
              <w:rPr>
                <w:szCs w:val="28"/>
              </w:rPr>
              <w:t>, %;</w:t>
            </w:r>
            <w:proofErr w:type="gramEnd"/>
          </w:p>
        </w:tc>
      </w:tr>
      <w:tr w:rsidR="009504FE" w:rsidRPr="00726705" w:rsidTr="00A71D5F">
        <w:tc>
          <w:tcPr>
            <w:tcW w:w="1417" w:type="dxa"/>
          </w:tcPr>
          <w:p w:rsidR="009504FE" w:rsidRPr="00726705" w:rsidRDefault="009504FE" w:rsidP="00981E61">
            <w:pPr>
              <w:spacing w:line="360" w:lineRule="auto"/>
              <w:rPr>
                <w:i/>
                <w:szCs w:val="28"/>
              </w:rPr>
            </w:pPr>
            <w:r w:rsidRPr="00726705">
              <w:rPr>
                <w:i/>
                <w:szCs w:val="28"/>
              </w:rPr>
              <w:t>δ</w:t>
            </w:r>
            <w:r>
              <w:rPr>
                <w:i/>
                <w:szCs w:val="24"/>
                <w:vertAlign w:val="subscript"/>
                <w:lang w:val="en-US"/>
              </w:rPr>
              <w:t>f</w:t>
            </w:r>
          </w:p>
        </w:tc>
        <w:tc>
          <w:tcPr>
            <w:tcW w:w="8222" w:type="dxa"/>
            <w:vAlign w:val="center"/>
          </w:tcPr>
          <w:p w:rsidR="009504FE" w:rsidRPr="00726705" w:rsidRDefault="009504FE" w:rsidP="009504FE">
            <w:pPr>
              <w:spacing w:line="360" w:lineRule="auto"/>
              <w:ind w:left="459" w:hanging="283"/>
              <w:rPr>
                <w:color w:val="000000"/>
                <w:szCs w:val="28"/>
              </w:rPr>
            </w:pPr>
            <w:r>
              <w:t>- </w:t>
            </w:r>
            <w:r>
              <w:rPr>
                <w:lang w:val="uk-UA"/>
              </w:rPr>
              <w:t> </w:t>
            </w:r>
            <w:r>
              <w:t>относительная погрешность преобразования частоты</w:t>
            </w:r>
            <w:proofErr w:type="gramStart"/>
            <w:r>
              <w:rPr>
                <w:lang w:val="uk-UA"/>
              </w:rPr>
              <w:t>, %;</w:t>
            </w:r>
            <w:proofErr w:type="gramEnd"/>
          </w:p>
        </w:tc>
      </w:tr>
      <w:tr w:rsidR="00B609C0" w:rsidRPr="00726705" w:rsidTr="00A71D5F">
        <w:tc>
          <w:tcPr>
            <w:tcW w:w="1417" w:type="dxa"/>
          </w:tcPr>
          <w:p w:rsidR="00B609C0" w:rsidRPr="00726705" w:rsidRDefault="00B609C0" w:rsidP="00981E61">
            <w:pPr>
              <w:spacing w:line="360" w:lineRule="auto"/>
              <w:rPr>
                <w:i/>
                <w:szCs w:val="28"/>
              </w:rPr>
            </w:pPr>
            <w:r w:rsidRPr="00726705">
              <w:rPr>
                <w:i/>
                <w:szCs w:val="22"/>
              </w:rPr>
              <w:t>Δ</w:t>
            </w:r>
          </w:p>
        </w:tc>
        <w:tc>
          <w:tcPr>
            <w:tcW w:w="8222" w:type="dxa"/>
            <w:vAlign w:val="center"/>
          </w:tcPr>
          <w:p w:rsidR="00B609C0" w:rsidRPr="00726705" w:rsidRDefault="009E6835" w:rsidP="00981E61">
            <w:pPr>
              <w:spacing w:line="360" w:lineRule="auto"/>
              <w:ind w:left="459" w:hanging="283"/>
              <w:rPr>
                <w:color w:val="000000"/>
                <w:szCs w:val="28"/>
              </w:rPr>
            </w:pPr>
            <w:r>
              <w:rPr>
                <w:color w:val="000000"/>
                <w:szCs w:val="28"/>
              </w:rPr>
              <w:t xml:space="preserve">-  абсолютная погрешность, </w:t>
            </w:r>
            <w:proofErr w:type="gramStart"/>
            <w:r>
              <w:rPr>
                <w:color w:val="000000"/>
                <w:szCs w:val="28"/>
              </w:rPr>
              <w:t>Гц</w:t>
            </w:r>
            <w:proofErr w:type="gramEnd"/>
            <w:r w:rsidR="00B609C0" w:rsidRPr="00726705">
              <w:rPr>
                <w:color w:val="000000"/>
                <w:szCs w:val="28"/>
              </w:rPr>
              <w:t>;</w:t>
            </w:r>
          </w:p>
        </w:tc>
      </w:tr>
    </w:tbl>
    <w:p w:rsidR="00A71D5F" w:rsidRPr="00726705" w:rsidRDefault="00A71D5F">
      <w:pPr>
        <w:rPr>
          <w:sz w:val="10"/>
          <w:szCs w:val="28"/>
        </w:rPr>
      </w:pPr>
    </w:p>
    <w:p w:rsidR="00A71D5F" w:rsidRPr="00726705" w:rsidRDefault="00A71D5F">
      <w:pPr>
        <w:rPr>
          <w:sz w:val="2"/>
        </w:rPr>
      </w:pPr>
      <w:r w:rsidRPr="00726705">
        <w:br w:type="column"/>
      </w:r>
    </w:p>
    <w:p w:rsidR="0016452B" w:rsidRPr="00726705" w:rsidRDefault="00D369A8" w:rsidP="006530E0">
      <w:pPr>
        <w:pStyle w:val="1"/>
        <w:rPr>
          <w:smallCaps/>
        </w:rPr>
      </w:pPr>
      <w:bookmarkStart w:id="179" w:name="_Toc512519932"/>
      <w:bookmarkStart w:id="180" w:name="_Toc76116659"/>
      <w:r w:rsidRPr="00726705">
        <w:t>Ссылочные нормативные документы</w:t>
      </w:r>
      <w:bookmarkEnd w:id="179"/>
      <w:bookmarkEnd w:id="180"/>
    </w:p>
    <w:p w:rsidR="0016452B" w:rsidRPr="00726705" w:rsidRDefault="00D369A8" w:rsidP="00557A34">
      <w:pPr>
        <w:widowControl w:val="0"/>
        <w:ind w:firstLine="709"/>
        <w:rPr>
          <w:szCs w:val="28"/>
        </w:rPr>
      </w:pPr>
      <w:r w:rsidRPr="00726705">
        <w:rPr>
          <w:b/>
          <w:szCs w:val="28"/>
        </w:rPr>
        <w:t>Таблица</w:t>
      </w:r>
      <w:r w:rsidR="00854AAD" w:rsidRPr="00726705">
        <w:rPr>
          <w:b/>
          <w:szCs w:val="28"/>
        </w:rPr>
        <w:t xml:space="preserve"> </w:t>
      </w:r>
      <w:r w:rsidR="00ED26BA" w:rsidRPr="00726705">
        <w:rPr>
          <w:b/>
          <w:szCs w:val="28"/>
        </w:rPr>
        <w:t>4</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4394"/>
      </w:tblGrid>
      <w:tr w:rsidR="0016452B" w:rsidRPr="00726705" w:rsidTr="003B03BB">
        <w:tc>
          <w:tcPr>
            <w:tcW w:w="5529" w:type="dxa"/>
            <w:tcBorders>
              <w:top w:val="single" w:sz="8" w:space="0" w:color="auto"/>
              <w:left w:val="single" w:sz="8" w:space="0" w:color="auto"/>
              <w:bottom w:val="single" w:sz="8" w:space="0" w:color="auto"/>
              <w:right w:val="single" w:sz="8" w:space="0" w:color="auto"/>
            </w:tcBorders>
            <w:vAlign w:val="center"/>
          </w:tcPr>
          <w:p w:rsidR="0016452B" w:rsidRPr="00726705" w:rsidRDefault="0016452B" w:rsidP="00557A34">
            <w:pPr>
              <w:spacing w:before="60" w:after="60" w:line="240" w:lineRule="auto"/>
              <w:ind w:left="-57" w:right="-57"/>
              <w:jc w:val="center"/>
              <w:rPr>
                <w:b/>
                <w:sz w:val="24"/>
                <w:szCs w:val="24"/>
              </w:rPr>
            </w:pPr>
            <w:r w:rsidRPr="00726705">
              <w:rPr>
                <w:b/>
                <w:sz w:val="24"/>
                <w:szCs w:val="24"/>
              </w:rPr>
              <w:t>Обозначение и наименование документа,</w:t>
            </w:r>
            <w:r w:rsidR="00854AAD" w:rsidRPr="00726705">
              <w:rPr>
                <w:b/>
                <w:sz w:val="24"/>
                <w:szCs w:val="24"/>
              </w:rPr>
              <w:br/>
            </w:r>
            <w:r w:rsidRPr="00726705">
              <w:rPr>
                <w:b/>
                <w:sz w:val="24"/>
                <w:szCs w:val="24"/>
              </w:rPr>
              <w:t>на который дана ссылка</w:t>
            </w:r>
          </w:p>
        </w:tc>
        <w:tc>
          <w:tcPr>
            <w:tcW w:w="4394" w:type="dxa"/>
            <w:tcBorders>
              <w:top w:val="single" w:sz="8" w:space="0" w:color="auto"/>
              <w:left w:val="single" w:sz="8" w:space="0" w:color="auto"/>
              <w:bottom w:val="single" w:sz="8" w:space="0" w:color="auto"/>
              <w:right w:val="single" w:sz="8" w:space="0" w:color="auto"/>
            </w:tcBorders>
            <w:vAlign w:val="center"/>
          </w:tcPr>
          <w:p w:rsidR="0016452B" w:rsidRPr="00726705" w:rsidRDefault="0016452B" w:rsidP="00557A34">
            <w:pPr>
              <w:spacing w:before="60" w:after="60" w:line="240" w:lineRule="auto"/>
              <w:ind w:left="-57" w:right="-57"/>
              <w:jc w:val="center"/>
              <w:rPr>
                <w:b/>
                <w:sz w:val="24"/>
                <w:szCs w:val="24"/>
              </w:rPr>
            </w:pPr>
            <w:r w:rsidRPr="00726705">
              <w:rPr>
                <w:b/>
                <w:sz w:val="24"/>
                <w:szCs w:val="24"/>
              </w:rPr>
              <w:t>Номер раздела (подраздела, пункта) РЭ, в котором дана ссылка</w:t>
            </w:r>
          </w:p>
        </w:tc>
      </w:tr>
      <w:tr w:rsidR="007955FD" w:rsidRPr="00726705" w:rsidTr="00CB15A4">
        <w:trPr>
          <w:trHeight w:val="285"/>
        </w:trPr>
        <w:tc>
          <w:tcPr>
            <w:tcW w:w="5529" w:type="dxa"/>
            <w:tcBorders>
              <w:top w:val="single" w:sz="8" w:space="0" w:color="auto"/>
              <w:bottom w:val="single" w:sz="8" w:space="0" w:color="auto"/>
            </w:tcBorders>
          </w:tcPr>
          <w:p w:rsidR="007955FD" w:rsidRPr="00726705" w:rsidRDefault="007955FD" w:rsidP="002179F2">
            <w:pPr>
              <w:pStyle w:val="a6"/>
              <w:widowControl w:val="0"/>
              <w:tabs>
                <w:tab w:val="left" w:pos="1560"/>
                <w:tab w:val="left" w:pos="3107"/>
              </w:tabs>
              <w:spacing w:before="60" w:after="60" w:line="240" w:lineRule="auto"/>
              <w:ind w:left="-57" w:right="-57"/>
              <w:jc w:val="both"/>
              <w:rPr>
                <w:sz w:val="24"/>
                <w:szCs w:val="24"/>
                <w:lang w:val="ru-RU"/>
              </w:rPr>
            </w:pPr>
            <w:r w:rsidRPr="00726705">
              <w:rPr>
                <w:sz w:val="24"/>
                <w:szCs w:val="24"/>
                <w:lang w:val="ru-RU"/>
              </w:rPr>
              <w:t>НПАОП 40.1-1.21-98 Правила безопасной эксплу</w:t>
            </w:r>
            <w:r w:rsidRPr="00726705">
              <w:rPr>
                <w:sz w:val="24"/>
                <w:szCs w:val="24"/>
                <w:lang w:val="ru-RU"/>
              </w:rPr>
              <w:t>а</w:t>
            </w:r>
            <w:r w:rsidRPr="00726705">
              <w:rPr>
                <w:sz w:val="24"/>
                <w:szCs w:val="24"/>
                <w:lang w:val="ru-RU"/>
              </w:rPr>
              <w:t>тации электроустановок потребителей.</w:t>
            </w:r>
          </w:p>
        </w:tc>
        <w:tc>
          <w:tcPr>
            <w:tcW w:w="4394" w:type="dxa"/>
            <w:tcBorders>
              <w:top w:val="single" w:sz="8" w:space="0" w:color="auto"/>
              <w:bottom w:val="single" w:sz="8" w:space="0" w:color="auto"/>
            </w:tcBorders>
            <w:vAlign w:val="center"/>
          </w:tcPr>
          <w:p w:rsidR="007955FD" w:rsidRPr="00726705" w:rsidRDefault="009E6835" w:rsidP="007955FD">
            <w:pPr>
              <w:pStyle w:val="a6"/>
              <w:widowControl w:val="0"/>
              <w:tabs>
                <w:tab w:val="left" w:pos="1560"/>
              </w:tabs>
              <w:spacing w:before="60" w:after="60" w:line="240" w:lineRule="auto"/>
              <w:ind w:left="-57" w:right="-57"/>
              <w:rPr>
                <w:sz w:val="24"/>
                <w:szCs w:val="24"/>
                <w:lang w:val="ru-RU"/>
              </w:rPr>
            </w:pPr>
            <w:r>
              <w:rPr>
                <w:sz w:val="24"/>
                <w:szCs w:val="24"/>
                <w:lang w:val="ru-RU"/>
              </w:rPr>
              <w:t>Введение,</w:t>
            </w:r>
            <w:r w:rsidR="003207FB" w:rsidRPr="00726705">
              <w:rPr>
                <w:sz w:val="24"/>
                <w:szCs w:val="24"/>
                <w:lang w:val="ru-RU"/>
              </w:rPr>
              <w:t xml:space="preserve"> 3.2.1, 4.2.1, А.3.3.1</w:t>
            </w:r>
          </w:p>
        </w:tc>
      </w:tr>
      <w:tr w:rsidR="007955FD" w:rsidRPr="00726705" w:rsidTr="00CB15A4">
        <w:trPr>
          <w:trHeight w:val="285"/>
        </w:trPr>
        <w:tc>
          <w:tcPr>
            <w:tcW w:w="5529" w:type="dxa"/>
            <w:tcBorders>
              <w:top w:val="single" w:sz="8" w:space="0" w:color="auto"/>
              <w:bottom w:val="single" w:sz="8" w:space="0" w:color="auto"/>
            </w:tcBorders>
          </w:tcPr>
          <w:p w:rsidR="007955FD" w:rsidRPr="00726705" w:rsidRDefault="007955FD" w:rsidP="002179F2">
            <w:pPr>
              <w:pStyle w:val="a6"/>
              <w:widowControl w:val="0"/>
              <w:tabs>
                <w:tab w:val="left" w:pos="1560"/>
                <w:tab w:val="left" w:pos="3107"/>
              </w:tabs>
              <w:spacing w:before="60" w:after="60" w:line="240" w:lineRule="auto"/>
              <w:ind w:left="-57" w:right="-57"/>
              <w:jc w:val="both"/>
              <w:rPr>
                <w:sz w:val="24"/>
                <w:szCs w:val="24"/>
                <w:lang w:val="ru-RU"/>
              </w:rPr>
            </w:pPr>
            <w:r w:rsidRPr="00726705">
              <w:rPr>
                <w:sz w:val="24"/>
                <w:szCs w:val="24"/>
                <w:lang w:val="ru-RU"/>
              </w:rPr>
              <w:t xml:space="preserve">СТП НПКГ-138-2009 СК. Средства измерительной техники </w:t>
            </w:r>
            <w:proofErr w:type="spellStart"/>
            <w:r w:rsidRPr="00726705">
              <w:rPr>
                <w:sz w:val="24"/>
                <w:szCs w:val="24"/>
                <w:lang w:val="ru-RU"/>
              </w:rPr>
              <w:t>нестандартизованные</w:t>
            </w:r>
            <w:proofErr w:type="spellEnd"/>
            <w:r w:rsidRPr="00726705">
              <w:rPr>
                <w:sz w:val="24"/>
                <w:szCs w:val="24"/>
                <w:lang w:val="ru-RU"/>
              </w:rPr>
              <w:t>. Порядок разработки, изготовления, метрологической аттестации, ведо</w:t>
            </w:r>
            <w:r w:rsidRPr="00726705">
              <w:rPr>
                <w:sz w:val="24"/>
                <w:szCs w:val="24"/>
                <w:lang w:val="ru-RU"/>
              </w:rPr>
              <w:t>м</w:t>
            </w:r>
            <w:r w:rsidRPr="00726705">
              <w:rPr>
                <w:sz w:val="24"/>
                <w:szCs w:val="24"/>
                <w:lang w:val="ru-RU"/>
              </w:rPr>
              <w:t>ственного контроля, эксплуатации и надзора.</w:t>
            </w:r>
          </w:p>
        </w:tc>
        <w:tc>
          <w:tcPr>
            <w:tcW w:w="4394" w:type="dxa"/>
            <w:tcBorders>
              <w:top w:val="single" w:sz="8" w:space="0" w:color="auto"/>
              <w:bottom w:val="single" w:sz="8" w:space="0" w:color="auto"/>
            </w:tcBorders>
            <w:vAlign w:val="center"/>
          </w:tcPr>
          <w:p w:rsidR="007955FD" w:rsidRPr="00726705" w:rsidRDefault="00CC0CB2" w:rsidP="00981E61">
            <w:pPr>
              <w:pStyle w:val="a6"/>
              <w:widowControl w:val="0"/>
              <w:tabs>
                <w:tab w:val="left" w:pos="1560"/>
              </w:tabs>
              <w:spacing w:before="60" w:after="60" w:line="240" w:lineRule="auto"/>
              <w:ind w:left="-57" w:right="-57"/>
              <w:rPr>
                <w:sz w:val="24"/>
                <w:szCs w:val="24"/>
                <w:lang w:val="ru-RU"/>
              </w:rPr>
            </w:pPr>
            <w:r w:rsidRPr="00726705">
              <w:rPr>
                <w:sz w:val="24"/>
                <w:szCs w:val="24"/>
                <w:lang w:val="ru-RU"/>
              </w:rPr>
              <w:t xml:space="preserve">3.4.1.1, </w:t>
            </w:r>
            <w:r w:rsidR="007955FD" w:rsidRPr="00726705">
              <w:rPr>
                <w:sz w:val="24"/>
                <w:szCs w:val="24"/>
                <w:lang w:val="ru-RU"/>
              </w:rPr>
              <w:t>3.4.3.</w:t>
            </w:r>
            <w:r w:rsidR="00981E61">
              <w:rPr>
                <w:sz w:val="24"/>
                <w:szCs w:val="24"/>
                <w:lang w:val="ru-RU"/>
              </w:rPr>
              <w:t>1</w:t>
            </w:r>
            <w:r w:rsidR="003207FB" w:rsidRPr="00726705">
              <w:rPr>
                <w:sz w:val="24"/>
                <w:szCs w:val="24"/>
                <w:lang w:val="ru-RU"/>
              </w:rPr>
              <w:t>, А.3.2.</w:t>
            </w:r>
            <w:r w:rsidRPr="00726705">
              <w:rPr>
                <w:sz w:val="24"/>
                <w:szCs w:val="24"/>
                <w:lang w:val="ru-RU"/>
              </w:rPr>
              <w:t>1</w:t>
            </w:r>
            <w:r w:rsidR="00062997" w:rsidRPr="00726705">
              <w:rPr>
                <w:sz w:val="24"/>
                <w:szCs w:val="24"/>
                <w:lang w:val="ru-RU"/>
              </w:rPr>
              <w:t>, А.5.3</w:t>
            </w:r>
          </w:p>
        </w:tc>
      </w:tr>
      <w:tr w:rsidR="00CC0CB2" w:rsidRPr="00726705" w:rsidTr="00CB15A4">
        <w:trPr>
          <w:trHeight w:val="285"/>
        </w:trPr>
        <w:tc>
          <w:tcPr>
            <w:tcW w:w="5529" w:type="dxa"/>
            <w:tcBorders>
              <w:top w:val="single" w:sz="8" w:space="0" w:color="auto"/>
              <w:bottom w:val="single" w:sz="8" w:space="0" w:color="auto"/>
            </w:tcBorders>
          </w:tcPr>
          <w:p w:rsidR="00CC0CB2" w:rsidRPr="00726705" w:rsidRDefault="00CC0CB2" w:rsidP="002179F2">
            <w:pPr>
              <w:pStyle w:val="a6"/>
              <w:widowControl w:val="0"/>
              <w:tabs>
                <w:tab w:val="left" w:pos="1560"/>
                <w:tab w:val="left" w:pos="3107"/>
              </w:tabs>
              <w:spacing w:before="60" w:after="60" w:line="240" w:lineRule="auto"/>
              <w:ind w:left="-57" w:right="-57"/>
              <w:jc w:val="both"/>
              <w:rPr>
                <w:sz w:val="24"/>
                <w:szCs w:val="24"/>
                <w:lang w:val="ru-RU"/>
              </w:rPr>
            </w:pPr>
            <w:r w:rsidRPr="00726705">
              <w:rPr>
                <w:sz w:val="24"/>
                <w:szCs w:val="24"/>
                <w:lang w:val="ru-RU"/>
              </w:rPr>
              <w:t>СТП НПКГ-023-2013 Система управления кач</w:t>
            </w:r>
            <w:r w:rsidRPr="00726705">
              <w:rPr>
                <w:sz w:val="24"/>
                <w:szCs w:val="24"/>
                <w:lang w:val="ru-RU"/>
              </w:rPr>
              <w:t>е</w:t>
            </w:r>
            <w:r w:rsidRPr="00726705">
              <w:rPr>
                <w:sz w:val="24"/>
                <w:szCs w:val="24"/>
                <w:lang w:val="ru-RU"/>
              </w:rPr>
              <w:t xml:space="preserve">ством. </w:t>
            </w:r>
            <w:proofErr w:type="gramStart"/>
            <w:r w:rsidRPr="00726705">
              <w:rPr>
                <w:sz w:val="24"/>
                <w:szCs w:val="24"/>
                <w:lang w:val="ru-RU"/>
              </w:rPr>
              <w:t>Системы</w:t>
            </w:r>
            <w:proofErr w:type="gramEnd"/>
            <w:r w:rsidRPr="00726705">
              <w:rPr>
                <w:sz w:val="24"/>
                <w:szCs w:val="24"/>
                <w:lang w:val="ru-RU"/>
              </w:rPr>
              <w:t xml:space="preserve"> автоматизированные управления технологическими процессами и системы измер</w:t>
            </w:r>
            <w:r w:rsidRPr="00726705">
              <w:rPr>
                <w:sz w:val="24"/>
                <w:szCs w:val="24"/>
                <w:lang w:val="ru-RU"/>
              </w:rPr>
              <w:t>и</w:t>
            </w:r>
            <w:r w:rsidRPr="00726705">
              <w:rPr>
                <w:sz w:val="24"/>
                <w:szCs w:val="24"/>
                <w:lang w:val="ru-RU"/>
              </w:rPr>
              <w:t xml:space="preserve">тельные информационные. Типовая программа и методика </w:t>
            </w:r>
            <w:r w:rsidR="007039DA" w:rsidRPr="00726705">
              <w:rPr>
                <w:sz w:val="24"/>
                <w:szCs w:val="24"/>
                <w:lang w:val="ru-RU"/>
              </w:rPr>
              <w:t>метрологической аттестации и ведо</w:t>
            </w:r>
            <w:r w:rsidR="007039DA" w:rsidRPr="00726705">
              <w:rPr>
                <w:sz w:val="24"/>
                <w:szCs w:val="24"/>
                <w:lang w:val="ru-RU"/>
              </w:rPr>
              <w:t>м</w:t>
            </w:r>
            <w:r w:rsidR="007039DA" w:rsidRPr="00726705">
              <w:rPr>
                <w:sz w:val="24"/>
                <w:szCs w:val="24"/>
                <w:lang w:val="ru-RU"/>
              </w:rPr>
              <w:t>ственного контроля</w:t>
            </w:r>
          </w:p>
        </w:tc>
        <w:tc>
          <w:tcPr>
            <w:tcW w:w="4394" w:type="dxa"/>
            <w:tcBorders>
              <w:top w:val="single" w:sz="8" w:space="0" w:color="auto"/>
              <w:bottom w:val="single" w:sz="8" w:space="0" w:color="auto"/>
            </w:tcBorders>
            <w:vAlign w:val="center"/>
          </w:tcPr>
          <w:p w:rsidR="00CC0CB2" w:rsidRPr="00726705" w:rsidRDefault="007039DA" w:rsidP="00CC0CB2">
            <w:pPr>
              <w:pStyle w:val="a6"/>
              <w:widowControl w:val="0"/>
              <w:tabs>
                <w:tab w:val="left" w:pos="1560"/>
              </w:tabs>
              <w:spacing w:before="60" w:after="60" w:line="240" w:lineRule="auto"/>
              <w:ind w:left="-57" w:right="-57"/>
              <w:rPr>
                <w:sz w:val="24"/>
                <w:szCs w:val="24"/>
                <w:lang w:val="ru-RU"/>
              </w:rPr>
            </w:pPr>
            <w:r w:rsidRPr="00726705">
              <w:rPr>
                <w:sz w:val="24"/>
                <w:szCs w:val="24"/>
                <w:lang w:val="ru-RU"/>
              </w:rPr>
              <w:t>А.4.1</w:t>
            </w:r>
          </w:p>
        </w:tc>
      </w:tr>
    </w:tbl>
    <w:p w:rsidR="00A10ED5" w:rsidRPr="00726705" w:rsidRDefault="00CC5053" w:rsidP="006530E0">
      <w:pPr>
        <w:pStyle w:val="1"/>
      </w:pPr>
      <w:r w:rsidRPr="00726705">
        <w:br w:type="page"/>
      </w:r>
      <w:bookmarkStart w:id="181" w:name="_Toc404779381"/>
      <w:bookmarkStart w:id="182" w:name="_Toc512519934"/>
      <w:bookmarkStart w:id="183" w:name="_Toc76116660"/>
      <w:bookmarkEnd w:id="109"/>
      <w:r w:rsidR="00A10ED5" w:rsidRPr="00726705">
        <w:lastRenderedPageBreak/>
        <w:t>Лист регистрации изменений</w:t>
      </w:r>
      <w:bookmarkEnd w:id="181"/>
      <w:bookmarkEnd w:id="182"/>
      <w:bookmarkEnd w:id="18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92"/>
        <w:gridCol w:w="851"/>
        <w:gridCol w:w="709"/>
        <w:gridCol w:w="1134"/>
        <w:gridCol w:w="1275"/>
        <w:gridCol w:w="851"/>
        <w:gridCol w:w="1417"/>
        <w:gridCol w:w="993"/>
        <w:gridCol w:w="708"/>
      </w:tblGrid>
      <w:tr w:rsidR="00A10ED5" w:rsidRPr="00726705">
        <w:trPr>
          <w:cantSplit/>
          <w:trHeight w:val="196"/>
        </w:trPr>
        <w:tc>
          <w:tcPr>
            <w:tcW w:w="709" w:type="dxa"/>
            <w:vMerge w:val="restart"/>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r w:rsidRPr="00726705">
              <w:rPr>
                <w:sz w:val="18"/>
                <w:szCs w:val="18"/>
              </w:rPr>
              <w:t>Изм.</w:t>
            </w:r>
          </w:p>
        </w:tc>
        <w:tc>
          <w:tcPr>
            <w:tcW w:w="3686" w:type="dxa"/>
            <w:gridSpan w:val="4"/>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r w:rsidRPr="00726705">
              <w:rPr>
                <w:sz w:val="18"/>
                <w:szCs w:val="18"/>
              </w:rPr>
              <w:t>Номера листов (страниц)</w:t>
            </w:r>
          </w:p>
        </w:tc>
        <w:tc>
          <w:tcPr>
            <w:tcW w:w="1275" w:type="dxa"/>
            <w:vMerge w:val="restart"/>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r w:rsidRPr="00726705">
              <w:rPr>
                <w:sz w:val="18"/>
                <w:szCs w:val="18"/>
              </w:rPr>
              <w:t>Всего листов (страниц) в документе</w:t>
            </w:r>
          </w:p>
        </w:tc>
        <w:tc>
          <w:tcPr>
            <w:tcW w:w="851" w:type="dxa"/>
            <w:vMerge w:val="restart"/>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r w:rsidRPr="00726705">
              <w:rPr>
                <w:sz w:val="18"/>
                <w:szCs w:val="18"/>
              </w:rPr>
              <w:t>№</w:t>
            </w:r>
            <w:r w:rsidRPr="00726705">
              <w:rPr>
                <w:sz w:val="18"/>
                <w:szCs w:val="18"/>
              </w:rPr>
              <w:br/>
            </w:r>
            <w:proofErr w:type="gramStart"/>
            <w:r w:rsidRPr="00726705">
              <w:rPr>
                <w:sz w:val="18"/>
                <w:szCs w:val="18"/>
              </w:rPr>
              <w:t>доку-мента</w:t>
            </w:r>
            <w:proofErr w:type="gramEnd"/>
          </w:p>
        </w:tc>
        <w:tc>
          <w:tcPr>
            <w:tcW w:w="1417" w:type="dxa"/>
            <w:vMerge w:val="restart"/>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r w:rsidRPr="00726705">
              <w:rPr>
                <w:sz w:val="18"/>
                <w:szCs w:val="18"/>
              </w:rPr>
              <w:t>Входящий № сопроводит</w:t>
            </w:r>
            <w:proofErr w:type="gramStart"/>
            <w:r w:rsidRPr="00726705">
              <w:rPr>
                <w:sz w:val="18"/>
                <w:szCs w:val="18"/>
              </w:rPr>
              <w:t>.</w:t>
            </w:r>
            <w:proofErr w:type="gramEnd"/>
            <w:r w:rsidRPr="00726705">
              <w:rPr>
                <w:sz w:val="18"/>
                <w:szCs w:val="18"/>
              </w:rPr>
              <w:t xml:space="preserve"> </w:t>
            </w:r>
            <w:proofErr w:type="gramStart"/>
            <w:r w:rsidRPr="00726705">
              <w:rPr>
                <w:sz w:val="18"/>
                <w:szCs w:val="18"/>
              </w:rPr>
              <w:t>д</w:t>
            </w:r>
            <w:proofErr w:type="gramEnd"/>
            <w:r w:rsidRPr="00726705">
              <w:rPr>
                <w:sz w:val="18"/>
                <w:szCs w:val="18"/>
              </w:rPr>
              <w:t>окумента и дата</w:t>
            </w:r>
          </w:p>
        </w:tc>
        <w:tc>
          <w:tcPr>
            <w:tcW w:w="993" w:type="dxa"/>
            <w:vMerge w:val="restart"/>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ind w:right="-108"/>
              <w:jc w:val="left"/>
              <w:rPr>
                <w:sz w:val="18"/>
                <w:szCs w:val="18"/>
              </w:rPr>
            </w:pPr>
            <w:r w:rsidRPr="00726705">
              <w:rPr>
                <w:sz w:val="18"/>
                <w:szCs w:val="18"/>
              </w:rPr>
              <w:t>Подпись</w:t>
            </w:r>
          </w:p>
        </w:tc>
        <w:tc>
          <w:tcPr>
            <w:tcW w:w="708" w:type="dxa"/>
            <w:vMerge w:val="restart"/>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r w:rsidRPr="00726705">
              <w:rPr>
                <w:sz w:val="18"/>
                <w:szCs w:val="18"/>
              </w:rPr>
              <w:t>Дата</w:t>
            </w:r>
          </w:p>
        </w:tc>
      </w:tr>
      <w:tr w:rsidR="00A10ED5" w:rsidRPr="00726705">
        <w:trPr>
          <w:cantSplit/>
          <w:trHeight w:val="610"/>
        </w:trPr>
        <w:tc>
          <w:tcPr>
            <w:tcW w:w="709" w:type="dxa"/>
            <w:vMerge/>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rPr>
                <w:b/>
                <w:kern w:val="16"/>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proofErr w:type="gramStart"/>
            <w:r w:rsidRPr="00726705">
              <w:rPr>
                <w:sz w:val="18"/>
                <w:szCs w:val="18"/>
              </w:rPr>
              <w:t>Изменен-</w:t>
            </w:r>
            <w:proofErr w:type="spellStart"/>
            <w:r w:rsidRPr="00726705">
              <w:rPr>
                <w:sz w:val="18"/>
                <w:szCs w:val="18"/>
              </w:rPr>
              <w:t>ных</w:t>
            </w:r>
            <w:proofErr w:type="spellEnd"/>
            <w:proofErr w:type="gramEnd"/>
          </w:p>
        </w:tc>
        <w:tc>
          <w:tcPr>
            <w:tcW w:w="851" w:type="dxa"/>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proofErr w:type="gramStart"/>
            <w:r w:rsidRPr="00726705">
              <w:rPr>
                <w:sz w:val="18"/>
                <w:szCs w:val="18"/>
              </w:rPr>
              <w:t>Заме-</w:t>
            </w:r>
            <w:proofErr w:type="spellStart"/>
            <w:r w:rsidRPr="00726705">
              <w:rPr>
                <w:sz w:val="18"/>
                <w:szCs w:val="18"/>
              </w:rPr>
              <w:t>ненных</w:t>
            </w:r>
            <w:proofErr w:type="spellEnd"/>
            <w:proofErr w:type="gramEnd"/>
          </w:p>
        </w:tc>
        <w:tc>
          <w:tcPr>
            <w:tcW w:w="709" w:type="dxa"/>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ind w:left="-108"/>
              <w:rPr>
                <w:sz w:val="18"/>
                <w:szCs w:val="18"/>
              </w:rPr>
            </w:pPr>
            <w:r w:rsidRPr="00726705">
              <w:rPr>
                <w:sz w:val="18"/>
                <w:szCs w:val="18"/>
              </w:rPr>
              <w:t>Новых</w:t>
            </w:r>
          </w:p>
        </w:tc>
        <w:tc>
          <w:tcPr>
            <w:tcW w:w="1134" w:type="dxa"/>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pStyle w:val="afa"/>
              <w:rPr>
                <w:sz w:val="18"/>
                <w:szCs w:val="18"/>
              </w:rPr>
            </w:pPr>
            <w:proofErr w:type="spellStart"/>
            <w:proofErr w:type="gramStart"/>
            <w:r w:rsidRPr="00726705">
              <w:rPr>
                <w:sz w:val="18"/>
                <w:szCs w:val="18"/>
              </w:rPr>
              <w:t>Аннули-рованных</w:t>
            </w:r>
            <w:proofErr w:type="spellEnd"/>
            <w:proofErr w:type="gramEnd"/>
          </w:p>
        </w:tc>
        <w:tc>
          <w:tcPr>
            <w:tcW w:w="1275" w:type="dxa"/>
            <w:vMerge/>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rPr>
                <w:b/>
                <w:kern w:val="16"/>
                <w:sz w:val="18"/>
                <w:szCs w:val="18"/>
              </w:rPr>
            </w:pPr>
          </w:p>
        </w:tc>
        <w:tc>
          <w:tcPr>
            <w:tcW w:w="851" w:type="dxa"/>
            <w:vMerge/>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rPr>
                <w:b/>
                <w:kern w:val="16"/>
                <w:sz w:val="18"/>
                <w:szCs w:val="18"/>
              </w:rPr>
            </w:pPr>
          </w:p>
        </w:tc>
        <w:tc>
          <w:tcPr>
            <w:tcW w:w="1417" w:type="dxa"/>
            <w:vMerge/>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rPr>
                <w:b/>
                <w:kern w:val="16"/>
                <w:sz w:val="18"/>
                <w:szCs w:val="18"/>
              </w:rPr>
            </w:pPr>
          </w:p>
        </w:tc>
        <w:tc>
          <w:tcPr>
            <w:tcW w:w="993" w:type="dxa"/>
            <w:vMerge/>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rPr>
                <w:b/>
                <w:kern w:val="16"/>
                <w:sz w:val="18"/>
                <w:szCs w:val="18"/>
              </w:rPr>
            </w:pPr>
          </w:p>
        </w:tc>
        <w:tc>
          <w:tcPr>
            <w:tcW w:w="708" w:type="dxa"/>
            <w:vMerge/>
            <w:tcBorders>
              <w:top w:val="single" w:sz="8" w:space="0" w:color="auto"/>
              <w:left w:val="single" w:sz="8" w:space="0" w:color="auto"/>
              <w:bottom w:val="single" w:sz="8" w:space="0" w:color="auto"/>
              <w:right w:val="single" w:sz="8" w:space="0" w:color="auto"/>
            </w:tcBorders>
            <w:vAlign w:val="center"/>
          </w:tcPr>
          <w:p w:rsidR="00A10ED5" w:rsidRPr="00726705" w:rsidRDefault="00A10ED5" w:rsidP="00557A34">
            <w:pPr>
              <w:rPr>
                <w:b/>
                <w:kern w:val="16"/>
                <w:sz w:val="18"/>
                <w:szCs w:val="18"/>
              </w:rPr>
            </w:pPr>
          </w:p>
        </w:tc>
      </w:tr>
      <w:tr w:rsidR="00A10ED5" w:rsidRPr="00726705">
        <w:trPr>
          <w:trHeight w:val="12030"/>
        </w:trPr>
        <w:tc>
          <w:tcPr>
            <w:tcW w:w="709" w:type="dxa"/>
            <w:tcBorders>
              <w:top w:val="single" w:sz="8" w:space="0" w:color="auto"/>
            </w:tcBorders>
          </w:tcPr>
          <w:p w:rsidR="00A10ED5" w:rsidRPr="00726705" w:rsidRDefault="00A10ED5" w:rsidP="00557A34">
            <w:pPr>
              <w:spacing w:line="240" w:lineRule="exact"/>
              <w:rPr>
                <w:kern w:val="16"/>
              </w:rPr>
            </w:pPr>
          </w:p>
        </w:tc>
        <w:tc>
          <w:tcPr>
            <w:tcW w:w="992" w:type="dxa"/>
            <w:tcBorders>
              <w:top w:val="single" w:sz="8" w:space="0" w:color="auto"/>
            </w:tcBorders>
          </w:tcPr>
          <w:p w:rsidR="00A10ED5" w:rsidRPr="00726705" w:rsidRDefault="00A10ED5" w:rsidP="00557A34">
            <w:pPr>
              <w:spacing w:line="240" w:lineRule="exact"/>
              <w:rPr>
                <w:kern w:val="16"/>
              </w:rPr>
            </w:pPr>
          </w:p>
        </w:tc>
        <w:tc>
          <w:tcPr>
            <w:tcW w:w="851" w:type="dxa"/>
            <w:tcBorders>
              <w:top w:val="single" w:sz="8" w:space="0" w:color="auto"/>
            </w:tcBorders>
          </w:tcPr>
          <w:p w:rsidR="00A10ED5" w:rsidRPr="00726705" w:rsidRDefault="00A10ED5" w:rsidP="00557A34">
            <w:pPr>
              <w:spacing w:line="240" w:lineRule="exact"/>
              <w:rPr>
                <w:kern w:val="16"/>
              </w:rPr>
            </w:pPr>
          </w:p>
        </w:tc>
        <w:tc>
          <w:tcPr>
            <w:tcW w:w="709" w:type="dxa"/>
            <w:tcBorders>
              <w:top w:val="single" w:sz="8" w:space="0" w:color="auto"/>
            </w:tcBorders>
          </w:tcPr>
          <w:p w:rsidR="00A10ED5" w:rsidRPr="00726705" w:rsidRDefault="00A10ED5" w:rsidP="00557A34">
            <w:pPr>
              <w:spacing w:line="240" w:lineRule="exact"/>
              <w:rPr>
                <w:kern w:val="16"/>
              </w:rPr>
            </w:pPr>
          </w:p>
        </w:tc>
        <w:tc>
          <w:tcPr>
            <w:tcW w:w="1134" w:type="dxa"/>
            <w:tcBorders>
              <w:top w:val="single" w:sz="8" w:space="0" w:color="auto"/>
            </w:tcBorders>
          </w:tcPr>
          <w:p w:rsidR="00A10ED5" w:rsidRPr="00726705" w:rsidRDefault="00A10ED5" w:rsidP="00557A34">
            <w:pPr>
              <w:spacing w:line="240" w:lineRule="exact"/>
              <w:rPr>
                <w:kern w:val="16"/>
              </w:rPr>
            </w:pPr>
          </w:p>
        </w:tc>
        <w:tc>
          <w:tcPr>
            <w:tcW w:w="1275" w:type="dxa"/>
            <w:tcBorders>
              <w:top w:val="single" w:sz="8" w:space="0" w:color="auto"/>
            </w:tcBorders>
          </w:tcPr>
          <w:p w:rsidR="00A10ED5" w:rsidRPr="00726705" w:rsidRDefault="00A10ED5" w:rsidP="00557A34">
            <w:pPr>
              <w:spacing w:line="240" w:lineRule="exact"/>
              <w:rPr>
                <w:kern w:val="16"/>
              </w:rPr>
            </w:pPr>
          </w:p>
        </w:tc>
        <w:tc>
          <w:tcPr>
            <w:tcW w:w="851" w:type="dxa"/>
            <w:tcBorders>
              <w:top w:val="single" w:sz="8" w:space="0" w:color="auto"/>
            </w:tcBorders>
          </w:tcPr>
          <w:p w:rsidR="00A10ED5" w:rsidRPr="00726705" w:rsidRDefault="00A10ED5" w:rsidP="00557A34">
            <w:pPr>
              <w:spacing w:line="240" w:lineRule="exact"/>
              <w:rPr>
                <w:kern w:val="16"/>
              </w:rPr>
            </w:pPr>
          </w:p>
        </w:tc>
        <w:tc>
          <w:tcPr>
            <w:tcW w:w="1417" w:type="dxa"/>
            <w:tcBorders>
              <w:top w:val="single" w:sz="8" w:space="0" w:color="auto"/>
            </w:tcBorders>
          </w:tcPr>
          <w:p w:rsidR="00A10ED5" w:rsidRPr="00726705" w:rsidRDefault="00A10ED5" w:rsidP="00557A34">
            <w:pPr>
              <w:spacing w:line="240" w:lineRule="exact"/>
              <w:rPr>
                <w:kern w:val="16"/>
              </w:rPr>
            </w:pPr>
          </w:p>
        </w:tc>
        <w:tc>
          <w:tcPr>
            <w:tcW w:w="993" w:type="dxa"/>
            <w:tcBorders>
              <w:top w:val="single" w:sz="8" w:space="0" w:color="auto"/>
            </w:tcBorders>
          </w:tcPr>
          <w:p w:rsidR="00A10ED5" w:rsidRPr="00726705" w:rsidRDefault="00A10ED5" w:rsidP="00557A34">
            <w:pPr>
              <w:spacing w:line="240" w:lineRule="exact"/>
              <w:rPr>
                <w:kern w:val="16"/>
              </w:rPr>
            </w:pPr>
          </w:p>
        </w:tc>
        <w:tc>
          <w:tcPr>
            <w:tcW w:w="708" w:type="dxa"/>
            <w:tcBorders>
              <w:top w:val="single" w:sz="8" w:space="0" w:color="auto"/>
            </w:tcBorders>
          </w:tcPr>
          <w:p w:rsidR="00A10ED5" w:rsidRPr="00726705" w:rsidRDefault="00A10ED5" w:rsidP="00557A34">
            <w:pPr>
              <w:spacing w:line="240" w:lineRule="exact"/>
              <w:rPr>
                <w:kern w:val="16"/>
              </w:rPr>
            </w:pPr>
          </w:p>
        </w:tc>
      </w:tr>
    </w:tbl>
    <w:p w:rsidR="00A10ED5" w:rsidRPr="00726705" w:rsidRDefault="00A10ED5" w:rsidP="00557A34">
      <w:pPr>
        <w:pStyle w:val="21"/>
        <w:spacing w:line="360" w:lineRule="auto"/>
        <w:ind w:left="0" w:firstLine="709"/>
        <w:jc w:val="both"/>
        <w:rPr>
          <w:b w:val="0"/>
        </w:rPr>
      </w:pPr>
    </w:p>
    <w:p w:rsidR="00472EE6" w:rsidRPr="00726705" w:rsidRDefault="00472EE6" w:rsidP="00557A34">
      <w:pPr>
        <w:pStyle w:val="21"/>
        <w:spacing w:line="360" w:lineRule="auto"/>
        <w:ind w:left="0" w:firstLine="709"/>
        <w:jc w:val="both"/>
        <w:rPr>
          <w:b w:val="0"/>
        </w:rPr>
      </w:pPr>
    </w:p>
    <w:sectPr w:rsidR="00472EE6" w:rsidRPr="00726705" w:rsidSect="006D553D">
      <w:headerReference w:type="first" r:id="rId26"/>
      <w:pgSz w:w="11906" w:h="16838" w:code="9"/>
      <w:pgMar w:top="-709" w:right="680" w:bottom="1361" w:left="1418" w:header="680" w:footer="737"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0AD" w:rsidRDefault="00D910AD">
      <w:r>
        <w:separator/>
      </w:r>
    </w:p>
  </w:endnote>
  <w:endnote w:type="continuationSeparator" w:id="0">
    <w:p w:rsidR="00D910AD" w:rsidRDefault="00D9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c"/>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879F3" w:rsidRDefault="007879F3">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c"/>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879F3" w:rsidRDefault="007879F3">
    <w:pPr>
      <w:pStyle w:val="ac"/>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0AD" w:rsidRDefault="00D910AD">
      <w:r>
        <w:separator/>
      </w:r>
    </w:p>
  </w:footnote>
  <w:footnote w:type="continuationSeparator" w:id="0">
    <w:p w:rsidR="00D910AD" w:rsidRDefault="00D91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879F3" w:rsidRDefault="007879F3">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7"/>
    </w:pPr>
    <w:r>
      <w:rPr>
        <w:noProof/>
      </w:rPr>
      <mc:AlternateContent>
        <mc:Choice Requires="wps">
          <w:drawing>
            <wp:anchor distT="0" distB="0" distL="114300" distR="114300" simplePos="0" relativeHeight="251659264" behindDoc="0" locked="1" layoutInCell="1" allowOverlap="1" wp14:anchorId="54E0B8A5" wp14:editId="4C18736C">
              <wp:simplePos x="0" y="0"/>
              <wp:positionH relativeFrom="page">
                <wp:posOffset>681990</wp:posOffset>
              </wp:positionH>
              <wp:positionV relativeFrom="page">
                <wp:posOffset>283210</wp:posOffset>
              </wp:positionV>
              <wp:extent cx="6588760" cy="10189210"/>
              <wp:effectExtent l="0" t="0" r="0" b="0"/>
              <wp:wrapNone/>
              <wp:docPr id="72"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 o:spid="_x0000_s1026" style="position:absolute;margin-left:53.7pt;margin-top:22.3pt;width:518.8pt;height:80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Ey8wIAADo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" filled="f" strokeweight="1.5pt">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7"/>
      <w:tabs>
        <w:tab w:val="clear" w:pos="4153"/>
        <w:tab w:val="clear" w:pos="8306"/>
      </w:tabs>
      <w:spacing w:line="480" w:lineRule="auto"/>
      <w:ind w:firstLine="0"/>
      <w:jc w:val="right"/>
      <w:rPr>
        <w:i/>
        <w:sz w:val="24"/>
      </w:rPr>
    </w:pPr>
    <w:r>
      <w:rPr>
        <w:i/>
        <w:noProof/>
        <w:sz w:val="20"/>
      </w:rPr>
      <mc:AlternateContent>
        <mc:Choice Requires="wpg">
          <w:drawing>
            <wp:anchor distT="0" distB="0" distL="114300" distR="114300" simplePos="0" relativeHeight="251657216" behindDoc="0" locked="1" layoutInCell="0" allowOverlap="1" wp14:anchorId="3C1ED463" wp14:editId="05C6A7E5">
              <wp:simplePos x="0" y="0"/>
              <wp:positionH relativeFrom="page">
                <wp:posOffset>720090</wp:posOffset>
              </wp:positionH>
              <wp:positionV relativeFrom="page">
                <wp:posOffset>252095</wp:posOffset>
              </wp:positionV>
              <wp:extent cx="6588760" cy="10189210"/>
              <wp:effectExtent l="0" t="0" r="0" b="0"/>
              <wp:wrapNone/>
              <wp:docPr id="52"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3" name="Rectangle 354"/>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Line 355"/>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56"/>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357"/>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358"/>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359"/>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360"/>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36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362"/>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363"/>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364"/>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Rectangle 365"/>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5" name="Rectangle 366"/>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Лист</w:t>
                            </w:r>
                          </w:p>
                        </w:txbxContent>
                      </wps:txbx>
                      <wps:bodyPr rot="0" vert="horz" wrap="square" lIns="12700" tIns="12700" rIns="12700" bIns="12700" anchor="t" anchorCtr="0" upright="1">
                        <a:noAutofit/>
                      </wps:bodyPr>
                    </wps:wsp>
                    <wps:wsp>
                      <wps:cNvPr id="66" name="Rectangle 367"/>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7" name="Rectangle 368"/>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8" name="Rectangle 369"/>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Дата</w:t>
                            </w:r>
                          </w:p>
                        </w:txbxContent>
                      </wps:txbx>
                      <wps:bodyPr rot="0" vert="horz" wrap="square" lIns="12700" tIns="12700" rIns="12700" bIns="12700" anchor="t" anchorCtr="0" upright="1">
                        <a:noAutofit/>
                      </wps:bodyPr>
                    </wps:wsp>
                    <wps:wsp>
                      <wps:cNvPr id="69" name="Rectangle 370"/>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Лист</w:t>
                            </w:r>
                          </w:p>
                        </w:txbxContent>
                      </wps:txbx>
                      <wps:bodyPr rot="0" vert="horz" wrap="square" lIns="12700" tIns="12700" rIns="12700" bIns="12700" anchor="t" anchorCtr="0" upright="1">
                        <a:noAutofit/>
                      </wps:bodyPr>
                    </wps:wsp>
                    <wps:wsp>
                      <wps:cNvPr id="70" name="Rectangle 371"/>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C208F3" w:rsidRDefault="007879F3">
                            <w:pPr>
                              <w:pStyle w:val="af"/>
                              <w:jc w:val="center"/>
                              <w:rPr>
                                <w:szCs w:val="28"/>
                              </w:rPr>
                            </w:pPr>
                            <w:r w:rsidRPr="00C208F3">
                              <w:rPr>
                                <w:szCs w:val="28"/>
                              </w:rPr>
                              <w:fldChar w:fldCharType="begin"/>
                            </w:r>
                            <w:r w:rsidRPr="00C208F3">
                              <w:rPr>
                                <w:szCs w:val="28"/>
                              </w:rPr>
                              <w:instrText xml:space="preserve"> PAGE  \* LOWER </w:instrText>
                            </w:r>
                            <w:r w:rsidRPr="00C208F3">
                              <w:rPr>
                                <w:szCs w:val="28"/>
                              </w:rPr>
                              <w:fldChar w:fldCharType="separate"/>
                            </w:r>
                            <w:r w:rsidR="007975B0">
                              <w:rPr>
                                <w:szCs w:val="28"/>
                              </w:rPr>
                              <w:t>21</w:t>
                            </w:r>
                            <w:r w:rsidRPr="00C208F3">
                              <w:rPr>
                                <w:szCs w:val="28"/>
                              </w:rPr>
                              <w:fldChar w:fldCharType="end"/>
                            </w:r>
                          </w:p>
                        </w:txbxContent>
                      </wps:txbx>
                      <wps:bodyPr rot="0" vert="horz" wrap="square" lIns="12700" tIns="12700" rIns="12700" bIns="12700" anchor="t" anchorCtr="0" upright="1">
                        <a:noAutofit/>
                      </wps:bodyPr>
                    </wps:wsp>
                    <wps:wsp>
                      <wps:cNvPr id="71" name="Rectangle 372"/>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9E158D" w:rsidRDefault="007879F3">
                            <w:pPr>
                              <w:pStyle w:val="af"/>
                              <w:jc w:val="center"/>
                              <w:rPr>
                                <w:sz w:val="36"/>
                                <w:szCs w:val="36"/>
                                <w:lang w:val="ru-RU"/>
                              </w:rPr>
                            </w:pPr>
                            <w:r w:rsidRPr="009E158D">
                              <w:rPr>
                                <w:sz w:val="36"/>
                                <w:szCs w:val="36"/>
                                <w:lang w:val="ru-RU"/>
                              </w:rPr>
                              <w:t>1</w:t>
                            </w:r>
                            <w:r>
                              <w:rPr>
                                <w:sz w:val="36"/>
                                <w:szCs w:val="36"/>
                                <w:lang w:val="ru-RU"/>
                              </w:rPr>
                              <w:t>0306.ПДЧ-3</w:t>
                            </w:r>
                            <w:r w:rsidRPr="009E158D">
                              <w:rPr>
                                <w:sz w:val="36"/>
                                <w:szCs w:val="36"/>
                                <w:lang w:val="ru-RU"/>
                              </w:rPr>
                              <w:t xml:space="preserve"> РЭ</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 o:spid="_x0000_s1026" style="position:absolute;left:0;text-align:left;margin-left:56.7pt;margin-top:19.8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" o:allowincell="f">
              <v:rect id="Rectangle 35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vl8QA&#10;AADbAAAADwAAAGRycy9kb3ducmV2LnhtbESPzWrDMBCE74W8g9hAbo2ch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L5fEAAAA2wAAAA8AAAAAAAAAAAAAAAAAmAIAAGRycy9k&#10;b3ducmV2LnhtbFBLBQYAAAAABAAEAPUAAACJAwAAAAA=&#10;" filled="f" strokeweight="2pt"/>
              <v:line id="Line 355"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356"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357"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358"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359"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360"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361"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36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36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364"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rect id="Rectangle 365"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7879F3" w:rsidRDefault="007879F3">
                      <w:pPr>
                        <w:pStyle w:val="af"/>
                        <w:jc w:val="center"/>
                        <w:rPr>
                          <w:sz w:val="18"/>
                        </w:rPr>
                      </w:pPr>
                      <w:proofErr w:type="spellStart"/>
                      <w:r>
                        <w:rPr>
                          <w:sz w:val="18"/>
                        </w:rPr>
                        <w:t>Изм</w:t>
                      </w:r>
                      <w:proofErr w:type="spellEnd"/>
                      <w:r>
                        <w:rPr>
                          <w:sz w:val="18"/>
                        </w:rPr>
                        <w:t>.</w:t>
                      </w:r>
                    </w:p>
                  </w:txbxContent>
                </v:textbox>
              </v:rect>
              <v:rect id="Rectangle 366"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7879F3" w:rsidRDefault="007879F3">
                      <w:pPr>
                        <w:pStyle w:val="af"/>
                        <w:jc w:val="center"/>
                        <w:rPr>
                          <w:sz w:val="18"/>
                        </w:rPr>
                      </w:pPr>
                      <w:r>
                        <w:rPr>
                          <w:sz w:val="18"/>
                        </w:rPr>
                        <w:t>Лист</w:t>
                      </w:r>
                    </w:p>
                  </w:txbxContent>
                </v:textbox>
              </v:rect>
              <v:rect id="Rectangle 367"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7879F3" w:rsidRDefault="007879F3">
                      <w:pPr>
                        <w:pStyle w:val="af"/>
                        <w:jc w:val="center"/>
                        <w:rPr>
                          <w:sz w:val="18"/>
                        </w:rPr>
                      </w:pPr>
                      <w:r>
                        <w:rPr>
                          <w:sz w:val="18"/>
                        </w:rPr>
                        <w:t xml:space="preserve">№ </w:t>
                      </w:r>
                      <w:proofErr w:type="spellStart"/>
                      <w:r>
                        <w:rPr>
                          <w:sz w:val="18"/>
                        </w:rPr>
                        <w:t>докум</w:t>
                      </w:r>
                      <w:proofErr w:type="spellEnd"/>
                      <w:r>
                        <w:rPr>
                          <w:sz w:val="18"/>
                        </w:rPr>
                        <w:t>.</w:t>
                      </w:r>
                    </w:p>
                  </w:txbxContent>
                </v:textbox>
              </v:rect>
              <v:rect id="Rectangle 368"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7879F3" w:rsidRDefault="007879F3">
                      <w:pPr>
                        <w:pStyle w:val="af"/>
                        <w:jc w:val="center"/>
                        <w:rPr>
                          <w:sz w:val="18"/>
                        </w:rPr>
                      </w:pPr>
                      <w:proofErr w:type="spellStart"/>
                      <w:r>
                        <w:rPr>
                          <w:sz w:val="18"/>
                        </w:rPr>
                        <w:t>Подпись</w:t>
                      </w:r>
                      <w:proofErr w:type="spellEnd"/>
                    </w:p>
                  </w:txbxContent>
                </v:textbox>
              </v:rect>
              <v:rect id="Rectangle 369"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7879F3" w:rsidRDefault="007879F3">
                      <w:pPr>
                        <w:pStyle w:val="af"/>
                        <w:jc w:val="center"/>
                        <w:rPr>
                          <w:sz w:val="18"/>
                        </w:rPr>
                      </w:pPr>
                      <w:r>
                        <w:rPr>
                          <w:sz w:val="18"/>
                        </w:rPr>
                        <w:t>Дата</w:t>
                      </w:r>
                    </w:p>
                  </w:txbxContent>
                </v:textbox>
              </v:rect>
              <v:rect id="Rectangle 370"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7879F3" w:rsidRDefault="007879F3">
                      <w:pPr>
                        <w:pStyle w:val="af"/>
                        <w:jc w:val="center"/>
                        <w:rPr>
                          <w:sz w:val="18"/>
                        </w:rPr>
                      </w:pPr>
                      <w:r>
                        <w:rPr>
                          <w:sz w:val="18"/>
                        </w:rPr>
                        <w:t>Лист</w:t>
                      </w:r>
                    </w:p>
                  </w:txbxContent>
                </v:textbox>
              </v:rect>
              <v:rect id="Rectangle 371"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7879F3" w:rsidRPr="00C208F3" w:rsidRDefault="007879F3">
                      <w:pPr>
                        <w:pStyle w:val="af"/>
                        <w:jc w:val="center"/>
                        <w:rPr>
                          <w:szCs w:val="28"/>
                        </w:rPr>
                      </w:pPr>
                      <w:r w:rsidRPr="00C208F3">
                        <w:rPr>
                          <w:szCs w:val="28"/>
                        </w:rPr>
                        <w:fldChar w:fldCharType="begin"/>
                      </w:r>
                      <w:r w:rsidRPr="00C208F3">
                        <w:rPr>
                          <w:szCs w:val="28"/>
                        </w:rPr>
                        <w:instrText xml:space="preserve"> PAGE  \* LOWER </w:instrText>
                      </w:r>
                      <w:r w:rsidRPr="00C208F3">
                        <w:rPr>
                          <w:szCs w:val="28"/>
                        </w:rPr>
                        <w:fldChar w:fldCharType="separate"/>
                      </w:r>
                      <w:r w:rsidR="007975B0">
                        <w:rPr>
                          <w:szCs w:val="28"/>
                        </w:rPr>
                        <w:t>21</w:t>
                      </w:r>
                      <w:r w:rsidRPr="00C208F3">
                        <w:rPr>
                          <w:szCs w:val="28"/>
                        </w:rPr>
                        <w:fldChar w:fldCharType="end"/>
                      </w:r>
                    </w:p>
                  </w:txbxContent>
                </v:textbox>
              </v:rect>
              <v:rect id="Rectangle 372"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7879F3" w:rsidRPr="009E158D" w:rsidRDefault="007879F3">
                      <w:pPr>
                        <w:pStyle w:val="af"/>
                        <w:jc w:val="center"/>
                        <w:rPr>
                          <w:sz w:val="36"/>
                          <w:szCs w:val="36"/>
                          <w:lang w:val="ru-RU"/>
                        </w:rPr>
                      </w:pPr>
                      <w:r w:rsidRPr="009E158D">
                        <w:rPr>
                          <w:sz w:val="36"/>
                          <w:szCs w:val="36"/>
                          <w:lang w:val="ru-RU"/>
                        </w:rPr>
                        <w:t>1</w:t>
                      </w:r>
                      <w:r>
                        <w:rPr>
                          <w:sz w:val="36"/>
                          <w:szCs w:val="36"/>
                          <w:lang w:val="ru-RU"/>
                        </w:rPr>
                        <w:t>0306.ПДЧ-3</w:t>
                      </w:r>
                      <w:r w:rsidRPr="009E158D">
                        <w:rPr>
                          <w:sz w:val="36"/>
                          <w:szCs w:val="36"/>
                          <w:lang w:val="ru-RU"/>
                        </w:rPr>
                        <w:t xml:space="preserve"> РЭ</w:t>
                      </w:r>
                    </w:p>
                  </w:txbxContent>
                </v:textbox>
              </v:rect>
              <w10:wrap anchorx="page" anchory="page"/>
              <w10:anchorlock/>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pPr>
      <w:pStyle w:val="a7"/>
      <w:ind w:right="360"/>
    </w:pPr>
    <w:r>
      <w:rPr>
        <w:noProof/>
        <w:sz w:val="20"/>
      </w:rPr>
      <mc:AlternateContent>
        <mc:Choice Requires="wps">
          <w:drawing>
            <wp:anchor distT="0" distB="0" distL="114300" distR="114300" simplePos="0" relativeHeight="251656192" behindDoc="0" locked="1" layoutInCell="0" allowOverlap="1" wp14:anchorId="3123AC12" wp14:editId="408D0B00">
              <wp:simplePos x="0" y="0"/>
              <wp:positionH relativeFrom="page">
                <wp:posOffset>720090</wp:posOffset>
              </wp:positionH>
              <wp:positionV relativeFrom="page">
                <wp:posOffset>252095</wp:posOffset>
              </wp:positionV>
              <wp:extent cx="6588760" cy="10189210"/>
              <wp:effectExtent l="0" t="0" r="0" b="0"/>
              <wp:wrapNone/>
              <wp:docPr id="51"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7" o:spid="_x0000_s1026" style="position:absolute;margin-left:56.7pt;margin-top:19.85pt;width:518.8pt;height:80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s8wIAADo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" o:allowincell="f" filled="f" strokeweight="2pt">
              <w10:wrap anchorx="page" anchory="page"/>
              <w10:anchorlock/>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9F3" w:rsidRDefault="007879F3" w:rsidP="00593435">
    <w:pPr>
      <w:pStyle w:val="a7"/>
      <w:tabs>
        <w:tab w:val="clear" w:pos="4153"/>
        <w:tab w:val="clear" w:pos="8306"/>
        <w:tab w:val="left" w:pos="5940"/>
      </w:tabs>
      <w:ind w:right="360"/>
    </w:pPr>
    <w:r>
      <w:rPr>
        <w:noProof/>
        <w:sz w:val="20"/>
      </w:rPr>
      <mc:AlternateContent>
        <mc:Choice Requires="wpg">
          <w:drawing>
            <wp:anchor distT="0" distB="0" distL="114300" distR="114300" simplePos="0" relativeHeight="251658240" behindDoc="0" locked="1" layoutInCell="0" allowOverlap="1" wp14:anchorId="5398E735" wp14:editId="2BEAC6CE">
              <wp:simplePos x="0" y="0"/>
              <wp:positionH relativeFrom="page">
                <wp:posOffset>714375</wp:posOffset>
              </wp:positionH>
              <wp:positionV relativeFrom="page">
                <wp:posOffset>252095</wp:posOffset>
              </wp:positionV>
              <wp:extent cx="6588760" cy="10189210"/>
              <wp:effectExtent l="0" t="0" r="0" b="0"/>
              <wp:wrapNone/>
              <wp:docPr id="1"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74"/>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75"/>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76"/>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377"/>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378"/>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379"/>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380"/>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38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82"/>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83"/>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84"/>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385"/>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Лист</w:t>
                            </w:r>
                          </w:p>
                        </w:txbxContent>
                      </wps:txbx>
                      <wps:bodyPr rot="0" vert="horz" wrap="square" lIns="12700" tIns="12700" rIns="12700" bIns="12700" anchor="t" anchorCtr="0" upright="1">
                        <a:noAutofit/>
                      </wps:bodyPr>
                    </wps:wsp>
                    <wps:wsp>
                      <wps:cNvPr id="15" name="Rectangle 386"/>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387"/>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388"/>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Дата</w:t>
                            </w:r>
                          </w:p>
                        </w:txbxContent>
                      </wps:txbx>
                      <wps:bodyPr rot="0" vert="horz" wrap="square" lIns="12700" tIns="12700" rIns="12700" bIns="12700" anchor="t" anchorCtr="0" upright="1">
                        <a:noAutofit/>
                      </wps:bodyPr>
                    </wps:wsp>
                    <wps:wsp>
                      <wps:cNvPr id="18" name="Rectangle 389"/>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t>Лист</w:t>
                            </w:r>
                          </w:p>
                        </w:txbxContent>
                      </wps:txbx>
                      <wps:bodyPr rot="0" vert="horz" wrap="square" lIns="12700" tIns="12700" rIns="12700" bIns="12700" anchor="t" anchorCtr="0" upright="1">
                        <a:noAutofit/>
                      </wps:bodyPr>
                    </wps:wsp>
                    <wps:wsp>
                      <wps:cNvPr id="19" name="Rectangle 390"/>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r>
                              <w:rPr>
                                <w:sz w:val="18"/>
                              </w:rPr>
                              <w:fldChar w:fldCharType="begin"/>
                            </w:r>
                            <w:r>
                              <w:rPr>
                                <w:sz w:val="18"/>
                              </w:rPr>
                              <w:instrText xml:space="preserve"> PAGE  \* LOWER </w:instrText>
                            </w:r>
                            <w:r>
                              <w:rPr>
                                <w:sz w:val="18"/>
                              </w:rPr>
                              <w:fldChar w:fldCharType="separate"/>
                            </w:r>
                            <w:r w:rsidR="005A2793">
                              <w:rPr>
                                <w:noProof/>
                                <w:sz w:val="18"/>
                              </w:rPr>
                              <w:t>2</w:t>
                            </w:r>
                            <w:r>
                              <w:rPr>
                                <w:sz w:val="18"/>
                              </w:rPr>
                              <w:fldChar w:fldCharType="end"/>
                            </w:r>
                          </w:p>
                        </w:txbxContent>
                      </wps:txbx>
                      <wps:bodyPr rot="0" vert="horz" wrap="square" lIns="12700" tIns="12700" rIns="12700" bIns="12700" anchor="t" anchorCtr="0" upright="1">
                        <a:noAutofit/>
                      </wps:bodyPr>
                    </wps:wsp>
                    <wps:wsp>
                      <wps:cNvPr id="20" name="Rectangle 391"/>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9E158D" w:rsidRDefault="007879F3">
                            <w:pPr>
                              <w:pStyle w:val="af"/>
                              <w:jc w:val="center"/>
                              <w:rPr>
                                <w:rFonts w:ascii="Journal" w:hAnsi="Journal"/>
                                <w:sz w:val="36"/>
                                <w:szCs w:val="36"/>
                                <w:lang w:val="ru-RU"/>
                              </w:rPr>
                            </w:pPr>
                            <w:r w:rsidRPr="009E158D">
                              <w:rPr>
                                <w:sz w:val="36"/>
                                <w:szCs w:val="36"/>
                              </w:rPr>
                              <w:t>1030</w:t>
                            </w:r>
                            <w:r w:rsidRPr="009E158D">
                              <w:rPr>
                                <w:sz w:val="36"/>
                                <w:szCs w:val="36"/>
                                <w:lang w:val="ru-RU"/>
                              </w:rPr>
                              <w:t>6</w:t>
                            </w:r>
                            <w:r w:rsidRPr="009E158D">
                              <w:rPr>
                                <w:sz w:val="36"/>
                                <w:szCs w:val="36"/>
                              </w:rPr>
                              <w:t>.</w:t>
                            </w:r>
                            <w:r>
                              <w:rPr>
                                <w:sz w:val="36"/>
                                <w:szCs w:val="36"/>
                                <w:lang w:val="ru-RU"/>
                              </w:rPr>
                              <w:t>ПДЧ-3</w:t>
                            </w:r>
                            <w:r w:rsidRPr="009E158D">
                              <w:rPr>
                                <w:sz w:val="36"/>
                                <w:szCs w:val="36"/>
                              </w:rPr>
                              <w:t xml:space="preserve"> РЭ</w:t>
                            </w:r>
                          </w:p>
                        </w:txbxContent>
                      </wps:txbx>
                      <wps:bodyPr rot="0" vert="horz" wrap="square" lIns="12700" tIns="12700" rIns="12700" bIns="12700" anchor="t" anchorCtr="0" upright="1">
                        <a:noAutofit/>
                      </wps:bodyPr>
                    </wps:wsp>
                    <wps:wsp>
                      <wps:cNvPr id="21" name="Line 392"/>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393"/>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94"/>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95"/>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96"/>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397"/>
                      <wpg:cNvGrpSpPr>
                        <a:grpSpLocks/>
                      </wpg:cNvGrpSpPr>
                      <wpg:grpSpPr bwMode="auto">
                        <a:xfrm>
                          <a:off x="39" y="18267"/>
                          <a:ext cx="4801" cy="310"/>
                          <a:chOff x="0" y="0"/>
                          <a:chExt cx="19999" cy="20000"/>
                        </a:xfrm>
                      </wpg:grpSpPr>
                      <wps:wsp>
                        <wps:cNvPr id="27" name="Rectangle 39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8" name="Rectangle 39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8E750C" w:rsidRDefault="007879F3" w:rsidP="006462F8">
                              <w:pPr>
                                <w:pStyle w:val="af"/>
                                <w:rPr>
                                  <w:sz w:val="18"/>
                                  <w:lang w:val="ru-RU"/>
                                </w:rPr>
                              </w:pPr>
                              <w:r>
                                <w:rPr>
                                  <w:sz w:val="18"/>
                                  <w:lang w:val="ru-RU"/>
                                </w:rPr>
                                <w:t>Савушкин В.В.</w:t>
                              </w:r>
                            </w:p>
                            <w:p w:rsidR="007879F3" w:rsidRPr="006462F8" w:rsidRDefault="007879F3" w:rsidP="006462F8"/>
                          </w:txbxContent>
                        </wps:txbx>
                        <wps:bodyPr rot="0" vert="horz" wrap="square" lIns="12700" tIns="12700" rIns="12700" bIns="12700" anchor="t" anchorCtr="0" upright="1">
                          <a:noAutofit/>
                        </wps:bodyPr>
                      </wps:wsp>
                    </wpg:grpSp>
                    <wpg:grpSp>
                      <wpg:cNvPr id="29" name="Group 400"/>
                      <wpg:cNvGrpSpPr>
                        <a:grpSpLocks/>
                      </wpg:cNvGrpSpPr>
                      <wpg:grpSpPr bwMode="auto">
                        <a:xfrm>
                          <a:off x="39" y="18614"/>
                          <a:ext cx="4801" cy="309"/>
                          <a:chOff x="0" y="0"/>
                          <a:chExt cx="19999" cy="20000"/>
                        </a:xfrm>
                      </wpg:grpSpPr>
                      <wps:wsp>
                        <wps:cNvPr id="30" name="Rectangle 40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1" name="Rectangle 40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6462F8" w:rsidRDefault="007879F3">
                              <w:pPr>
                                <w:pStyle w:val="af"/>
                                <w:rPr>
                                  <w:sz w:val="18"/>
                                  <w:lang w:val="ru-RU"/>
                                </w:rPr>
                              </w:pPr>
                              <w:proofErr w:type="spellStart"/>
                              <w:r>
                                <w:rPr>
                                  <w:sz w:val="18"/>
                                  <w:lang w:val="ru-RU"/>
                                </w:rPr>
                                <w:t>Обелец</w:t>
                              </w:r>
                              <w:proofErr w:type="spellEnd"/>
                              <w:r>
                                <w:rPr>
                                  <w:sz w:val="18"/>
                                  <w:lang w:val="ru-RU"/>
                                </w:rPr>
                                <w:t xml:space="preserve"> О.Л.</w:t>
                              </w:r>
                            </w:p>
                          </w:txbxContent>
                        </wps:txbx>
                        <wps:bodyPr rot="0" vert="horz" wrap="square" lIns="12700" tIns="12700" rIns="12700" bIns="12700" anchor="t" anchorCtr="0" upright="1">
                          <a:noAutofit/>
                        </wps:bodyPr>
                      </wps:wsp>
                    </wpg:grpSp>
                    <wpg:grpSp>
                      <wpg:cNvPr id="32" name="Group 403"/>
                      <wpg:cNvGrpSpPr>
                        <a:grpSpLocks/>
                      </wpg:cNvGrpSpPr>
                      <wpg:grpSpPr bwMode="auto">
                        <a:xfrm>
                          <a:off x="39" y="18969"/>
                          <a:ext cx="4801" cy="309"/>
                          <a:chOff x="0" y="0"/>
                          <a:chExt cx="19999" cy="20000"/>
                        </a:xfrm>
                      </wpg:grpSpPr>
                      <wps:wsp>
                        <wps:cNvPr id="33" name="Rectangle 40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rPr>
                                  <w:sz w:val="18"/>
                                </w:rPr>
                              </w:pPr>
                              <w:proofErr w:type="spellStart"/>
                              <w:r>
                                <w:rPr>
                                  <w:sz w:val="18"/>
                                  <w:lang w:val="ru-RU"/>
                                </w:rPr>
                                <w:t>Нач</w:t>
                              </w:r>
                              <w:proofErr w:type="gramStart"/>
                              <w:r>
                                <w:rPr>
                                  <w:sz w:val="18"/>
                                  <w:lang w:val="ru-RU"/>
                                </w:rPr>
                                <w:t>.о</w:t>
                              </w:r>
                              <w:proofErr w:type="gramEnd"/>
                              <w:r>
                                <w:rPr>
                                  <w:sz w:val="18"/>
                                  <w:lang w:val="ru-RU"/>
                                </w:rPr>
                                <w:t>тдела</w:t>
                              </w:r>
                              <w:proofErr w:type="spellEnd"/>
                            </w:p>
                          </w:txbxContent>
                        </wps:txbx>
                        <wps:bodyPr rot="0" vert="horz" wrap="square" lIns="12700" tIns="12700" rIns="12700" bIns="12700" anchor="t" anchorCtr="0" upright="1">
                          <a:noAutofit/>
                        </wps:bodyPr>
                      </wps:wsp>
                      <wps:wsp>
                        <wps:cNvPr id="34" name="Rectangle 40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8E750C" w:rsidRDefault="007879F3" w:rsidP="00546F63">
                              <w:pPr>
                                <w:pStyle w:val="af"/>
                                <w:rPr>
                                  <w:sz w:val="18"/>
                                  <w:lang w:val="ru-RU"/>
                                </w:rPr>
                              </w:pPr>
                              <w:r>
                                <w:rPr>
                                  <w:sz w:val="18"/>
                                  <w:lang w:val="ru-RU"/>
                                </w:rPr>
                                <w:t>Савушкин В.В.</w:t>
                              </w:r>
                            </w:p>
                            <w:p w:rsidR="007879F3" w:rsidRPr="00A45F4E" w:rsidRDefault="007879F3" w:rsidP="00A45F4E">
                              <w:pPr>
                                <w:pStyle w:val="af"/>
                                <w:rPr>
                                  <w:sz w:val="18"/>
                                  <w:lang w:val="ru-RU"/>
                                </w:rPr>
                              </w:pPr>
                              <w:r>
                                <w:rPr>
                                  <w:sz w:val="18"/>
                                  <w:lang w:val="ru-RU"/>
                                </w:rPr>
                                <w:t>.</w:t>
                              </w:r>
                            </w:p>
                            <w:p w:rsidR="007879F3" w:rsidRPr="00A45F4E" w:rsidRDefault="007879F3" w:rsidP="00A45F4E"/>
                          </w:txbxContent>
                        </wps:txbx>
                        <wps:bodyPr rot="0" vert="horz" wrap="square" lIns="12700" tIns="12700" rIns="12700" bIns="12700" anchor="t" anchorCtr="0" upright="1">
                          <a:noAutofit/>
                        </wps:bodyPr>
                      </wps:wsp>
                    </wpg:grpSp>
                    <wpg:grpSp>
                      <wpg:cNvPr id="35" name="Group 406"/>
                      <wpg:cNvGrpSpPr>
                        <a:grpSpLocks/>
                      </wpg:cNvGrpSpPr>
                      <wpg:grpSpPr bwMode="auto">
                        <a:xfrm>
                          <a:off x="39" y="19314"/>
                          <a:ext cx="4801" cy="310"/>
                          <a:chOff x="0" y="0"/>
                          <a:chExt cx="19999" cy="20000"/>
                        </a:xfrm>
                      </wpg:grpSpPr>
                      <wps:wsp>
                        <wps:cNvPr id="36" name="Rectangle 40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7" name="Rectangle 40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752C39" w:rsidRDefault="007879F3">
                              <w:pPr>
                                <w:pStyle w:val="af"/>
                                <w:rPr>
                                  <w:spacing w:val="-12"/>
                                  <w:sz w:val="17"/>
                                  <w:szCs w:val="17"/>
                                  <w:lang w:val="ru-RU"/>
                                </w:rPr>
                              </w:pPr>
                              <w:r w:rsidRPr="00A136A3">
                                <w:rPr>
                                  <w:spacing w:val="-12"/>
                                  <w:sz w:val="17"/>
                                  <w:szCs w:val="17"/>
                                  <w:lang w:val="ru-RU"/>
                                </w:rPr>
                                <w:t>Филимоненко Н.В</w:t>
                              </w:r>
                              <w:r w:rsidRPr="00752C39">
                                <w:rPr>
                                  <w:spacing w:val="-12"/>
                                  <w:sz w:val="17"/>
                                  <w:szCs w:val="17"/>
                                  <w:lang w:val="ru-RU"/>
                                </w:rPr>
                                <w:t>.</w:t>
                              </w:r>
                            </w:p>
                          </w:txbxContent>
                        </wps:txbx>
                        <wps:bodyPr rot="0" vert="horz" wrap="square" lIns="12700" tIns="12700" rIns="12700" bIns="12700" anchor="t" anchorCtr="0" upright="1">
                          <a:noAutofit/>
                        </wps:bodyPr>
                      </wps:wsp>
                    </wpg:grpSp>
                    <wpg:grpSp>
                      <wpg:cNvPr id="38" name="Group 409"/>
                      <wpg:cNvGrpSpPr>
                        <a:grpSpLocks/>
                      </wpg:cNvGrpSpPr>
                      <wpg:grpSpPr bwMode="auto">
                        <a:xfrm>
                          <a:off x="39" y="19660"/>
                          <a:ext cx="4801" cy="309"/>
                          <a:chOff x="0" y="0"/>
                          <a:chExt cx="19999" cy="20000"/>
                        </a:xfrm>
                      </wpg:grpSpPr>
                      <wps:wsp>
                        <wps:cNvPr id="39" name="Rectangle 41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0" name="Rectangle 41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8E750C" w:rsidRDefault="007879F3">
                              <w:pPr>
                                <w:pStyle w:val="af"/>
                                <w:rPr>
                                  <w:sz w:val="18"/>
                                  <w:lang w:val="ru-RU"/>
                                </w:rPr>
                              </w:pPr>
                              <w:r>
                                <w:rPr>
                                  <w:sz w:val="18"/>
                                  <w:lang w:val="ru-RU"/>
                                </w:rPr>
                                <w:t>Кругляк С.А.</w:t>
                              </w:r>
                            </w:p>
                          </w:txbxContent>
                        </wps:txbx>
                        <wps:bodyPr rot="0" vert="horz" wrap="square" lIns="12700" tIns="12700" rIns="12700" bIns="12700" anchor="t" anchorCtr="0" upright="1">
                          <a:noAutofit/>
                        </wps:bodyPr>
                      </wps:wsp>
                    </wpg:grpSp>
                    <wps:wsp>
                      <wps:cNvPr id="41" name="Line 412"/>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13"/>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rsidP="00953D0D">
                            <w:pPr>
                              <w:pStyle w:val="17"/>
                              <w:rPr>
                                <w:rFonts w:ascii="Arial" w:hAnsi="Arial" w:cs="Arial"/>
                                <w:i/>
                                <w:caps w:val="0"/>
                                <w:spacing w:val="-10"/>
                                <w:sz w:val="22"/>
                                <w:szCs w:val="24"/>
                              </w:rPr>
                            </w:pPr>
                            <w:r>
                              <w:rPr>
                                <w:rFonts w:ascii="Arial" w:hAnsi="Arial" w:cs="Arial"/>
                                <w:i/>
                                <w:caps w:val="0"/>
                                <w:spacing w:val="-10"/>
                                <w:sz w:val="22"/>
                                <w:szCs w:val="24"/>
                              </w:rPr>
                              <w:t>Программируемый</w:t>
                            </w:r>
                            <w:r>
                              <w:rPr>
                                <w:rFonts w:ascii="Arial" w:hAnsi="Arial" w:cs="Arial"/>
                                <w:i/>
                                <w:caps w:val="0"/>
                                <w:spacing w:val="-10"/>
                                <w:sz w:val="22"/>
                                <w:szCs w:val="24"/>
                              </w:rPr>
                              <w:br/>
                              <w:t>делитель частоты</w:t>
                            </w:r>
                          </w:p>
                          <w:p w:rsidR="007879F3" w:rsidRDefault="007879F3" w:rsidP="00953D0D">
                            <w:pPr>
                              <w:pStyle w:val="17"/>
                              <w:rPr>
                                <w:rFonts w:ascii="Arial" w:hAnsi="Arial" w:cs="Arial"/>
                                <w:i/>
                                <w:caps w:val="0"/>
                                <w:spacing w:val="-10"/>
                                <w:sz w:val="22"/>
                                <w:szCs w:val="24"/>
                              </w:rPr>
                            </w:pPr>
                            <w:r>
                              <w:rPr>
                                <w:rFonts w:ascii="Arial" w:hAnsi="Arial" w:cs="Arial"/>
                                <w:i/>
                                <w:caps w:val="0"/>
                                <w:spacing w:val="-10"/>
                                <w:sz w:val="22"/>
                                <w:szCs w:val="24"/>
                              </w:rPr>
                              <w:t xml:space="preserve">трехканальный </w:t>
                            </w:r>
                          </w:p>
                          <w:p w:rsidR="007879F3" w:rsidRDefault="007879F3" w:rsidP="00953D0D">
                            <w:pPr>
                              <w:pStyle w:val="17"/>
                              <w:rPr>
                                <w:rFonts w:ascii="Arial" w:hAnsi="Arial" w:cs="Arial"/>
                                <w:i/>
                                <w:caps w:val="0"/>
                                <w:sz w:val="22"/>
                                <w:szCs w:val="24"/>
                              </w:rPr>
                            </w:pPr>
                            <w:r>
                              <w:rPr>
                                <w:rFonts w:ascii="Arial" w:hAnsi="Arial" w:cs="Arial"/>
                                <w:i/>
                                <w:caps w:val="0"/>
                                <w:sz w:val="22"/>
                                <w:szCs w:val="24"/>
                              </w:rPr>
                              <w:t>ПДЧ</w:t>
                            </w:r>
                            <w:r w:rsidRPr="0053441E">
                              <w:rPr>
                                <w:rFonts w:ascii="Arial" w:hAnsi="Arial" w:cs="Arial"/>
                                <w:i/>
                                <w:caps w:val="0"/>
                                <w:sz w:val="22"/>
                                <w:szCs w:val="24"/>
                              </w:rPr>
                              <w:t>-3.</w:t>
                            </w:r>
                          </w:p>
                          <w:p w:rsidR="007879F3" w:rsidRPr="0053441E" w:rsidRDefault="007879F3" w:rsidP="00953D0D">
                            <w:pPr>
                              <w:pStyle w:val="17"/>
                              <w:rPr>
                                <w:rFonts w:ascii="Arial" w:hAnsi="Arial" w:cs="Arial"/>
                                <w:i/>
                                <w:caps w:val="0"/>
                                <w:sz w:val="22"/>
                                <w:szCs w:val="24"/>
                              </w:rPr>
                            </w:pPr>
                            <w:r>
                              <w:rPr>
                                <w:rFonts w:ascii="Arial" w:hAnsi="Arial" w:cs="Arial"/>
                                <w:i/>
                                <w:caps w:val="0"/>
                                <w:sz w:val="22"/>
                                <w:szCs w:val="24"/>
                              </w:rPr>
                              <w:t>Руководство по эксплуатации</w:t>
                            </w:r>
                          </w:p>
                          <w:p w:rsidR="007879F3" w:rsidRPr="00182864" w:rsidRDefault="007879F3" w:rsidP="00D11846">
                            <w:pPr>
                              <w:pStyle w:val="17"/>
                              <w:rPr>
                                <w:rFonts w:ascii="Arial" w:hAnsi="Arial" w:cs="Arial"/>
                                <w:i/>
                                <w:sz w:val="22"/>
                                <w:szCs w:val="22"/>
                              </w:rPr>
                            </w:pPr>
                          </w:p>
                        </w:txbxContent>
                      </wps:txbx>
                      <wps:bodyPr rot="0" vert="horz" wrap="square" lIns="12700" tIns="12700" rIns="12700" bIns="12700" anchor="t" anchorCtr="0" upright="1">
                        <a:noAutofit/>
                      </wps:bodyPr>
                    </wps:wsp>
                    <wps:wsp>
                      <wps:cNvPr id="43" name="Line 414"/>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15"/>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16"/>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17"/>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7" name="Rectangle 418"/>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Default="007879F3">
                            <w:pPr>
                              <w:pStyle w:val="af"/>
                              <w:jc w:val="center"/>
                              <w:rPr>
                                <w:sz w:val="18"/>
                              </w:rPr>
                            </w:pPr>
                            <w:proofErr w:type="spellStart"/>
                            <w:r>
                              <w:rPr>
                                <w:sz w:val="18"/>
                              </w:rPr>
                              <w:t>Листов</w:t>
                            </w:r>
                            <w:proofErr w:type="spellEnd"/>
                          </w:p>
                        </w:txbxContent>
                      </wps:txbx>
                      <wps:bodyPr rot="0" vert="horz" wrap="square" lIns="12700" tIns="12700" rIns="12700" bIns="12700" anchor="t" anchorCtr="0" upright="1">
                        <a:noAutofit/>
                      </wps:bodyPr>
                    </wps:wsp>
                    <wps:wsp>
                      <wps:cNvPr id="48" name="Rectangle 419"/>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451939" w:rsidRDefault="007879F3">
                            <w:pPr>
                              <w:pStyle w:val="af"/>
                              <w:jc w:val="center"/>
                              <w:rPr>
                                <w:sz w:val="18"/>
                                <w:lang w:val="ru-RU"/>
                              </w:rPr>
                            </w:pPr>
                            <w:r>
                              <w:rPr>
                                <w:sz w:val="18"/>
                                <w:lang w:val="ru-RU"/>
                              </w:rPr>
                              <w:t>23</w:t>
                            </w:r>
                          </w:p>
                        </w:txbxContent>
                      </wps:txbx>
                      <wps:bodyPr rot="0" vert="horz" wrap="square" lIns="12700" tIns="12700" rIns="12700" bIns="12700" anchor="t" anchorCtr="0" upright="1">
                        <a:noAutofit/>
                      </wps:bodyPr>
                    </wps:wsp>
                    <wps:wsp>
                      <wps:cNvPr id="49" name="Line 420"/>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2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422"/>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79F3" w:rsidRPr="008251AF" w:rsidRDefault="007879F3">
                            <w:pPr>
                              <w:pStyle w:val="af"/>
                              <w:jc w:val="center"/>
                              <w:rPr>
                                <w:rFonts w:ascii="Journal" w:hAnsi="Journal"/>
                                <w:szCs w:val="28"/>
                                <w:lang w:val="ru-RU"/>
                              </w:rPr>
                            </w:pPr>
                            <w:r w:rsidRPr="008251AF">
                              <w:rPr>
                                <w:szCs w:val="28"/>
                                <w:lang w:val="ru-RU"/>
                              </w:rPr>
                              <w:t>НИЛ-6 НИО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46" style="position:absolute;left:0;text-align:left;margin-left:56.25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" o:allowincell="f">
              <v:rect id="Rectangle 374"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75"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376"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377"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78"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79"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80"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81"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82"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383"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384"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7879F3" w:rsidRDefault="007879F3">
                      <w:pPr>
                        <w:pStyle w:val="af"/>
                        <w:jc w:val="center"/>
                        <w:rPr>
                          <w:sz w:val="18"/>
                        </w:rPr>
                      </w:pPr>
                      <w:proofErr w:type="spellStart"/>
                      <w:r>
                        <w:rPr>
                          <w:sz w:val="18"/>
                        </w:rPr>
                        <w:t>Изм</w:t>
                      </w:r>
                      <w:proofErr w:type="spellEnd"/>
                      <w:r>
                        <w:rPr>
                          <w:sz w:val="18"/>
                        </w:rPr>
                        <w:t>.</w:t>
                      </w:r>
                    </w:p>
                  </w:txbxContent>
                </v:textbox>
              </v:rect>
              <v:rect id="Rectangle 385"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7879F3" w:rsidRDefault="007879F3">
                      <w:pPr>
                        <w:pStyle w:val="af"/>
                        <w:jc w:val="center"/>
                        <w:rPr>
                          <w:sz w:val="18"/>
                        </w:rPr>
                      </w:pPr>
                      <w:r>
                        <w:rPr>
                          <w:sz w:val="18"/>
                        </w:rPr>
                        <w:t>Лист</w:t>
                      </w:r>
                    </w:p>
                  </w:txbxContent>
                </v:textbox>
              </v:rect>
              <v:rect id="Rectangle 386"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7879F3" w:rsidRDefault="007879F3">
                      <w:pPr>
                        <w:pStyle w:val="af"/>
                        <w:jc w:val="center"/>
                        <w:rPr>
                          <w:sz w:val="18"/>
                        </w:rPr>
                      </w:pPr>
                      <w:r>
                        <w:rPr>
                          <w:sz w:val="18"/>
                        </w:rPr>
                        <w:t xml:space="preserve">№ </w:t>
                      </w:r>
                      <w:proofErr w:type="spellStart"/>
                      <w:r>
                        <w:rPr>
                          <w:sz w:val="18"/>
                        </w:rPr>
                        <w:t>докум</w:t>
                      </w:r>
                      <w:proofErr w:type="spellEnd"/>
                      <w:r>
                        <w:rPr>
                          <w:sz w:val="18"/>
                        </w:rPr>
                        <w:t>.</w:t>
                      </w:r>
                    </w:p>
                  </w:txbxContent>
                </v:textbox>
              </v:rect>
              <v:rect id="Rectangle 387"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7879F3" w:rsidRDefault="007879F3">
                      <w:pPr>
                        <w:pStyle w:val="af"/>
                        <w:jc w:val="center"/>
                        <w:rPr>
                          <w:sz w:val="18"/>
                        </w:rPr>
                      </w:pPr>
                      <w:proofErr w:type="spellStart"/>
                      <w:r>
                        <w:rPr>
                          <w:sz w:val="18"/>
                        </w:rPr>
                        <w:t>Подпись</w:t>
                      </w:r>
                      <w:proofErr w:type="spellEnd"/>
                    </w:p>
                  </w:txbxContent>
                </v:textbox>
              </v:rect>
              <v:rect id="Rectangle 388"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7879F3" w:rsidRDefault="007879F3">
                      <w:pPr>
                        <w:pStyle w:val="af"/>
                        <w:jc w:val="center"/>
                        <w:rPr>
                          <w:sz w:val="18"/>
                        </w:rPr>
                      </w:pPr>
                      <w:r>
                        <w:rPr>
                          <w:sz w:val="18"/>
                        </w:rPr>
                        <w:t>Дата</w:t>
                      </w:r>
                    </w:p>
                  </w:txbxContent>
                </v:textbox>
              </v:rect>
              <v:rect id="Rectangle 389"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7879F3" w:rsidRDefault="007879F3">
                      <w:pPr>
                        <w:pStyle w:val="af"/>
                        <w:jc w:val="center"/>
                        <w:rPr>
                          <w:sz w:val="18"/>
                        </w:rPr>
                      </w:pPr>
                      <w:r>
                        <w:rPr>
                          <w:sz w:val="18"/>
                        </w:rPr>
                        <w:t>Лист</w:t>
                      </w:r>
                    </w:p>
                  </w:txbxContent>
                </v:textbox>
              </v:rect>
              <v:rect id="Rectangle 390"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7879F3" w:rsidRDefault="007879F3">
                      <w:pPr>
                        <w:pStyle w:val="af"/>
                        <w:jc w:val="center"/>
                        <w:rPr>
                          <w:sz w:val="18"/>
                        </w:rPr>
                      </w:pPr>
                      <w:r>
                        <w:rPr>
                          <w:sz w:val="18"/>
                        </w:rPr>
                        <w:fldChar w:fldCharType="begin"/>
                      </w:r>
                      <w:r>
                        <w:rPr>
                          <w:sz w:val="18"/>
                        </w:rPr>
                        <w:instrText xml:space="preserve"> PAGE  \* LOWER </w:instrText>
                      </w:r>
                      <w:r>
                        <w:rPr>
                          <w:sz w:val="18"/>
                        </w:rPr>
                        <w:fldChar w:fldCharType="separate"/>
                      </w:r>
                      <w:r w:rsidR="005A2793">
                        <w:rPr>
                          <w:noProof/>
                          <w:sz w:val="18"/>
                        </w:rPr>
                        <w:t>2</w:t>
                      </w:r>
                      <w:r>
                        <w:rPr>
                          <w:sz w:val="18"/>
                        </w:rPr>
                        <w:fldChar w:fldCharType="end"/>
                      </w:r>
                    </w:p>
                  </w:txbxContent>
                </v:textbox>
              </v:rect>
              <v:rect id="Rectangle 391"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7879F3" w:rsidRPr="009E158D" w:rsidRDefault="007879F3">
                      <w:pPr>
                        <w:pStyle w:val="af"/>
                        <w:jc w:val="center"/>
                        <w:rPr>
                          <w:rFonts w:ascii="Journal" w:hAnsi="Journal"/>
                          <w:sz w:val="36"/>
                          <w:szCs w:val="36"/>
                          <w:lang w:val="ru-RU"/>
                        </w:rPr>
                      </w:pPr>
                      <w:r w:rsidRPr="009E158D">
                        <w:rPr>
                          <w:sz w:val="36"/>
                          <w:szCs w:val="36"/>
                        </w:rPr>
                        <w:t>1030</w:t>
                      </w:r>
                      <w:r w:rsidRPr="009E158D">
                        <w:rPr>
                          <w:sz w:val="36"/>
                          <w:szCs w:val="36"/>
                          <w:lang w:val="ru-RU"/>
                        </w:rPr>
                        <w:t>6</w:t>
                      </w:r>
                      <w:r w:rsidRPr="009E158D">
                        <w:rPr>
                          <w:sz w:val="36"/>
                          <w:szCs w:val="36"/>
                        </w:rPr>
                        <w:t>.</w:t>
                      </w:r>
                      <w:r>
                        <w:rPr>
                          <w:sz w:val="36"/>
                          <w:szCs w:val="36"/>
                          <w:lang w:val="ru-RU"/>
                        </w:rPr>
                        <w:t>ПДЧ-3</w:t>
                      </w:r>
                      <w:r w:rsidRPr="009E158D">
                        <w:rPr>
                          <w:sz w:val="36"/>
                          <w:szCs w:val="36"/>
                        </w:rPr>
                        <w:t xml:space="preserve"> РЭ</w:t>
                      </w:r>
                    </w:p>
                  </w:txbxContent>
                </v:textbox>
              </v:rect>
              <v:line id="Line 392"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393"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394"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395"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396"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group id="Group 397"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398"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7879F3" w:rsidRDefault="007879F3">
                        <w:pPr>
                          <w:pStyle w:val="af"/>
                          <w:rPr>
                            <w:sz w:val="18"/>
                          </w:rPr>
                        </w:pPr>
                        <w:r>
                          <w:rPr>
                            <w:sz w:val="18"/>
                          </w:rPr>
                          <w:t xml:space="preserve"> </w:t>
                        </w:r>
                        <w:proofErr w:type="spellStart"/>
                        <w:r>
                          <w:rPr>
                            <w:sz w:val="18"/>
                          </w:rPr>
                          <w:t>Разраб</w:t>
                        </w:r>
                        <w:proofErr w:type="spellEnd"/>
                        <w:r>
                          <w:rPr>
                            <w:sz w:val="18"/>
                          </w:rPr>
                          <w:t>.</w:t>
                        </w:r>
                      </w:p>
                    </w:txbxContent>
                  </v:textbox>
                </v:rect>
                <v:rect id="Rectangle 399"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7879F3" w:rsidRPr="008E750C" w:rsidRDefault="007879F3" w:rsidP="006462F8">
                        <w:pPr>
                          <w:pStyle w:val="af"/>
                          <w:rPr>
                            <w:sz w:val="18"/>
                            <w:lang w:val="ru-RU"/>
                          </w:rPr>
                        </w:pPr>
                        <w:r>
                          <w:rPr>
                            <w:sz w:val="18"/>
                            <w:lang w:val="ru-RU"/>
                          </w:rPr>
                          <w:t>Савушкин В.В.</w:t>
                        </w:r>
                      </w:p>
                      <w:p w:rsidR="007879F3" w:rsidRPr="006462F8" w:rsidRDefault="007879F3" w:rsidP="006462F8"/>
                    </w:txbxContent>
                  </v:textbox>
                </v:rect>
              </v:group>
              <v:group id="Group 400"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401"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7879F3" w:rsidRDefault="007879F3">
                        <w:pPr>
                          <w:pStyle w:val="af"/>
                          <w:rPr>
                            <w:sz w:val="18"/>
                          </w:rPr>
                        </w:pPr>
                        <w:r>
                          <w:rPr>
                            <w:sz w:val="18"/>
                          </w:rPr>
                          <w:t xml:space="preserve"> </w:t>
                        </w:r>
                        <w:proofErr w:type="spellStart"/>
                        <w:r>
                          <w:rPr>
                            <w:sz w:val="18"/>
                          </w:rPr>
                          <w:t>Провер</w:t>
                        </w:r>
                        <w:proofErr w:type="spellEnd"/>
                        <w:r>
                          <w:rPr>
                            <w:sz w:val="18"/>
                          </w:rPr>
                          <w:t>.</w:t>
                        </w:r>
                      </w:p>
                    </w:txbxContent>
                  </v:textbox>
                </v:rect>
                <v:rect id="Rectangle 402"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7879F3" w:rsidRPr="006462F8" w:rsidRDefault="007879F3">
                        <w:pPr>
                          <w:pStyle w:val="af"/>
                          <w:rPr>
                            <w:sz w:val="18"/>
                            <w:lang w:val="ru-RU"/>
                          </w:rPr>
                        </w:pPr>
                        <w:proofErr w:type="spellStart"/>
                        <w:r>
                          <w:rPr>
                            <w:sz w:val="18"/>
                            <w:lang w:val="ru-RU"/>
                          </w:rPr>
                          <w:t>Обелец</w:t>
                        </w:r>
                        <w:proofErr w:type="spellEnd"/>
                        <w:r>
                          <w:rPr>
                            <w:sz w:val="18"/>
                            <w:lang w:val="ru-RU"/>
                          </w:rPr>
                          <w:t xml:space="preserve"> О.Л.</w:t>
                        </w:r>
                      </w:p>
                    </w:txbxContent>
                  </v:textbox>
                </v:rect>
              </v:group>
              <v:group id="Group 403"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404"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7879F3" w:rsidRDefault="007879F3">
                        <w:pPr>
                          <w:pStyle w:val="af"/>
                          <w:rPr>
                            <w:sz w:val="18"/>
                          </w:rPr>
                        </w:pPr>
                        <w:proofErr w:type="spellStart"/>
                        <w:r>
                          <w:rPr>
                            <w:sz w:val="18"/>
                            <w:lang w:val="ru-RU"/>
                          </w:rPr>
                          <w:t>Нач</w:t>
                        </w:r>
                        <w:proofErr w:type="gramStart"/>
                        <w:r>
                          <w:rPr>
                            <w:sz w:val="18"/>
                            <w:lang w:val="ru-RU"/>
                          </w:rPr>
                          <w:t>.о</w:t>
                        </w:r>
                        <w:proofErr w:type="gramEnd"/>
                        <w:r>
                          <w:rPr>
                            <w:sz w:val="18"/>
                            <w:lang w:val="ru-RU"/>
                          </w:rPr>
                          <w:t>тдела</w:t>
                        </w:r>
                        <w:proofErr w:type="spellEnd"/>
                      </w:p>
                    </w:txbxContent>
                  </v:textbox>
                </v:rect>
                <v:rect id="Rectangle 405"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7879F3" w:rsidRPr="008E750C" w:rsidRDefault="007879F3" w:rsidP="00546F63">
                        <w:pPr>
                          <w:pStyle w:val="af"/>
                          <w:rPr>
                            <w:sz w:val="18"/>
                            <w:lang w:val="ru-RU"/>
                          </w:rPr>
                        </w:pPr>
                        <w:r>
                          <w:rPr>
                            <w:sz w:val="18"/>
                            <w:lang w:val="ru-RU"/>
                          </w:rPr>
                          <w:t>Савушкин В.В.</w:t>
                        </w:r>
                      </w:p>
                      <w:p w:rsidR="007879F3" w:rsidRPr="00A45F4E" w:rsidRDefault="007879F3" w:rsidP="00A45F4E">
                        <w:pPr>
                          <w:pStyle w:val="af"/>
                          <w:rPr>
                            <w:sz w:val="18"/>
                            <w:lang w:val="ru-RU"/>
                          </w:rPr>
                        </w:pPr>
                        <w:r>
                          <w:rPr>
                            <w:sz w:val="18"/>
                            <w:lang w:val="ru-RU"/>
                          </w:rPr>
                          <w:t>.</w:t>
                        </w:r>
                      </w:p>
                      <w:p w:rsidR="007879F3" w:rsidRPr="00A45F4E" w:rsidRDefault="007879F3" w:rsidP="00A45F4E"/>
                    </w:txbxContent>
                  </v:textbox>
                </v:rect>
              </v:group>
              <v:group id="Group 406"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407"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7879F3" w:rsidRDefault="007879F3">
                        <w:pPr>
                          <w:pStyle w:val="af"/>
                          <w:rPr>
                            <w:sz w:val="18"/>
                          </w:rPr>
                        </w:pPr>
                        <w:r>
                          <w:rPr>
                            <w:sz w:val="18"/>
                          </w:rPr>
                          <w:t xml:space="preserve"> </w:t>
                        </w:r>
                        <w:r>
                          <w:rPr>
                            <w:sz w:val="18"/>
                          </w:rPr>
                          <w:t>Н. Контр.</w:t>
                        </w:r>
                      </w:p>
                    </w:txbxContent>
                  </v:textbox>
                </v:rect>
                <v:rect id="Rectangle 408"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7879F3" w:rsidRPr="00752C39" w:rsidRDefault="007879F3">
                        <w:pPr>
                          <w:pStyle w:val="af"/>
                          <w:rPr>
                            <w:spacing w:val="-12"/>
                            <w:sz w:val="17"/>
                            <w:szCs w:val="17"/>
                            <w:lang w:val="ru-RU"/>
                          </w:rPr>
                        </w:pPr>
                        <w:r w:rsidRPr="00A136A3">
                          <w:rPr>
                            <w:spacing w:val="-12"/>
                            <w:sz w:val="17"/>
                            <w:szCs w:val="17"/>
                            <w:lang w:val="ru-RU"/>
                          </w:rPr>
                          <w:t>Филимоненко Н.В</w:t>
                        </w:r>
                        <w:r w:rsidRPr="00752C39">
                          <w:rPr>
                            <w:spacing w:val="-12"/>
                            <w:sz w:val="17"/>
                            <w:szCs w:val="17"/>
                            <w:lang w:val="ru-RU"/>
                          </w:rPr>
                          <w:t>.</w:t>
                        </w:r>
                      </w:p>
                    </w:txbxContent>
                  </v:textbox>
                </v:rect>
              </v:group>
              <v:group id="Group 409"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10"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7879F3" w:rsidRDefault="007879F3">
                        <w:pPr>
                          <w:pStyle w:val="af"/>
                          <w:rPr>
                            <w:sz w:val="18"/>
                          </w:rPr>
                        </w:pPr>
                        <w:r>
                          <w:rPr>
                            <w:sz w:val="18"/>
                          </w:rPr>
                          <w:t xml:space="preserve"> </w:t>
                        </w:r>
                        <w:proofErr w:type="spellStart"/>
                        <w:r>
                          <w:rPr>
                            <w:sz w:val="18"/>
                          </w:rPr>
                          <w:t>Утверд</w:t>
                        </w:r>
                        <w:proofErr w:type="spellEnd"/>
                        <w:r>
                          <w:rPr>
                            <w:sz w:val="18"/>
                          </w:rPr>
                          <w:t>.</w:t>
                        </w:r>
                      </w:p>
                    </w:txbxContent>
                  </v:textbox>
                </v:rect>
                <v:rect id="Rectangle 411"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7879F3" w:rsidRPr="008E750C" w:rsidRDefault="007879F3">
                        <w:pPr>
                          <w:pStyle w:val="af"/>
                          <w:rPr>
                            <w:sz w:val="18"/>
                            <w:lang w:val="ru-RU"/>
                          </w:rPr>
                        </w:pPr>
                        <w:r>
                          <w:rPr>
                            <w:sz w:val="18"/>
                            <w:lang w:val="ru-RU"/>
                          </w:rPr>
                          <w:t>Кругляк С.А.</w:t>
                        </w:r>
                      </w:p>
                    </w:txbxContent>
                  </v:textbox>
                </v:rect>
              </v:group>
              <v:line id="Line 412"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rect id="Rectangle 413"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7879F3" w:rsidRDefault="007879F3" w:rsidP="00953D0D">
                      <w:pPr>
                        <w:pStyle w:val="17"/>
                        <w:rPr>
                          <w:rFonts w:ascii="Arial" w:hAnsi="Arial" w:cs="Arial"/>
                          <w:i/>
                          <w:caps w:val="0"/>
                          <w:spacing w:val="-10"/>
                          <w:sz w:val="22"/>
                          <w:szCs w:val="24"/>
                        </w:rPr>
                      </w:pPr>
                      <w:r>
                        <w:rPr>
                          <w:rFonts w:ascii="Arial" w:hAnsi="Arial" w:cs="Arial"/>
                          <w:i/>
                          <w:caps w:val="0"/>
                          <w:spacing w:val="-10"/>
                          <w:sz w:val="22"/>
                          <w:szCs w:val="24"/>
                        </w:rPr>
                        <w:t>Программируемый</w:t>
                      </w:r>
                      <w:r>
                        <w:rPr>
                          <w:rFonts w:ascii="Arial" w:hAnsi="Arial" w:cs="Arial"/>
                          <w:i/>
                          <w:caps w:val="0"/>
                          <w:spacing w:val="-10"/>
                          <w:sz w:val="22"/>
                          <w:szCs w:val="24"/>
                        </w:rPr>
                        <w:br/>
                        <w:t>делитель частоты</w:t>
                      </w:r>
                    </w:p>
                    <w:p w:rsidR="007879F3" w:rsidRDefault="007879F3" w:rsidP="00953D0D">
                      <w:pPr>
                        <w:pStyle w:val="17"/>
                        <w:rPr>
                          <w:rFonts w:ascii="Arial" w:hAnsi="Arial" w:cs="Arial"/>
                          <w:i/>
                          <w:caps w:val="0"/>
                          <w:spacing w:val="-10"/>
                          <w:sz w:val="22"/>
                          <w:szCs w:val="24"/>
                        </w:rPr>
                      </w:pPr>
                      <w:r>
                        <w:rPr>
                          <w:rFonts w:ascii="Arial" w:hAnsi="Arial" w:cs="Arial"/>
                          <w:i/>
                          <w:caps w:val="0"/>
                          <w:spacing w:val="-10"/>
                          <w:sz w:val="22"/>
                          <w:szCs w:val="24"/>
                        </w:rPr>
                        <w:t xml:space="preserve">трехканальный </w:t>
                      </w:r>
                    </w:p>
                    <w:p w:rsidR="007879F3" w:rsidRDefault="007879F3" w:rsidP="00953D0D">
                      <w:pPr>
                        <w:pStyle w:val="17"/>
                        <w:rPr>
                          <w:rFonts w:ascii="Arial" w:hAnsi="Arial" w:cs="Arial"/>
                          <w:i/>
                          <w:caps w:val="0"/>
                          <w:sz w:val="22"/>
                          <w:szCs w:val="24"/>
                        </w:rPr>
                      </w:pPr>
                      <w:r>
                        <w:rPr>
                          <w:rFonts w:ascii="Arial" w:hAnsi="Arial" w:cs="Arial"/>
                          <w:i/>
                          <w:caps w:val="0"/>
                          <w:sz w:val="22"/>
                          <w:szCs w:val="24"/>
                        </w:rPr>
                        <w:t>ПДЧ</w:t>
                      </w:r>
                      <w:r w:rsidRPr="0053441E">
                        <w:rPr>
                          <w:rFonts w:ascii="Arial" w:hAnsi="Arial" w:cs="Arial"/>
                          <w:i/>
                          <w:caps w:val="0"/>
                          <w:sz w:val="22"/>
                          <w:szCs w:val="24"/>
                        </w:rPr>
                        <w:t>-3.</w:t>
                      </w:r>
                    </w:p>
                    <w:p w:rsidR="007879F3" w:rsidRPr="0053441E" w:rsidRDefault="007879F3" w:rsidP="00953D0D">
                      <w:pPr>
                        <w:pStyle w:val="17"/>
                        <w:rPr>
                          <w:rFonts w:ascii="Arial" w:hAnsi="Arial" w:cs="Arial"/>
                          <w:i/>
                          <w:caps w:val="0"/>
                          <w:sz w:val="22"/>
                          <w:szCs w:val="24"/>
                        </w:rPr>
                      </w:pPr>
                      <w:r>
                        <w:rPr>
                          <w:rFonts w:ascii="Arial" w:hAnsi="Arial" w:cs="Arial"/>
                          <w:i/>
                          <w:caps w:val="0"/>
                          <w:sz w:val="22"/>
                          <w:szCs w:val="24"/>
                        </w:rPr>
                        <w:t>Руководство по эксплуатации</w:t>
                      </w:r>
                    </w:p>
                    <w:p w:rsidR="007879F3" w:rsidRPr="00182864" w:rsidRDefault="007879F3" w:rsidP="00D11846">
                      <w:pPr>
                        <w:pStyle w:val="17"/>
                        <w:rPr>
                          <w:rFonts w:ascii="Arial" w:hAnsi="Arial" w:cs="Arial"/>
                          <w:i/>
                          <w:sz w:val="22"/>
                          <w:szCs w:val="22"/>
                        </w:rPr>
                      </w:pPr>
                    </w:p>
                  </w:txbxContent>
                </v:textbox>
              </v:rect>
              <v:line id="Line 414"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15"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16"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rect id="Rectangle 417"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7879F3" w:rsidRDefault="007879F3">
                      <w:pPr>
                        <w:pStyle w:val="af"/>
                        <w:jc w:val="center"/>
                        <w:rPr>
                          <w:sz w:val="18"/>
                        </w:rPr>
                      </w:pPr>
                      <w:proofErr w:type="spellStart"/>
                      <w:r>
                        <w:rPr>
                          <w:sz w:val="18"/>
                        </w:rPr>
                        <w:t>Лит</w:t>
                      </w:r>
                      <w:proofErr w:type="spellEnd"/>
                      <w:r>
                        <w:rPr>
                          <w:sz w:val="18"/>
                        </w:rPr>
                        <w:t>.</w:t>
                      </w:r>
                    </w:p>
                  </w:txbxContent>
                </v:textbox>
              </v:rect>
              <v:rect id="Rectangle 418"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7879F3" w:rsidRDefault="007879F3">
                      <w:pPr>
                        <w:pStyle w:val="af"/>
                        <w:jc w:val="center"/>
                        <w:rPr>
                          <w:sz w:val="18"/>
                        </w:rPr>
                      </w:pPr>
                      <w:proofErr w:type="spellStart"/>
                      <w:r>
                        <w:rPr>
                          <w:sz w:val="18"/>
                        </w:rPr>
                        <w:t>Листов</w:t>
                      </w:r>
                      <w:proofErr w:type="spellEnd"/>
                    </w:p>
                  </w:txbxContent>
                </v:textbox>
              </v:rect>
              <v:rect id="Rectangle 419"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7879F3" w:rsidRPr="00451939" w:rsidRDefault="007879F3">
                      <w:pPr>
                        <w:pStyle w:val="af"/>
                        <w:jc w:val="center"/>
                        <w:rPr>
                          <w:sz w:val="18"/>
                          <w:lang w:val="ru-RU"/>
                        </w:rPr>
                      </w:pPr>
                      <w:r>
                        <w:rPr>
                          <w:sz w:val="18"/>
                          <w:lang w:val="ru-RU"/>
                        </w:rPr>
                        <w:t>23</w:t>
                      </w:r>
                    </w:p>
                  </w:txbxContent>
                </v:textbox>
              </v:rect>
              <v:line id="Line 420"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421"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rect id="Rectangle 422"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7879F3" w:rsidRPr="008251AF" w:rsidRDefault="007879F3">
                      <w:pPr>
                        <w:pStyle w:val="af"/>
                        <w:jc w:val="center"/>
                        <w:rPr>
                          <w:rFonts w:ascii="Journal" w:hAnsi="Journal"/>
                          <w:szCs w:val="28"/>
                          <w:lang w:val="ru-RU"/>
                        </w:rPr>
                      </w:pPr>
                      <w:r w:rsidRPr="008251AF">
                        <w:rPr>
                          <w:szCs w:val="28"/>
                          <w:lang w:val="ru-RU"/>
                        </w:rPr>
                        <w:t>НИЛ-6 НИО</w:t>
                      </w:r>
                    </w:p>
                  </w:txbxContent>
                </v:textbox>
              </v:rect>
              <w10:wrap anchorx="page" anchory="page"/>
              <w10:anchorlock/>
            </v:group>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B10"/>
    <w:multiLevelType w:val="multilevel"/>
    <w:tmpl w:val="EA1E3B74"/>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145"/>
        </w:tabs>
        <w:ind w:left="1145" w:hanging="720"/>
      </w:pPr>
      <w:rPr>
        <w:rFonts w:hint="default"/>
      </w:rPr>
    </w:lvl>
    <w:lvl w:ilvl="2">
      <w:start w:val="3"/>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
    <w:nsid w:val="0CFA02AC"/>
    <w:multiLevelType w:val="singleLevel"/>
    <w:tmpl w:val="7D825232"/>
    <w:lvl w:ilvl="0">
      <w:start w:val="1"/>
      <w:numFmt w:val="decimal"/>
      <w:lvlText w:val="%1"/>
      <w:lvlJc w:val="left"/>
      <w:pPr>
        <w:tabs>
          <w:tab w:val="num" w:pos="1080"/>
        </w:tabs>
        <w:ind w:left="1080" w:hanging="360"/>
      </w:pPr>
      <w:rPr>
        <w:rFonts w:hint="default"/>
      </w:rPr>
    </w:lvl>
  </w:abstractNum>
  <w:abstractNum w:abstractNumId="2">
    <w:nsid w:val="0E2A1F07"/>
    <w:multiLevelType w:val="singleLevel"/>
    <w:tmpl w:val="1D1C0C04"/>
    <w:lvl w:ilvl="0">
      <w:start w:val="1"/>
      <w:numFmt w:val="bullet"/>
      <w:lvlText w:val="-"/>
      <w:lvlJc w:val="left"/>
      <w:pPr>
        <w:tabs>
          <w:tab w:val="num" w:pos="1211"/>
        </w:tabs>
        <w:ind w:left="1211" w:hanging="360"/>
      </w:pPr>
      <w:rPr>
        <w:rFonts w:ascii="Times New Roman" w:hAnsi="Times New Roman" w:hint="default"/>
      </w:rPr>
    </w:lvl>
  </w:abstractNum>
  <w:abstractNum w:abstractNumId="3">
    <w:nsid w:val="0EC66A53"/>
    <w:multiLevelType w:val="singleLevel"/>
    <w:tmpl w:val="F91E8896"/>
    <w:lvl w:ilvl="0">
      <w:start w:val="1"/>
      <w:numFmt w:val="bullet"/>
      <w:lvlText w:val=""/>
      <w:lvlJc w:val="left"/>
      <w:pPr>
        <w:tabs>
          <w:tab w:val="num" w:pos="360"/>
        </w:tabs>
        <w:ind w:left="360" w:hanging="360"/>
      </w:pPr>
      <w:rPr>
        <w:rFonts w:ascii="Symbol" w:hAnsi="Symbol" w:hint="default"/>
      </w:rPr>
    </w:lvl>
  </w:abstractNum>
  <w:abstractNum w:abstractNumId="4">
    <w:nsid w:val="117E3FCF"/>
    <w:multiLevelType w:val="multilevel"/>
    <w:tmpl w:val="94FAC89C"/>
    <w:lvl w:ilvl="0">
      <w:start w:val="3"/>
      <w:numFmt w:val="decimal"/>
      <w:lvlText w:val="%1"/>
      <w:lvlJc w:val="left"/>
      <w:pPr>
        <w:tabs>
          <w:tab w:val="num" w:pos="570"/>
        </w:tabs>
        <w:ind w:left="570" w:hanging="57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39C7744"/>
    <w:multiLevelType w:val="multilevel"/>
    <w:tmpl w:val="6666D9B6"/>
    <w:lvl w:ilvl="0">
      <w:start w:val="1"/>
      <w:numFmt w:val="decimal"/>
      <w:lvlText w:val="%1."/>
      <w:lvlJc w:val="left"/>
      <w:pPr>
        <w:ind w:left="360" w:hanging="360"/>
      </w:pPr>
      <w:rPr>
        <w:rFonts w:hint="default"/>
      </w:rPr>
    </w:lvl>
    <w:lvl w:ilvl="1">
      <w:start w:val="1"/>
      <w:numFmt w:val="decimal"/>
      <w:pStyle w:val="a"/>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3455C5"/>
    <w:multiLevelType w:val="singleLevel"/>
    <w:tmpl w:val="7894699E"/>
    <w:lvl w:ilvl="0">
      <w:start w:val="14"/>
      <w:numFmt w:val="decimal"/>
      <w:lvlText w:val="%1"/>
      <w:lvlJc w:val="left"/>
      <w:pPr>
        <w:tabs>
          <w:tab w:val="num" w:pos="1137"/>
        </w:tabs>
        <w:ind w:left="1137" w:hanging="570"/>
      </w:pPr>
      <w:rPr>
        <w:rFonts w:hint="default"/>
      </w:rPr>
    </w:lvl>
  </w:abstractNum>
  <w:abstractNum w:abstractNumId="7">
    <w:nsid w:val="1C6B6806"/>
    <w:multiLevelType w:val="multilevel"/>
    <w:tmpl w:val="02E429B4"/>
    <w:lvl w:ilvl="0">
      <w:start w:val="1"/>
      <w:numFmt w:val="decimal"/>
      <w:lvlText w:val="%1"/>
      <w:lvlJc w:val="left"/>
      <w:pPr>
        <w:tabs>
          <w:tab w:val="num" w:pos="915"/>
        </w:tabs>
        <w:ind w:left="915" w:hanging="915"/>
      </w:pPr>
      <w:rPr>
        <w:rFonts w:hint="default"/>
      </w:rPr>
    </w:lvl>
    <w:lvl w:ilvl="1">
      <w:start w:val="4"/>
      <w:numFmt w:val="decimal"/>
      <w:lvlText w:val="%1.%2"/>
      <w:lvlJc w:val="left"/>
      <w:pPr>
        <w:tabs>
          <w:tab w:val="num" w:pos="1151"/>
        </w:tabs>
        <w:ind w:left="1151" w:hanging="915"/>
      </w:pPr>
      <w:rPr>
        <w:rFonts w:hint="default"/>
      </w:rPr>
    </w:lvl>
    <w:lvl w:ilvl="2">
      <w:start w:val="4"/>
      <w:numFmt w:val="decimal"/>
      <w:lvlText w:val="%1.%2.%3"/>
      <w:lvlJc w:val="left"/>
      <w:pPr>
        <w:tabs>
          <w:tab w:val="num" w:pos="1387"/>
        </w:tabs>
        <w:ind w:left="1387" w:hanging="915"/>
      </w:pPr>
      <w:rPr>
        <w:rFonts w:hint="default"/>
      </w:rPr>
    </w:lvl>
    <w:lvl w:ilvl="3">
      <w:start w:val="2"/>
      <w:numFmt w:val="decimal"/>
      <w:lvlText w:val="%1.%2.%3.%4"/>
      <w:lvlJc w:val="left"/>
      <w:pPr>
        <w:tabs>
          <w:tab w:val="num" w:pos="1788"/>
        </w:tabs>
        <w:ind w:left="1788" w:hanging="108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620"/>
        </w:tabs>
        <w:ind w:left="2620" w:hanging="144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452"/>
        </w:tabs>
        <w:ind w:left="3452" w:hanging="1800"/>
      </w:pPr>
      <w:rPr>
        <w:rFonts w:hint="default"/>
      </w:rPr>
    </w:lvl>
    <w:lvl w:ilvl="8">
      <w:start w:val="1"/>
      <w:numFmt w:val="decimal"/>
      <w:lvlText w:val="%1.%2.%3.%4.%5.%6.%7.%8.%9"/>
      <w:lvlJc w:val="left"/>
      <w:pPr>
        <w:tabs>
          <w:tab w:val="num" w:pos="4048"/>
        </w:tabs>
        <w:ind w:left="4048" w:hanging="2160"/>
      </w:pPr>
      <w:rPr>
        <w:rFonts w:hint="default"/>
      </w:rPr>
    </w:lvl>
  </w:abstractNum>
  <w:abstractNum w:abstractNumId="8">
    <w:nsid w:val="1E665C0B"/>
    <w:multiLevelType w:val="singleLevel"/>
    <w:tmpl w:val="B05C5B0E"/>
    <w:lvl w:ilvl="0">
      <w:start w:val="1"/>
      <w:numFmt w:val="bullet"/>
      <w:lvlText w:val="-"/>
      <w:lvlJc w:val="left"/>
      <w:pPr>
        <w:tabs>
          <w:tab w:val="num" w:pos="360"/>
        </w:tabs>
        <w:ind w:left="360" w:hanging="360"/>
      </w:pPr>
      <w:rPr>
        <w:rFonts w:ascii="Times New Roman" w:hAnsi="Times New Roman" w:hint="default"/>
      </w:rPr>
    </w:lvl>
  </w:abstractNum>
  <w:abstractNum w:abstractNumId="9">
    <w:nsid w:val="206322B3"/>
    <w:multiLevelType w:val="hybridMultilevel"/>
    <w:tmpl w:val="C576D896"/>
    <w:lvl w:ilvl="0" w:tplc="80445256">
      <w:start w:val="1"/>
      <w:numFmt w:val="decimal"/>
      <w:pStyle w:val="a0"/>
      <w:lvlText w:val="%1"/>
      <w:lvlJc w:val="left"/>
      <w:pPr>
        <w:tabs>
          <w:tab w:val="num" w:pos="1040"/>
        </w:tabs>
        <w:ind w:left="0" w:firstLine="6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AA41FF2"/>
    <w:multiLevelType w:val="hybridMultilevel"/>
    <w:tmpl w:val="A23098B2"/>
    <w:lvl w:ilvl="0" w:tplc="C43E0B1C">
      <w:start w:val="1"/>
      <w:numFmt w:val="decimal"/>
      <w:lvlText w:val="%1"/>
      <w:lvlJc w:val="left"/>
      <w:pPr>
        <w:tabs>
          <w:tab w:val="num" w:pos="851"/>
        </w:tabs>
        <w:ind w:left="851" w:hanging="567"/>
      </w:pPr>
      <w:rPr>
        <w:rFonts w:hint="default"/>
      </w:rPr>
    </w:lvl>
    <w:lvl w:ilvl="1" w:tplc="802A63EA" w:tentative="1">
      <w:start w:val="1"/>
      <w:numFmt w:val="lowerLetter"/>
      <w:lvlText w:val="%2."/>
      <w:lvlJc w:val="left"/>
      <w:pPr>
        <w:tabs>
          <w:tab w:val="num" w:pos="2149"/>
        </w:tabs>
        <w:ind w:left="2149" w:hanging="360"/>
      </w:pPr>
    </w:lvl>
    <w:lvl w:ilvl="2" w:tplc="8ACC46CA" w:tentative="1">
      <w:start w:val="1"/>
      <w:numFmt w:val="lowerRoman"/>
      <w:lvlText w:val="%3."/>
      <w:lvlJc w:val="right"/>
      <w:pPr>
        <w:tabs>
          <w:tab w:val="num" w:pos="2869"/>
        </w:tabs>
        <w:ind w:left="2869" w:hanging="180"/>
      </w:pPr>
    </w:lvl>
    <w:lvl w:ilvl="3" w:tplc="128CC60C" w:tentative="1">
      <w:start w:val="1"/>
      <w:numFmt w:val="decimal"/>
      <w:lvlText w:val="%4."/>
      <w:lvlJc w:val="left"/>
      <w:pPr>
        <w:tabs>
          <w:tab w:val="num" w:pos="3589"/>
        </w:tabs>
        <w:ind w:left="3589" w:hanging="360"/>
      </w:pPr>
    </w:lvl>
    <w:lvl w:ilvl="4" w:tplc="6F94F574" w:tentative="1">
      <w:start w:val="1"/>
      <w:numFmt w:val="lowerLetter"/>
      <w:lvlText w:val="%5."/>
      <w:lvlJc w:val="left"/>
      <w:pPr>
        <w:tabs>
          <w:tab w:val="num" w:pos="4309"/>
        </w:tabs>
        <w:ind w:left="4309" w:hanging="360"/>
      </w:pPr>
    </w:lvl>
    <w:lvl w:ilvl="5" w:tplc="056C480A" w:tentative="1">
      <w:start w:val="1"/>
      <w:numFmt w:val="lowerRoman"/>
      <w:lvlText w:val="%6."/>
      <w:lvlJc w:val="right"/>
      <w:pPr>
        <w:tabs>
          <w:tab w:val="num" w:pos="5029"/>
        </w:tabs>
        <w:ind w:left="5029" w:hanging="180"/>
      </w:pPr>
    </w:lvl>
    <w:lvl w:ilvl="6" w:tplc="2926E4C2" w:tentative="1">
      <w:start w:val="1"/>
      <w:numFmt w:val="decimal"/>
      <w:lvlText w:val="%7."/>
      <w:lvlJc w:val="left"/>
      <w:pPr>
        <w:tabs>
          <w:tab w:val="num" w:pos="5749"/>
        </w:tabs>
        <w:ind w:left="5749" w:hanging="360"/>
      </w:pPr>
    </w:lvl>
    <w:lvl w:ilvl="7" w:tplc="7D1C12AE" w:tentative="1">
      <w:start w:val="1"/>
      <w:numFmt w:val="lowerLetter"/>
      <w:lvlText w:val="%8."/>
      <w:lvlJc w:val="left"/>
      <w:pPr>
        <w:tabs>
          <w:tab w:val="num" w:pos="6469"/>
        </w:tabs>
        <w:ind w:left="6469" w:hanging="360"/>
      </w:pPr>
    </w:lvl>
    <w:lvl w:ilvl="8" w:tplc="0C5C98A4" w:tentative="1">
      <w:start w:val="1"/>
      <w:numFmt w:val="lowerRoman"/>
      <w:lvlText w:val="%9."/>
      <w:lvlJc w:val="right"/>
      <w:pPr>
        <w:tabs>
          <w:tab w:val="num" w:pos="7189"/>
        </w:tabs>
        <w:ind w:left="7189" w:hanging="180"/>
      </w:pPr>
    </w:lvl>
  </w:abstractNum>
  <w:abstractNum w:abstractNumId="11">
    <w:nsid w:val="2F3F47E5"/>
    <w:multiLevelType w:val="singleLevel"/>
    <w:tmpl w:val="F91E8896"/>
    <w:lvl w:ilvl="0">
      <w:start w:val="1"/>
      <w:numFmt w:val="bullet"/>
      <w:lvlText w:val=""/>
      <w:lvlJc w:val="left"/>
      <w:pPr>
        <w:tabs>
          <w:tab w:val="num" w:pos="360"/>
        </w:tabs>
        <w:ind w:left="360" w:hanging="360"/>
      </w:pPr>
      <w:rPr>
        <w:rFonts w:ascii="Symbol" w:hAnsi="Symbol" w:hint="default"/>
      </w:rPr>
    </w:lvl>
  </w:abstractNum>
  <w:abstractNum w:abstractNumId="12">
    <w:nsid w:val="31A70B50"/>
    <w:multiLevelType w:val="hybridMultilevel"/>
    <w:tmpl w:val="43625920"/>
    <w:lvl w:ilvl="0" w:tplc="F72E2B0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3">
    <w:nsid w:val="34F150DA"/>
    <w:multiLevelType w:val="multilevel"/>
    <w:tmpl w:val="172073C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9885459"/>
    <w:multiLevelType w:val="singleLevel"/>
    <w:tmpl w:val="F91E8896"/>
    <w:lvl w:ilvl="0">
      <w:start w:val="1"/>
      <w:numFmt w:val="bullet"/>
      <w:lvlText w:val=""/>
      <w:lvlJc w:val="left"/>
      <w:pPr>
        <w:tabs>
          <w:tab w:val="num" w:pos="360"/>
        </w:tabs>
        <w:ind w:left="360" w:hanging="360"/>
      </w:pPr>
      <w:rPr>
        <w:rFonts w:ascii="Symbol" w:hAnsi="Symbol" w:hint="default"/>
      </w:rPr>
    </w:lvl>
  </w:abstractNum>
  <w:abstractNum w:abstractNumId="15">
    <w:nsid w:val="3C3032BE"/>
    <w:multiLevelType w:val="singleLevel"/>
    <w:tmpl w:val="C974F06A"/>
    <w:lvl w:ilvl="0">
      <w:start w:val="1"/>
      <w:numFmt w:val="bullet"/>
      <w:lvlText w:val="-"/>
      <w:lvlJc w:val="left"/>
      <w:pPr>
        <w:tabs>
          <w:tab w:val="num" w:pos="1080"/>
        </w:tabs>
        <w:ind w:left="1080" w:hanging="360"/>
      </w:pPr>
      <w:rPr>
        <w:rFonts w:ascii="Times New Roman" w:hAnsi="Times New Roman" w:hint="default"/>
      </w:rPr>
    </w:lvl>
  </w:abstractNum>
  <w:abstractNum w:abstractNumId="16">
    <w:nsid w:val="432A61A5"/>
    <w:multiLevelType w:val="singleLevel"/>
    <w:tmpl w:val="B05C5B0E"/>
    <w:lvl w:ilvl="0">
      <w:start w:val="1"/>
      <w:numFmt w:val="bullet"/>
      <w:lvlText w:val="-"/>
      <w:lvlJc w:val="left"/>
      <w:pPr>
        <w:tabs>
          <w:tab w:val="num" w:pos="360"/>
        </w:tabs>
        <w:ind w:left="360" w:hanging="360"/>
      </w:pPr>
      <w:rPr>
        <w:rFonts w:ascii="Times New Roman" w:hAnsi="Times New Roman" w:hint="default"/>
      </w:rPr>
    </w:lvl>
  </w:abstractNum>
  <w:abstractNum w:abstractNumId="17">
    <w:nsid w:val="45074FA7"/>
    <w:multiLevelType w:val="singleLevel"/>
    <w:tmpl w:val="F91E8896"/>
    <w:lvl w:ilvl="0">
      <w:start w:val="1"/>
      <w:numFmt w:val="bullet"/>
      <w:lvlText w:val=""/>
      <w:lvlJc w:val="left"/>
      <w:pPr>
        <w:tabs>
          <w:tab w:val="num" w:pos="360"/>
        </w:tabs>
        <w:ind w:left="360" w:hanging="360"/>
      </w:pPr>
      <w:rPr>
        <w:rFonts w:ascii="Symbol" w:hAnsi="Symbol" w:hint="default"/>
      </w:rPr>
    </w:lvl>
  </w:abstractNum>
  <w:abstractNum w:abstractNumId="18">
    <w:nsid w:val="45AE5EFC"/>
    <w:multiLevelType w:val="singleLevel"/>
    <w:tmpl w:val="B05C5B0E"/>
    <w:lvl w:ilvl="0">
      <w:start w:val="1"/>
      <w:numFmt w:val="bullet"/>
      <w:lvlText w:val="-"/>
      <w:lvlJc w:val="left"/>
      <w:pPr>
        <w:tabs>
          <w:tab w:val="num" w:pos="360"/>
        </w:tabs>
        <w:ind w:left="360" w:hanging="360"/>
      </w:pPr>
      <w:rPr>
        <w:rFonts w:ascii="Times New Roman" w:hAnsi="Times New Roman" w:hint="default"/>
      </w:rPr>
    </w:lvl>
  </w:abstractNum>
  <w:abstractNum w:abstractNumId="19">
    <w:nsid w:val="56571A1E"/>
    <w:multiLevelType w:val="hybridMultilevel"/>
    <w:tmpl w:val="2D6E2D5A"/>
    <w:lvl w:ilvl="0" w:tplc="3E14D2C0">
      <w:start w:val="1"/>
      <w:numFmt w:val="bullet"/>
      <w:lvlText w:val="-"/>
      <w:lvlJc w:val="left"/>
      <w:pPr>
        <w:tabs>
          <w:tab w:val="num" w:pos="1211"/>
        </w:tabs>
        <w:ind w:left="1211" w:hanging="360"/>
      </w:pPr>
      <w:rPr>
        <w:rFonts w:ascii="Times New Roman" w:hAnsi="Times New Roman" w:hint="default"/>
      </w:rPr>
    </w:lvl>
    <w:lvl w:ilvl="1" w:tplc="C2801A6C" w:tentative="1">
      <w:start w:val="1"/>
      <w:numFmt w:val="bullet"/>
      <w:lvlText w:val="o"/>
      <w:lvlJc w:val="left"/>
      <w:pPr>
        <w:tabs>
          <w:tab w:val="num" w:pos="1440"/>
        </w:tabs>
        <w:ind w:left="1440" w:hanging="360"/>
      </w:pPr>
      <w:rPr>
        <w:rFonts w:ascii="Courier New" w:hAnsi="Courier New" w:hint="default"/>
      </w:rPr>
    </w:lvl>
    <w:lvl w:ilvl="2" w:tplc="24F65150" w:tentative="1">
      <w:start w:val="1"/>
      <w:numFmt w:val="bullet"/>
      <w:lvlText w:val=""/>
      <w:lvlJc w:val="left"/>
      <w:pPr>
        <w:tabs>
          <w:tab w:val="num" w:pos="2160"/>
        </w:tabs>
        <w:ind w:left="2160" w:hanging="360"/>
      </w:pPr>
      <w:rPr>
        <w:rFonts w:ascii="Wingdings" w:hAnsi="Wingdings" w:hint="default"/>
      </w:rPr>
    </w:lvl>
    <w:lvl w:ilvl="3" w:tplc="E7AAE39E" w:tentative="1">
      <w:start w:val="1"/>
      <w:numFmt w:val="bullet"/>
      <w:lvlText w:val=""/>
      <w:lvlJc w:val="left"/>
      <w:pPr>
        <w:tabs>
          <w:tab w:val="num" w:pos="2880"/>
        </w:tabs>
        <w:ind w:left="2880" w:hanging="360"/>
      </w:pPr>
      <w:rPr>
        <w:rFonts w:ascii="Symbol" w:hAnsi="Symbol" w:hint="default"/>
      </w:rPr>
    </w:lvl>
    <w:lvl w:ilvl="4" w:tplc="B404A8F2" w:tentative="1">
      <w:start w:val="1"/>
      <w:numFmt w:val="bullet"/>
      <w:lvlText w:val="o"/>
      <w:lvlJc w:val="left"/>
      <w:pPr>
        <w:tabs>
          <w:tab w:val="num" w:pos="3600"/>
        </w:tabs>
        <w:ind w:left="3600" w:hanging="360"/>
      </w:pPr>
      <w:rPr>
        <w:rFonts w:ascii="Courier New" w:hAnsi="Courier New" w:hint="default"/>
      </w:rPr>
    </w:lvl>
    <w:lvl w:ilvl="5" w:tplc="F676C470" w:tentative="1">
      <w:start w:val="1"/>
      <w:numFmt w:val="bullet"/>
      <w:lvlText w:val=""/>
      <w:lvlJc w:val="left"/>
      <w:pPr>
        <w:tabs>
          <w:tab w:val="num" w:pos="4320"/>
        </w:tabs>
        <w:ind w:left="4320" w:hanging="360"/>
      </w:pPr>
      <w:rPr>
        <w:rFonts w:ascii="Wingdings" w:hAnsi="Wingdings" w:hint="default"/>
      </w:rPr>
    </w:lvl>
    <w:lvl w:ilvl="6" w:tplc="75280FD4" w:tentative="1">
      <w:start w:val="1"/>
      <w:numFmt w:val="bullet"/>
      <w:lvlText w:val=""/>
      <w:lvlJc w:val="left"/>
      <w:pPr>
        <w:tabs>
          <w:tab w:val="num" w:pos="5040"/>
        </w:tabs>
        <w:ind w:left="5040" w:hanging="360"/>
      </w:pPr>
      <w:rPr>
        <w:rFonts w:ascii="Symbol" w:hAnsi="Symbol" w:hint="default"/>
      </w:rPr>
    </w:lvl>
    <w:lvl w:ilvl="7" w:tplc="BB1A885C" w:tentative="1">
      <w:start w:val="1"/>
      <w:numFmt w:val="bullet"/>
      <w:lvlText w:val="o"/>
      <w:lvlJc w:val="left"/>
      <w:pPr>
        <w:tabs>
          <w:tab w:val="num" w:pos="5760"/>
        </w:tabs>
        <w:ind w:left="5760" w:hanging="360"/>
      </w:pPr>
      <w:rPr>
        <w:rFonts w:ascii="Courier New" w:hAnsi="Courier New" w:hint="default"/>
      </w:rPr>
    </w:lvl>
    <w:lvl w:ilvl="8" w:tplc="CD26AF64" w:tentative="1">
      <w:start w:val="1"/>
      <w:numFmt w:val="bullet"/>
      <w:lvlText w:val=""/>
      <w:lvlJc w:val="left"/>
      <w:pPr>
        <w:tabs>
          <w:tab w:val="num" w:pos="6480"/>
        </w:tabs>
        <w:ind w:left="6480" w:hanging="360"/>
      </w:pPr>
      <w:rPr>
        <w:rFonts w:ascii="Wingdings" w:hAnsi="Wingdings" w:hint="default"/>
      </w:rPr>
    </w:lvl>
  </w:abstractNum>
  <w:abstractNum w:abstractNumId="20">
    <w:nsid w:val="5FD8302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61170A58"/>
    <w:multiLevelType w:val="singleLevel"/>
    <w:tmpl w:val="FAE2788C"/>
    <w:lvl w:ilvl="0">
      <w:start w:val="3"/>
      <w:numFmt w:val="decimal"/>
      <w:lvlText w:val="%1"/>
      <w:lvlJc w:val="left"/>
      <w:pPr>
        <w:tabs>
          <w:tab w:val="num" w:pos="360"/>
        </w:tabs>
        <w:ind w:left="360" w:hanging="360"/>
      </w:pPr>
      <w:rPr>
        <w:rFonts w:hint="default"/>
      </w:rPr>
    </w:lvl>
  </w:abstractNum>
  <w:abstractNum w:abstractNumId="22">
    <w:nsid w:val="624132C6"/>
    <w:multiLevelType w:val="multilevel"/>
    <w:tmpl w:val="26946E04"/>
    <w:lvl w:ilvl="0">
      <w:start w:val="3"/>
      <w:numFmt w:val="decimal"/>
      <w:lvlText w:val="%1"/>
      <w:lvlJc w:val="left"/>
      <w:pPr>
        <w:tabs>
          <w:tab w:val="num" w:pos="495"/>
        </w:tabs>
        <w:ind w:left="495" w:hanging="495"/>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3">
    <w:nsid w:val="674A40C8"/>
    <w:multiLevelType w:val="multilevel"/>
    <w:tmpl w:val="CF741832"/>
    <w:lvl w:ilvl="0">
      <w:start w:val="3"/>
      <w:numFmt w:val="decimal"/>
      <w:lvlText w:val="%1"/>
      <w:lvlJc w:val="left"/>
      <w:pPr>
        <w:tabs>
          <w:tab w:val="num" w:pos="735"/>
        </w:tabs>
        <w:ind w:left="735" w:hanging="735"/>
      </w:pPr>
      <w:rPr>
        <w:rFonts w:hint="default"/>
        <w:sz w:val="26"/>
      </w:rPr>
    </w:lvl>
    <w:lvl w:ilvl="1">
      <w:start w:val="3"/>
      <w:numFmt w:val="decimal"/>
      <w:lvlText w:val="%1.%2"/>
      <w:lvlJc w:val="left"/>
      <w:pPr>
        <w:tabs>
          <w:tab w:val="num" w:pos="1095"/>
        </w:tabs>
        <w:ind w:left="1095" w:hanging="735"/>
      </w:pPr>
      <w:rPr>
        <w:rFonts w:hint="default"/>
        <w:sz w:val="26"/>
      </w:rPr>
    </w:lvl>
    <w:lvl w:ilvl="2">
      <w:start w:val="1"/>
      <w:numFmt w:val="decimal"/>
      <w:lvlText w:val="%1.%2.%3"/>
      <w:lvlJc w:val="left"/>
      <w:pPr>
        <w:tabs>
          <w:tab w:val="num" w:pos="1455"/>
        </w:tabs>
        <w:ind w:left="1455" w:hanging="735"/>
      </w:pPr>
      <w:rPr>
        <w:rFonts w:hint="default"/>
        <w:sz w:val="26"/>
      </w:rPr>
    </w:lvl>
    <w:lvl w:ilvl="3">
      <w:start w:val="1"/>
      <w:numFmt w:val="decimal"/>
      <w:lvlText w:val="%1.%2.%3.%4"/>
      <w:lvlJc w:val="left"/>
      <w:pPr>
        <w:tabs>
          <w:tab w:val="num" w:pos="2160"/>
        </w:tabs>
        <w:ind w:left="2160" w:hanging="1080"/>
      </w:pPr>
      <w:rPr>
        <w:rFonts w:hint="default"/>
        <w:sz w:val="26"/>
      </w:rPr>
    </w:lvl>
    <w:lvl w:ilvl="4">
      <w:start w:val="1"/>
      <w:numFmt w:val="decimal"/>
      <w:lvlText w:val="%1.%2.%3.%4.%5"/>
      <w:lvlJc w:val="left"/>
      <w:pPr>
        <w:tabs>
          <w:tab w:val="num" w:pos="2520"/>
        </w:tabs>
        <w:ind w:left="2520" w:hanging="1080"/>
      </w:pPr>
      <w:rPr>
        <w:rFonts w:hint="default"/>
        <w:sz w:val="26"/>
      </w:rPr>
    </w:lvl>
    <w:lvl w:ilvl="5">
      <w:start w:val="1"/>
      <w:numFmt w:val="decimal"/>
      <w:lvlText w:val="%1.%2.%3.%4.%5.%6"/>
      <w:lvlJc w:val="left"/>
      <w:pPr>
        <w:tabs>
          <w:tab w:val="num" w:pos="3240"/>
        </w:tabs>
        <w:ind w:left="3240" w:hanging="1440"/>
      </w:pPr>
      <w:rPr>
        <w:rFonts w:hint="default"/>
        <w:sz w:val="26"/>
      </w:rPr>
    </w:lvl>
    <w:lvl w:ilvl="6">
      <w:start w:val="1"/>
      <w:numFmt w:val="decimal"/>
      <w:lvlText w:val="%1.%2.%3.%4.%5.%6.%7"/>
      <w:lvlJc w:val="left"/>
      <w:pPr>
        <w:tabs>
          <w:tab w:val="num" w:pos="3960"/>
        </w:tabs>
        <w:ind w:left="3960" w:hanging="1800"/>
      </w:pPr>
      <w:rPr>
        <w:rFonts w:hint="default"/>
        <w:sz w:val="26"/>
      </w:rPr>
    </w:lvl>
    <w:lvl w:ilvl="7">
      <w:start w:val="1"/>
      <w:numFmt w:val="decimal"/>
      <w:lvlText w:val="%1.%2.%3.%4.%5.%6.%7.%8"/>
      <w:lvlJc w:val="left"/>
      <w:pPr>
        <w:tabs>
          <w:tab w:val="num" w:pos="4320"/>
        </w:tabs>
        <w:ind w:left="4320" w:hanging="1800"/>
      </w:pPr>
      <w:rPr>
        <w:rFonts w:hint="default"/>
        <w:sz w:val="26"/>
      </w:rPr>
    </w:lvl>
    <w:lvl w:ilvl="8">
      <w:start w:val="1"/>
      <w:numFmt w:val="decimal"/>
      <w:lvlText w:val="%1.%2.%3.%4.%5.%6.%7.%8.%9"/>
      <w:lvlJc w:val="left"/>
      <w:pPr>
        <w:tabs>
          <w:tab w:val="num" w:pos="5040"/>
        </w:tabs>
        <w:ind w:left="5040" w:hanging="2160"/>
      </w:pPr>
      <w:rPr>
        <w:rFonts w:hint="default"/>
        <w:sz w:val="26"/>
      </w:rPr>
    </w:lvl>
  </w:abstractNum>
  <w:abstractNum w:abstractNumId="24">
    <w:nsid w:val="6C2A42DB"/>
    <w:multiLevelType w:val="multilevel"/>
    <w:tmpl w:val="025CF426"/>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1145"/>
        </w:tabs>
        <w:ind w:left="1145" w:hanging="720"/>
      </w:pPr>
      <w:rPr>
        <w:rFonts w:hint="default"/>
      </w:rPr>
    </w:lvl>
    <w:lvl w:ilvl="2">
      <w:start w:val="3"/>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25">
    <w:nsid w:val="6E237372"/>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6">
    <w:nsid w:val="6EA62531"/>
    <w:multiLevelType w:val="multilevel"/>
    <w:tmpl w:val="D1843F9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145"/>
        </w:tabs>
        <w:ind w:left="1145" w:hanging="720"/>
      </w:pPr>
      <w:rPr>
        <w:rFonts w:hint="default"/>
      </w:rPr>
    </w:lvl>
    <w:lvl w:ilvl="2">
      <w:start w:val="2"/>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27">
    <w:nsid w:val="7AE57385"/>
    <w:multiLevelType w:val="hybridMultilevel"/>
    <w:tmpl w:val="CB528C32"/>
    <w:lvl w:ilvl="0" w:tplc="E3EA14FC">
      <w:start w:val="1"/>
      <w:numFmt w:val="decimal"/>
      <w:lvlText w:val="Б.%1"/>
      <w:lvlJc w:val="left"/>
      <w:pPr>
        <w:tabs>
          <w:tab w:val="num" w:pos="1418"/>
        </w:tabs>
        <w:ind w:left="0" w:firstLine="68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nsid w:val="7C535678"/>
    <w:multiLevelType w:val="singleLevel"/>
    <w:tmpl w:val="E42CFDA6"/>
    <w:lvl w:ilvl="0">
      <w:numFmt w:val="bullet"/>
      <w:lvlText w:val="-"/>
      <w:lvlJc w:val="left"/>
      <w:pPr>
        <w:tabs>
          <w:tab w:val="num" w:pos="510"/>
        </w:tabs>
        <w:ind w:left="510" w:hanging="360"/>
      </w:pPr>
      <w:rPr>
        <w:rFonts w:ascii="Times New Roman" w:hAnsi="Times New Roman" w:hint="default"/>
      </w:rPr>
    </w:lvl>
  </w:abstractNum>
  <w:num w:numId="1">
    <w:abstractNumId w:val="8"/>
  </w:num>
  <w:num w:numId="2">
    <w:abstractNumId w:val="14"/>
  </w:num>
  <w:num w:numId="3">
    <w:abstractNumId w:val="18"/>
  </w:num>
  <w:num w:numId="4">
    <w:abstractNumId w:val="15"/>
  </w:num>
  <w:num w:numId="5">
    <w:abstractNumId w:val="11"/>
  </w:num>
  <w:num w:numId="6">
    <w:abstractNumId w:val="20"/>
  </w:num>
  <w:num w:numId="7">
    <w:abstractNumId w:val="16"/>
  </w:num>
  <w:num w:numId="8">
    <w:abstractNumId w:val="3"/>
  </w:num>
  <w:num w:numId="9">
    <w:abstractNumId w:val="17"/>
  </w:num>
  <w:num w:numId="10">
    <w:abstractNumId w:val="25"/>
  </w:num>
  <w:num w:numId="11">
    <w:abstractNumId w:val="21"/>
  </w:num>
  <w:num w:numId="12">
    <w:abstractNumId w:val="26"/>
  </w:num>
  <w:num w:numId="13">
    <w:abstractNumId w:val="24"/>
  </w:num>
  <w:num w:numId="14">
    <w:abstractNumId w:val="0"/>
  </w:num>
  <w:num w:numId="15">
    <w:abstractNumId w:val="1"/>
  </w:num>
  <w:num w:numId="16">
    <w:abstractNumId w:val="28"/>
  </w:num>
  <w:num w:numId="17">
    <w:abstractNumId w:val="2"/>
  </w:num>
  <w:num w:numId="18">
    <w:abstractNumId w:val="6"/>
  </w:num>
  <w:num w:numId="19">
    <w:abstractNumId w:val="13"/>
  </w:num>
  <w:num w:numId="20">
    <w:abstractNumId w:val="22"/>
  </w:num>
  <w:num w:numId="21">
    <w:abstractNumId w:val="4"/>
  </w:num>
  <w:num w:numId="22">
    <w:abstractNumId w:val="23"/>
  </w:num>
  <w:num w:numId="23">
    <w:abstractNumId w:val="19"/>
  </w:num>
  <w:num w:numId="24">
    <w:abstractNumId w:val="10"/>
  </w:num>
  <w:num w:numId="25">
    <w:abstractNumId w:val="7"/>
  </w:num>
  <w:num w:numId="26">
    <w:abstractNumId w:val="9"/>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fill="f" fillcolor="white">
      <v:fill color="white" on="f"/>
      <v:textbox inset="0,1mm,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C5"/>
    <w:rsid w:val="0000038C"/>
    <w:rsid w:val="000008E1"/>
    <w:rsid w:val="00000CC2"/>
    <w:rsid w:val="00002268"/>
    <w:rsid w:val="0000339A"/>
    <w:rsid w:val="0000594C"/>
    <w:rsid w:val="00005CA8"/>
    <w:rsid w:val="00010FF4"/>
    <w:rsid w:val="000119EA"/>
    <w:rsid w:val="00012263"/>
    <w:rsid w:val="00014247"/>
    <w:rsid w:val="0001507B"/>
    <w:rsid w:val="00015170"/>
    <w:rsid w:val="000157CB"/>
    <w:rsid w:val="000157E7"/>
    <w:rsid w:val="00015B73"/>
    <w:rsid w:val="000171A0"/>
    <w:rsid w:val="00020640"/>
    <w:rsid w:val="0002297A"/>
    <w:rsid w:val="00023A57"/>
    <w:rsid w:val="00023F5A"/>
    <w:rsid w:val="000259C6"/>
    <w:rsid w:val="00026032"/>
    <w:rsid w:val="00027530"/>
    <w:rsid w:val="00027595"/>
    <w:rsid w:val="0003275C"/>
    <w:rsid w:val="00033F1C"/>
    <w:rsid w:val="000353D3"/>
    <w:rsid w:val="000402AD"/>
    <w:rsid w:val="0004365D"/>
    <w:rsid w:val="000449B2"/>
    <w:rsid w:val="00044BF4"/>
    <w:rsid w:val="00045243"/>
    <w:rsid w:val="00046B15"/>
    <w:rsid w:val="000515F3"/>
    <w:rsid w:val="0005235D"/>
    <w:rsid w:val="0005323F"/>
    <w:rsid w:val="000558AD"/>
    <w:rsid w:val="00056A79"/>
    <w:rsid w:val="00060EFD"/>
    <w:rsid w:val="00060F66"/>
    <w:rsid w:val="00062997"/>
    <w:rsid w:val="00064911"/>
    <w:rsid w:val="00066020"/>
    <w:rsid w:val="0006678D"/>
    <w:rsid w:val="00067726"/>
    <w:rsid w:val="000678DB"/>
    <w:rsid w:val="000700D4"/>
    <w:rsid w:val="00072056"/>
    <w:rsid w:val="00073147"/>
    <w:rsid w:val="0007581F"/>
    <w:rsid w:val="000759F0"/>
    <w:rsid w:val="00075E41"/>
    <w:rsid w:val="00076536"/>
    <w:rsid w:val="000765B2"/>
    <w:rsid w:val="00077C65"/>
    <w:rsid w:val="00080EE0"/>
    <w:rsid w:val="00083394"/>
    <w:rsid w:val="000846EA"/>
    <w:rsid w:val="000849BE"/>
    <w:rsid w:val="0008735C"/>
    <w:rsid w:val="0008793B"/>
    <w:rsid w:val="00090396"/>
    <w:rsid w:val="000905BA"/>
    <w:rsid w:val="000909FD"/>
    <w:rsid w:val="000913AD"/>
    <w:rsid w:val="00091719"/>
    <w:rsid w:val="00091C7E"/>
    <w:rsid w:val="000926E2"/>
    <w:rsid w:val="00093DEB"/>
    <w:rsid w:val="000963E1"/>
    <w:rsid w:val="00097AD5"/>
    <w:rsid w:val="000A122F"/>
    <w:rsid w:val="000A13A5"/>
    <w:rsid w:val="000A2404"/>
    <w:rsid w:val="000A35C0"/>
    <w:rsid w:val="000A56D9"/>
    <w:rsid w:val="000A6E1D"/>
    <w:rsid w:val="000B034E"/>
    <w:rsid w:val="000B1375"/>
    <w:rsid w:val="000B1E0D"/>
    <w:rsid w:val="000B23F3"/>
    <w:rsid w:val="000B481C"/>
    <w:rsid w:val="000B4F9E"/>
    <w:rsid w:val="000B5422"/>
    <w:rsid w:val="000B679B"/>
    <w:rsid w:val="000B6E97"/>
    <w:rsid w:val="000B7C57"/>
    <w:rsid w:val="000C0189"/>
    <w:rsid w:val="000C04EF"/>
    <w:rsid w:val="000C0D4B"/>
    <w:rsid w:val="000C0DB1"/>
    <w:rsid w:val="000C1C7F"/>
    <w:rsid w:val="000C39FE"/>
    <w:rsid w:val="000C433C"/>
    <w:rsid w:val="000C4461"/>
    <w:rsid w:val="000C4D26"/>
    <w:rsid w:val="000C73B8"/>
    <w:rsid w:val="000C7D27"/>
    <w:rsid w:val="000D200D"/>
    <w:rsid w:val="000D3686"/>
    <w:rsid w:val="000D5B9D"/>
    <w:rsid w:val="000D761F"/>
    <w:rsid w:val="000D7ED9"/>
    <w:rsid w:val="000E0BB7"/>
    <w:rsid w:val="000E2735"/>
    <w:rsid w:val="000E4FE0"/>
    <w:rsid w:val="000E4FE3"/>
    <w:rsid w:val="000E5A4D"/>
    <w:rsid w:val="000E5E1A"/>
    <w:rsid w:val="000E5F79"/>
    <w:rsid w:val="000E5FA5"/>
    <w:rsid w:val="000E6EE4"/>
    <w:rsid w:val="000F1183"/>
    <w:rsid w:val="000F1840"/>
    <w:rsid w:val="000F2596"/>
    <w:rsid w:val="000F2615"/>
    <w:rsid w:val="000F27FE"/>
    <w:rsid w:val="000F35B1"/>
    <w:rsid w:val="000F66F9"/>
    <w:rsid w:val="000F6E8A"/>
    <w:rsid w:val="0010046E"/>
    <w:rsid w:val="00100F4F"/>
    <w:rsid w:val="00101160"/>
    <w:rsid w:val="0010293B"/>
    <w:rsid w:val="001065AB"/>
    <w:rsid w:val="001108E2"/>
    <w:rsid w:val="001120AA"/>
    <w:rsid w:val="00114781"/>
    <w:rsid w:val="00117E06"/>
    <w:rsid w:val="00120AF8"/>
    <w:rsid w:val="00121B24"/>
    <w:rsid w:val="00121E75"/>
    <w:rsid w:val="00122D9E"/>
    <w:rsid w:val="00122ED3"/>
    <w:rsid w:val="0012526D"/>
    <w:rsid w:val="00126D31"/>
    <w:rsid w:val="0013093F"/>
    <w:rsid w:val="00132631"/>
    <w:rsid w:val="001326B6"/>
    <w:rsid w:val="0013272C"/>
    <w:rsid w:val="00132C33"/>
    <w:rsid w:val="00135E90"/>
    <w:rsid w:val="0013738B"/>
    <w:rsid w:val="001403A7"/>
    <w:rsid w:val="001413DE"/>
    <w:rsid w:val="00143377"/>
    <w:rsid w:val="0014451C"/>
    <w:rsid w:val="00145739"/>
    <w:rsid w:val="00151424"/>
    <w:rsid w:val="00151978"/>
    <w:rsid w:val="00151F5B"/>
    <w:rsid w:val="00152310"/>
    <w:rsid w:val="001526C0"/>
    <w:rsid w:val="001544D3"/>
    <w:rsid w:val="00155B70"/>
    <w:rsid w:val="00160D85"/>
    <w:rsid w:val="00161BCD"/>
    <w:rsid w:val="0016212B"/>
    <w:rsid w:val="001642A5"/>
    <w:rsid w:val="0016452B"/>
    <w:rsid w:val="001646D3"/>
    <w:rsid w:val="00167851"/>
    <w:rsid w:val="0016799E"/>
    <w:rsid w:val="001728F9"/>
    <w:rsid w:val="00174D97"/>
    <w:rsid w:val="0018006D"/>
    <w:rsid w:val="0018120A"/>
    <w:rsid w:val="00182587"/>
    <w:rsid w:val="00182864"/>
    <w:rsid w:val="00182870"/>
    <w:rsid w:val="00182AE8"/>
    <w:rsid w:val="0018373F"/>
    <w:rsid w:val="00183C32"/>
    <w:rsid w:val="001844FD"/>
    <w:rsid w:val="00185FE9"/>
    <w:rsid w:val="00190AC5"/>
    <w:rsid w:val="00191477"/>
    <w:rsid w:val="00193D7E"/>
    <w:rsid w:val="0019495E"/>
    <w:rsid w:val="00196895"/>
    <w:rsid w:val="001A0CE9"/>
    <w:rsid w:val="001A1333"/>
    <w:rsid w:val="001A1CF3"/>
    <w:rsid w:val="001A3A87"/>
    <w:rsid w:val="001A5D0E"/>
    <w:rsid w:val="001A7569"/>
    <w:rsid w:val="001A7FC9"/>
    <w:rsid w:val="001B192F"/>
    <w:rsid w:val="001B263D"/>
    <w:rsid w:val="001B4ECD"/>
    <w:rsid w:val="001B56AA"/>
    <w:rsid w:val="001B63CD"/>
    <w:rsid w:val="001B749C"/>
    <w:rsid w:val="001B760F"/>
    <w:rsid w:val="001C0E9E"/>
    <w:rsid w:val="001C383A"/>
    <w:rsid w:val="001C38F7"/>
    <w:rsid w:val="001C3955"/>
    <w:rsid w:val="001C445C"/>
    <w:rsid w:val="001C5C2E"/>
    <w:rsid w:val="001C7408"/>
    <w:rsid w:val="001D23F0"/>
    <w:rsid w:val="001D3841"/>
    <w:rsid w:val="001D5843"/>
    <w:rsid w:val="001D6BCF"/>
    <w:rsid w:val="001E0F7B"/>
    <w:rsid w:val="001E17AB"/>
    <w:rsid w:val="001E289C"/>
    <w:rsid w:val="001E4052"/>
    <w:rsid w:val="001E40B9"/>
    <w:rsid w:val="001E5AB6"/>
    <w:rsid w:val="001E6E00"/>
    <w:rsid w:val="001F228D"/>
    <w:rsid w:val="001F521C"/>
    <w:rsid w:val="001F5255"/>
    <w:rsid w:val="001F59EA"/>
    <w:rsid w:val="001F5F92"/>
    <w:rsid w:val="001F7EDD"/>
    <w:rsid w:val="00200294"/>
    <w:rsid w:val="00200D13"/>
    <w:rsid w:val="00201053"/>
    <w:rsid w:val="00203DBC"/>
    <w:rsid w:val="002042DC"/>
    <w:rsid w:val="0020443F"/>
    <w:rsid w:val="00204CE8"/>
    <w:rsid w:val="0020519C"/>
    <w:rsid w:val="002051B5"/>
    <w:rsid w:val="002061EB"/>
    <w:rsid w:val="002065B9"/>
    <w:rsid w:val="00206AE2"/>
    <w:rsid w:val="00207DBA"/>
    <w:rsid w:val="002100FC"/>
    <w:rsid w:val="002109BA"/>
    <w:rsid w:val="0021164F"/>
    <w:rsid w:val="00211D46"/>
    <w:rsid w:val="002142B3"/>
    <w:rsid w:val="002152FF"/>
    <w:rsid w:val="002156ED"/>
    <w:rsid w:val="00216024"/>
    <w:rsid w:val="00216874"/>
    <w:rsid w:val="00217944"/>
    <w:rsid w:val="002179F2"/>
    <w:rsid w:val="00217E1E"/>
    <w:rsid w:val="00217EFC"/>
    <w:rsid w:val="002207A1"/>
    <w:rsid w:val="00221E9D"/>
    <w:rsid w:val="00225DA8"/>
    <w:rsid w:val="00226D59"/>
    <w:rsid w:val="00227906"/>
    <w:rsid w:val="00231339"/>
    <w:rsid w:val="00231AB2"/>
    <w:rsid w:val="00231CE1"/>
    <w:rsid w:val="00232499"/>
    <w:rsid w:val="00233E10"/>
    <w:rsid w:val="002354DA"/>
    <w:rsid w:val="00236382"/>
    <w:rsid w:val="002373ED"/>
    <w:rsid w:val="00237518"/>
    <w:rsid w:val="00241418"/>
    <w:rsid w:val="002415D5"/>
    <w:rsid w:val="00242C64"/>
    <w:rsid w:val="0024358E"/>
    <w:rsid w:val="00244D8A"/>
    <w:rsid w:val="00246517"/>
    <w:rsid w:val="00247470"/>
    <w:rsid w:val="00254304"/>
    <w:rsid w:val="00255B46"/>
    <w:rsid w:val="00255BEC"/>
    <w:rsid w:val="002560CF"/>
    <w:rsid w:val="00256501"/>
    <w:rsid w:val="00256585"/>
    <w:rsid w:val="00257A76"/>
    <w:rsid w:val="00257D58"/>
    <w:rsid w:val="00260278"/>
    <w:rsid w:val="002624EE"/>
    <w:rsid w:val="002628B1"/>
    <w:rsid w:val="00276A3C"/>
    <w:rsid w:val="00277383"/>
    <w:rsid w:val="0028056F"/>
    <w:rsid w:val="0028058E"/>
    <w:rsid w:val="002808B4"/>
    <w:rsid w:val="00280932"/>
    <w:rsid w:val="00280D68"/>
    <w:rsid w:val="002812F0"/>
    <w:rsid w:val="00281524"/>
    <w:rsid w:val="002824D0"/>
    <w:rsid w:val="00282787"/>
    <w:rsid w:val="002841C5"/>
    <w:rsid w:val="0028712F"/>
    <w:rsid w:val="002916DE"/>
    <w:rsid w:val="00292A82"/>
    <w:rsid w:val="00293AFB"/>
    <w:rsid w:val="00294D9E"/>
    <w:rsid w:val="002A2552"/>
    <w:rsid w:val="002A3048"/>
    <w:rsid w:val="002A3816"/>
    <w:rsid w:val="002A3ED1"/>
    <w:rsid w:val="002A530F"/>
    <w:rsid w:val="002A73A3"/>
    <w:rsid w:val="002B046D"/>
    <w:rsid w:val="002B1237"/>
    <w:rsid w:val="002B1969"/>
    <w:rsid w:val="002B3A66"/>
    <w:rsid w:val="002B4B5C"/>
    <w:rsid w:val="002B4FBC"/>
    <w:rsid w:val="002B506C"/>
    <w:rsid w:val="002B74FE"/>
    <w:rsid w:val="002C00BD"/>
    <w:rsid w:val="002C31BE"/>
    <w:rsid w:val="002C4D99"/>
    <w:rsid w:val="002C5376"/>
    <w:rsid w:val="002C6AEF"/>
    <w:rsid w:val="002C7C80"/>
    <w:rsid w:val="002D0BE0"/>
    <w:rsid w:val="002D1BA8"/>
    <w:rsid w:val="002D1E9A"/>
    <w:rsid w:val="002D2CF1"/>
    <w:rsid w:val="002D68ED"/>
    <w:rsid w:val="002D6DD6"/>
    <w:rsid w:val="002D7024"/>
    <w:rsid w:val="002D7058"/>
    <w:rsid w:val="002E1EC6"/>
    <w:rsid w:val="002E2D3D"/>
    <w:rsid w:val="002E32D9"/>
    <w:rsid w:val="002F0C3C"/>
    <w:rsid w:val="002F11DD"/>
    <w:rsid w:val="002F12F1"/>
    <w:rsid w:val="002F1807"/>
    <w:rsid w:val="002F3313"/>
    <w:rsid w:val="002F4491"/>
    <w:rsid w:val="002F5679"/>
    <w:rsid w:val="002F5E76"/>
    <w:rsid w:val="002F648D"/>
    <w:rsid w:val="002F660C"/>
    <w:rsid w:val="003005F8"/>
    <w:rsid w:val="0030143F"/>
    <w:rsid w:val="003042F1"/>
    <w:rsid w:val="0030446F"/>
    <w:rsid w:val="00305D53"/>
    <w:rsid w:val="00306265"/>
    <w:rsid w:val="003113AA"/>
    <w:rsid w:val="00316249"/>
    <w:rsid w:val="00317562"/>
    <w:rsid w:val="003205A1"/>
    <w:rsid w:val="003207FB"/>
    <w:rsid w:val="00320826"/>
    <w:rsid w:val="003213F9"/>
    <w:rsid w:val="00323393"/>
    <w:rsid w:val="003251CE"/>
    <w:rsid w:val="0032763C"/>
    <w:rsid w:val="00327D0D"/>
    <w:rsid w:val="00330A5F"/>
    <w:rsid w:val="003314FD"/>
    <w:rsid w:val="00331E32"/>
    <w:rsid w:val="00333784"/>
    <w:rsid w:val="00334245"/>
    <w:rsid w:val="00334FF0"/>
    <w:rsid w:val="003374F4"/>
    <w:rsid w:val="00337DD2"/>
    <w:rsid w:val="00340110"/>
    <w:rsid w:val="0034172D"/>
    <w:rsid w:val="00342256"/>
    <w:rsid w:val="0034329B"/>
    <w:rsid w:val="00344534"/>
    <w:rsid w:val="003448E2"/>
    <w:rsid w:val="00346694"/>
    <w:rsid w:val="00347EEE"/>
    <w:rsid w:val="0035181C"/>
    <w:rsid w:val="00357BD1"/>
    <w:rsid w:val="00357C12"/>
    <w:rsid w:val="00357ED3"/>
    <w:rsid w:val="00357EDB"/>
    <w:rsid w:val="00360728"/>
    <w:rsid w:val="003610E6"/>
    <w:rsid w:val="003636DE"/>
    <w:rsid w:val="003639B6"/>
    <w:rsid w:val="00364919"/>
    <w:rsid w:val="00364B36"/>
    <w:rsid w:val="0036546C"/>
    <w:rsid w:val="003668BE"/>
    <w:rsid w:val="0036769F"/>
    <w:rsid w:val="00367D0E"/>
    <w:rsid w:val="00370002"/>
    <w:rsid w:val="00370C28"/>
    <w:rsid w:val="00371940"/>
    <w:rsid w:val="00372370"/>
    <w:rsid w:val="003728AB"/>
    <w:rsid w:val="00372C82"/>
    <w:rsid w:val="0037372C"/>
    <w:rsid w:val="00374D89"/>
    <w:rsid w:val="00376CA5"/>
    <w:rsid w:val="00380628"/>
    <w:rsid w:val="003820DC"/>
    <w:rsid w:val="00382E13"/>
    <w:rsid w:val="00383182"/>
    <w:rsid w:val="003835F7"/>
    <w:rsid w:val="00383955"/>
    <w:rsid w:val="0038469D"/>
    <w:rsid w:val="00385548"/>
    <w:rsid w:val="003879C2"/>
    <w:rsid w:val="00390E6E"/>
    <w:rsid w:val="00391713"/>
    <w:rsid w:val="00393C4B"/>
    <w:rsid w:val="00394433"/>
    <w:rsid w:val="0039530C"/>
    <w:rsid w:val="0039642E"/>
    <w:rsid w:val="00397944"/>
    <w:rsid w:val="003A2E88"/>
    <w:rsid w:val="003A57C7"/>
    <w:rsid w:val="003B0149"/>
    <w:rsid w:val="003B03BB"/>
    <w:rsid w:val="003B0DD3"/>
    <w:rsid w:val="003B1604"/>
    <w:rsid w:val="003B24DF"/>
    <w:rsid w:val="003B5E7D"/>
    <w:rsid w:val="003B644B"/>
    <w:rsid w:val="003B704F"/>
    <w:rsid w:val="003B7D88"/>
    <w:rsid w:val="003C02DE"/>
    <w:rsid w:val="003C1CC8"/>
    <w:rsid w:val="003C2CED"/>
    <w:rsid w:val="003C3C7A"/>
    <w:rsid w:val="003C620B"/>
    <w:rsid w:val="003C64F5"/>
    <w:rsid w:val="003C680F"/>
    <w:rsid w:val="003C7613"/>
    <w:rsid w:val="003D118E"/>
    <w:rsid w:val="003D14AC"/>
    <w:rsid w:val="003D1BCC"/>
    <w:rsid w:val="003D236A"/>
    <w:rsid w:val="003D2743"/>
    <w:rsid w:val="003D4175"/>
    <w:rsid w:val="003D7CD2"/>
    <w:rsid w:val="003E058B"/>
    <w:rsid w:val="003E07C3"/>
    <w:rsid w:val="003E13F2"/>
    <w:rsid w:val="003E39BF"/>
    <w:rsid w:val="003E47C2"/>
    <w:rsid w:val="003E6403"/>
    <w:rsid w:val="003E7C64"/>
    <w:rsid w:val="003F0C1D"/>
    <w:rsid w:val="003F1669"/>
    <w:rsid w:val="003F22E9"/>
    <w:rsid w:val="003F323B"/>
    <w:rsid w:val="003F3959"/>
    <w:rsid w:val="003F4413"/>
    <w:rsid w:val="003F462F"/>
    <w:rsid w:val="003F5694"/>
    <w:rsid w:val="003F771F"/>
    <w:rsid w:val="004018F5"/>
    <w:rsid w:val="00402B01"/>
    <w:rsid w:val="0040421F"/>
    <w:rsid w:val="0040501B"/>
    <w:rsid w:val="00405827"/>
    <w:rsid w:val="00406548"/>
    <w:rsid w:val="0040762B"/>
    <w:rsid w:val="004077E3"/>
    <w:rsid w:val="0041097C"/>
    <w:rsid w:val="00413543"/>
    <w:rsid w:val="00413B4F"/>
    <w:rsid w:val="00414D56"/>
    <w:rsid w:val="004153D9"/>
    <w:rsid w:val="0041716B"/>
    <w:rsid w:val="004174C4"/>
    <w:rsid w:val="00417FDA"/>
    <w:rsid w:val="004209F2"/>
    <w:rsid w:val="00422BB0"/>
    <w:rsid w:val="0042361D"/>
    <w:rsid w:val="0042395B"/>
    <w:rsid w:val="004242A0"/>
    <w:rsid w:val="00426A92"/>
    <w:rsid w:val="00426ADB"/>
    <w:rsid w:val="00427ACB"/>
    <w:rsid w:val="0043103B"/>
    <w:rsid w:val="00432E3F"/>
    <w:rsid w:val="0044011E"/>
    <w:rsid w:val="00441F6D"/>
    <w:rsid w:val="00443329"/>
    <w:rsid w:val="00443BC3"/>
    <w:rsid w:val="0044601E"/>
    <w:rsid w:val="00446489"/>
    <w:rsid w:val="0045034B"/>
    <w:rsid w:val="00450365"/>
    <w:rsid w:val="00450657"/>
    <w:rsid w:val="00450CF4"/>
    <w:rsid w:val="00451939"/>
    <w:rsid w:val="00452CBA"/>
    <w:rsid w:val="0045433C"/>
    <w:rsid w:val="00455EE1"/>
    <w:rsid w:val="00460FAA"/>
    <w:rsid w:val="004611C7"/>
    <w:rsid w:val="00461231"/>
    <w:rsid w:val="004613A3"/>
    <w:rsid w:val="00462159"/>
    <w:rsid w:val="00462DA7"/>
    <w:rsid w:val="00463C84"/>
    <w:rsid w:val="00465FEF"/>
    <w:rsid w:val="00472447"/>
    <w:rsid w:val="00472EE6"/>
    <w:rsid w:val="00473EAA"/>
    <w:rsid w:val="004778EA"/>
    <w:rsid w:val="00480721"/>
    <w:rsid w:val="00483A10"/>
    <w:rsid w:val="00484E86"/>
    <w:rsid w:val="00485A6A"/>
    <w:rsid w:val="00485FF0"/>
    <w:rsid w:val="004868A3"/>
    <w:rsid w:val="00486E62"/>
    <w:rsid w:val="00491AE2"/>
    <w:rsid w:val="0049253D"/>
    <w:rsid w:val="00493650"/>
    <w:rsid w:val="00493989"/>
    <w:rsid w:val="004958AA"/>
    <w:rsid w:val="004959A0"/>
    <w:rsid w:val="00495E6D"/>
    <w:rsid w:val="004A0583"/>
    <w:rsid w:val="004A08F3"/>
    <w:rsid w:val="004A1B4A"/>
    <w:rsid w:val="004A3F93"/>
    <w:rsid w:val="004A6712"/>
    <w:rsid w:val="004A6EE8"/>
    <w:rsid w:val="004A7516"/>
    <w:rsid w:val="004A7869"/>
    <w:rsid w:val="004B1FBC"/>
    <w:rsid w:val="004B2394"/>
    <w:rsid w:val="004B255D"/>
    <w:rsid w:val="004B4812"/>
    <w:rsid w:val="004B4CFE"/>
    <w:rsid w:val="004B4D3D"/>
    <w:rsid w:val="004B64F3"/>
    <w:rsid w:val="004C092E"/>
    <w:rsid w:val="004C28DB"/>
    <w:rsid w:val="004C3AB6"/>
    <w:rsid w:val="004C4B0D"/>
    <w:rsid w:val="004C5B8D"/>
    <w:rsid w:val="004C5C35"/>
    <w:rsid w:val="004C75AF"/>
    <w:rsid w:val="004C7ECF"/>
    <w:rsid w:val="004D022D"/>
    <w:rsid w:val="004D3E8C"/>
    <w:rsid w:val="004D5679"/>
    <w:rsid w:val="004D5AE3"/>
    <w:rsid w:val="004D6410"/>
    <w:rsid w:val="004E0AAB"/>
    <w:rsid w:val="004E3C59"/>
    <w:rsid w:val="004E46F9"/>
    <w:rsid w:val="004E74F9"/>
    <w:rsid w:val="004E7EAD"/>
    <w:rsid w:val="004F128C"/>
    <w:rsid w:val="004F229B"/>
    <w:rsid w:val="004F26CB"/>
    <w:rsid w:val="004F42F4"/>
    <w:rsid w:val="004F499F"/>
    <w:rsid w:val="004F79DE"/>
    <w:rsid w:val="005005FE"/>
    <w:rsid w:val="00501049"/>
    <w:rsid w:val="005030D5"/>
    <w:rsid w:val="00505915"/>
    <w:rsid w:val="0050595A"/>
    <w:rsid w:val="00507E31"/>
    <w:rsid w:val="0051120D"/>
    <w:rsid w:val="00512153"/>
    <w:rsid w:val="0051503C"/>
    <w:rsid w:val="005170A6"/>
    <w:rsid w:val="00517128"/>
    <w:rsid w:val="00517EA1"/>
    <w:rsid w:val="00521330"/>
    <w:rsid w:val="00524870"/>
    <w:rsid w:val="00526DDE"/>
    <w:rsid w:val="005338FE"/>
    <w:rsid w:val="00535E9C"/>
    <w:rsid w:val="005401B1"/>
    <w:rsid w:val="00540F07"/>
    <w:rsid w:val="0054165A"/>
    <w:rsid w:val="005441DB"/>
    <w:rsid w:val="005447D1"/>
    <w:rsid w:val="00544C14"/>
    <w:rsid w:val="0054680F"/>
    <w:rsid w:val="00546F63"/>
    <w:rsid w:val="00551384"/>
    <w:rsid w:val="00553099"/>
    <w:rsid w:val="005540AD"/>
    <w:rsid w:val="00556497"/>
    <w:rsid w:val="00556AEA"/>
    <w:rsid w:val="00556E31"/>
    <w:rsid w:val="00557A34"/>
    <w:rsid w:val="00557A6B"/>
    <w:rsid w:val="00562962"/>
    <w:rsid w:val="00563354"/>
    <w:rsid w:val="00564B70"/>
    <w:rsid w:val="00565398"/>
    <w:rsid w:val="00565A28"/>
    <w:rsid w:val="005715A7"/>
    <w:rsid w:val="005740F7"/>
    <w:rsid w:val="005742F4"/>
    <w:rsid w:val="00576AAD"/>
    <w:rsid w:val="00577A6A"/>
    <w:rsid w:val="00582079"/>
    <w:rsid w:val="005821CE"/>
    <w:rsid w:val="0058317A"/>
    <w:rsid w:val="005832AF"/>
    <w:rsid w:val="0058475A"/>
    <w:rsid w:val="00587EEE"/>
    <w:rsid w:val="00592768"/>
    <w:rsid w:val="005928FC"/>
    <w:rsid w:val="00593435"/>
    <w:rsid w:val="0059464A"/>
    <w:rsid w:val="00594C05"/>
    <w:rsid w:val="00594C75"/>
    <w:rsid w:val="005A0092"/>
    <w:rsid w:val="005A1215"/>
    <w:rsid w:val="005A1332"/>
    <w:rsid w:val="005A2793"/>
    <w:rsid w:val="005A3C8E"/>
    <w:rsid w:val="005A472E"/>
    <w:rsid w:val="005A491C"/>
    <w:rsid w:val="005A51A9"/>
    <w:rsid w:val="005A5438"/>
    <w:rsid w:val="005A5869"/>
    <w:rsid w:val="005A5AE4"/>
    <w:rsid w:val="005B0FF5"/>
    <w:rsid w:val="005B1348"/>
    <w:rsid w:val="005B1E98"/>
    <w:rsid w:val="005B21BE"/>
    <w:rsid w:val="005B27B6"/>
    <w:rsid w:val="005B4B6C"/>
    <w:rsid w:val="005B55CD"/>
    <w:rsid w:val="005B5CEE"/>
    <w:rsid w:val="005C2FF6"/>
    <w:rsid w:val="005C51A6"/>
    <w:rsid w:val="005C6AE4"/>
    <w:rsid w:val="005C77EE"/>
    <w:rsid w:val="005D00AD"/>
    <w:rsid w:val="005D0907"/>
    <w:rsid w:val="005D0D8E"/>
    <w:rsid w:val="005D3C64"/>
    <w:rsid w:val="005D5202"/>
    <w:rsid w:val="005D5840"/>
    <w:rsid w:val="005D78FE"/>
    <w:rsid w:val="005E2E26"/>
    <w:rsid w:val="005E30C9"/>
    <w:rsid w:val="005E3517"/>
    <w:rsid w:val="005E4931"/>
    <w:rsid w:val="005E5146"/>
    <w:rsid w:val="005F03DE"/>
    <w:rsid w:val="005F3743"/>
    <w:rsid w:val="005F454C"/>
    <w:rsid w:val="005F562A"/>
    <w:rsid w:val="005F681B"/>
    <w:rsid w:val="006005DE"/>
    <w:rsid w:val="00600D04"/>
    <w:rsid w:val="00601AFA"/>
    <w:rsid w:val="00601F17"/>
    <w:rsid w:val="006020B9"/>
    <w:rsid w:val="00603CAF"/>
    <w:rsid w:val="006055B8"/>
    <w:rsid w:val="00605875"/>
    <w:rsid w:val="00605AE6"/>
    <w:rsid w:val="006063BA"/>
    <w:rsid w:val="00607316"/>
    <w:rsid w:val="006078B4"/>
    <w:rsid w:val="00607D78"/>
    <w:rsid w:val="00610F5C"/>
    <w:rsid w:val="0061190F"/>
    <w:rsid w:val="0061353C"/>
    <w:rsid w:val="00613C91"/>
    <w:rsid w:val="0061459D"/>
    <w:rsid w:val="006221E3"/>
    <w:rsid w:val="00622991"/>
    <w:rsid w:val="00623539"/>
    <w:rsid w:val="00624F9C"/>
    <w:rsid w:val="00625790"/>
    <w:rsid w:val="00625FA6"/>
    <w:rsid w:val="006277DB"/>
    <w:rsid w:val="0063214D"/>
    <w:rsid w:val="00632658"/>
    <w:rsid w:val="00632CE1"/>
    <w:rsid w:val="006334B0"/>
    <w:rsid w:val="00634235"/>
    <w:rsid w:val="00635041"/>
    <w:rsid w:val="00635056"/>
    <w:rsid w:val="00636351"/>
    <w:rsid w:val="0063692B"/>
    <w:rsid w:val="00637EFD"/>
    <w:rsid w:val="00640092"/>
    <w:rsid w:val="00641389"/>
    <w:rsid w:val="00642A3F"/>
    <w:rsid w:val="006462F8"/>
    <w:rsid w:val="00650C7C"/>
    <w:rsid w:val="00651A0C"/>
    <w:rsid w:val="00651AE1"/>
    <w:rsid w:val="0065265A"/>
    <w:rsid w:val="006530E0"/>
    <w:rsid w:val="00653280"/>
    <w:rsid w:val="006543DA"/>
    <w:rsid w:val="00660122"/>
    <w:rsid w:val="00660140"/>
    <w:rsid w:val="006613E3"/>
    <w:rsid w:val="00661DFA"/>
    <w:rsid w:val="006625B3"/>
    <w:rsid w:val="00663BCD"/>
    <w:rsid w:val="00663D88"/>
    <w:rsid w:val="00664059"/>
    <w:rsid w:val="006656AB"/>
    <w:rsid w:val="00666ADA"/>
    <w:rsid w:val="006671D0"/>
    <w:rsid w:val="0066723C"/>
    <w:rsid w:val="0066728E"/>
    <w:rsid w:val="006675CB"/>
    <w:rsid w:val="00670C2A"/>
    <w:rsid w:val="006723B1"/>
    <w:rsid w:val="00672C6D"/>
    <w:rsid w:val="00673AB7"/>
    <w:rsid w:val="00673E4D"/>
    <w:rsid w:val="00675343"/>
    <w:rsid w:val="00676AD7"/>
    <w:rsid w:val="00676E88"/>
    <w:rsid w:val="00677D79"/>
    <w:rsid w:val="006806CB"/>
    <w:rsid w:val="00681D0C"/>
    <w:rsid w:val="00684313"/>
    <w:rsid w:val="00684A1B"/>
    <w:rsid w:val="006868F5"/>
    <w:rsid w:val="00687F87"/>
    <w:rsid w:val="0069042F"/>
    <w:rsid w:val="006918A5"/>
    <w:rsid w:val="00693DEC"/>
    <w:rsid w:val="006942A0"/>
    <w:rsid w:val="006948AE"/>
    <w:rsid w:val="00695AB4"/>
    <w:rsid w:val="00696C65"/>
    <w:rsid w:val="00697AB4"/>
    <w:rsid w:val="006A043F"/>
    <w:rsid w:val="006A4B87"/>
    <w:rsid w:val="006A517E"/>
    <w:rsid w:val="006A55FF"/>
    <w:rsid w:val="006B060C"/>
    <w:rsid w:val="006B598D"/>
    <w:rsid w:val="006B6E5B"/>
    <w:rsid w:val="006B73F1"/>
    <w:rsid w:val="006C0042"/>
    <w:rsid w:val="006C0906"/>
    <w:rsid w:val="006C304E"/>
    <w:rsid w:val="006C457C"/>
    <w:rsid w:val="006C66C1"/>
    <w:rsid w:val="006C75B1"/>
    <w:rsid w:val="006C7A44"/>
    <w:rsid w:val="006D2FDC"/>
    <w:rsid w:val="006D323C"/>
    <w:rsid w:val="006D3488"/>
    <w:rsid w:val="006D43FB"/>
    <w:rsid w:val="006D43FC"/>
    <w:rsid w:val="006D553D"/>
    <w:rsid w:val="006D5D7C"/>
    <w:rsid w:val="006D60AE"/>
    <w:rsid w:val="006D66D7"/>
    <w:rsid w:val="006D6823"/>
    <w:rsid w:val="006E055B"/>
    <w:rsid w:val="006E0E8E"/>
    <w:rsid w:val="006E368A"/>
    <w:rsid w:val="006E3E74"/>
    <w:rsid w:val="006E4E4D"/>
    <w:rsid w:val="006E6853"/>
    <w:rsid w:val="006E7638"/>
    <w:rsid w:val="006E7CE6"/>
    <w:rsid w:val="006F051E"/>
    <w:rsid w:val="006F120A"/>
    <w:rsid w:val="006F398C"/>
    <w:rsid w:val="006F3EC9"/>
    <w:rsid w:val="006F563C"/>
    <w:rsid w:val="006F59DF"/>
    <w:rsid w:val="006F6469"/>
    <w:rsid w:val="00700749"/>
    <w:rsid w:val="00700BF7"/>
    <w:rsid w:val="007010D4"/>
    <w:rsid w:val="00702B27"/>
    <w:rsid w:val="00702BB8"/>
    <w:rsid w:val="00702DF5"/>
    <w:rsid w:val="0070309E"/>
    <w:rsid w:val="007039DA"/>
    <w:rsid w:val="00704721"/>
    <w:rsid w:val="00707F40"/>
    <w:rsid w:val="0071032F"/>
    <w:rsid w:val="00710815"/>
    <w:rsid w:val="007117C4"/>
    <w:rsid w:val="00714137"/>
    <w:rsid w:val="00722250"/>
    <w:rsid w:val="007248C7"/>
    <w:rsid w:val="0072510B"/>
    <w:rsid w:val="007252F0"/>
    <w:rsid w:val="0072585B"/>
    <w:rsid w:val="0072607F"/>
    <w:rsid w:val="00726705"/>
    <w:rsid w:val="00726F92"/>
    <w:rsid w:val="00727484"/>
    <w:rsid w:val="0072773B"/>
    <w:rsid w:val="0072796A"/>
    <w:rsid w:val="00727ED9"/>
    <w:rsid w:val="007307FC"/>
    <w:rsid w:val="00732012"/>
    <w:rsid w:val="0073245C"/>
    <w:rsid w:val="00733DDA"/>
    <w:rsid w:val="007357FB"/>
    <w:rsid w:val="00735C65"/>
    <w:rsid w:val="00736A8B"/>
    <w:rsid w:val="00736C35"/>
    <w:rsid w:val="00737988"/>
    <w:rsid w:val="00740C82"/>
    <w:rsid w:val="007414B0"/>
    <w:rsid w:val="00744EA0"/>
    <w:rsid w:val="0074504A"/>
    <w:rsid w:val="00745075"/>
    <w:rsid w:val="00745C8D"/>
    <w:rsid w:val="007462D2"/>
    <w:rsid w:val="007464F6"/>
    <w:rsid w:val="007472DF"/>
    <w:rsid w:val="0074762B"/>
    <w:rsid w:val="00747C5B"/>
    <w:rsid w:val="00747DE3"/>
    <w:rsid w:val="007508E0"/>
    <w:rsid w:val="00752654"/>
    <w:rsid w:val="00752C39"/>
    <w:rsid w:val="00753307"/>
    <w:rsid w:val="007539A6"/>
    <w:rsid w:val="00753E1F"/>
    <w:rsid w:val="0075400A"/>
    <w:rsid w:val="00754FEC"/>
    <w:rsid w:val="00756054"/>
    <w:rsid w:val="00756520"/>
    <w:rsid w:val="007566DA"/>
    <w:rsid w:val="0075729A"/>
    <w:rsid w:val="007604E5"/>
    <w:rsid w:val="0076093F"/>
    <w:rsid w:val="00760965"/>
    <w:rsid w:val="00760BDB"/>
    <w:rsid w:val="00760BE5"/>
    <w:rsid w:val="007614CE"/>
    <w:rsid w:val="00762F51"/>
    <w:rsid w:val="00763372"/>
    <w:rsid w:val="00764034"/>
    <w:rsid w:val="0076438F"/>
    <w:rsid w:val="00764ABF"/>
    <w:rsid w:val="007650C0"/>
    <w:rsid w:val="007657A8"/>
    <w:rsid w:val="007677F5"/>
    <w:rsid w:val="00771472"/>
    <w:rsid w:val="007714A9"/>
    <w:rsid w:val="00774BFF"/>
    <w:rsid w:val="007761D1"/>
    <w:rsid w:val="00776519"/>
    <w:rsid w:val="00776E56"/>
    <w:rsid w:val="007778E5"/>
    <w:rsid w:val="00777973"/>
    <w:rsid w:val="0078404A"/>
    <w:rsid w:val="007863D6"/>
    <w:rsid w:val="007872BD"/>
    <w:rsid w:val="007879F3"/>
    <w:rsid w:val="00787B9F"/>
    <w:rsid w:val="00793AED"/>
    <w:rsid w:val="007955FD"/>
    <w:rsid w:val="00796297"/>
    <w:rsid w:val="00796C2F"/>
    <w:rsid w:val="007975B0"/>
    <w:rsid w:val="007A2A0A"/>
    <w:rsid w:val="007A469F"/>
    <w:rsid w:val="007A7E5E"/>
    <w:rsid w:val="007B047C"/>
    <w:rsid w:val="007B0EFD"/>
    <w:rsid w:val="007B22BB"/>
    <w:rsid w:val="007B25D8"/>
    <w:rsid w:val="007B4689"/>
    <w:rsid w:val="007B6D6C"/>
    <w:rsid w:val="007C182D"/>
    <w:rsid w:val="007C3BF6"/>
    <w:rsid w:val="007C43ED"/>
    <w:rsid w:val="007C4F27"/>
    <w:rsid w:val="007D20FD"/>
    <w:rsid w:val="007D2893"/>
    <w:rsid w:val="007D3277"/>
    <w:rsid w:val="007D47D9"/>
    <w:rsid w:val="007D66A9"/>
    <w:rsid w:val="007D7F0F"/>
    <w:rsid w:val="007E3069"/>
    <w:rsid w:val="007E35CC"/>
    <w:rsid w:val="007E52BB"/>
    <w:rsid w:val="007E69F1"/>
    <w:rsid w:val="007E7981"/>
    <w:rsid w:val="007F2634"/>
    <w:rsid w:val="007F3C78"/>
    <w:rsid w:val="007F3E1E"/>
    <w:rsid w:val="007F436C"/>
    <w:rsid w:val="007F47ED"/>
    <w:rsid w:val="007F640A"/>
    <w:rsid w:val="007F779E"/>
    <w:rsid w:val="00800468"/>
    <w:rsid w:val="00801D01"/>
    <w:rsid w:val="00802838"/>
    <w:rsid w:val="00803369"/>
    <w:rsid w:val="00805172"/>
    <w:rsid w:val="00805DD9"/>
    <w:rsid w:val="00806B61"/>
    <w:rsid w:val="00807DC5"/>
    <w:rsid w:val="00807E39"/>
    <w:rsid w:val="00810186"/>
    <w:rsid w:val="00811583"/>
    <w:rsid w:val="00813DE5"/>
    <w:rsid w:val="0082148C"/>
    <w:rsid w:val="00822203"/>
    <w:rsid w:val="00822AAE"/>
    <w:rsid w:val="008251AF"/>
    <w:rsid w:val="00826AB5"/>
    <w:rsid w:val="00830DC4"/>
    <w:rsid w:val="0083104D"/>
    <w:rsid w:val="00831A56"/>
    <w:rsid w:val="00833016"/>
    <w:rsid w:val="00833EFF"/>
    <w:rsid w:val="00834567"/>
    <w:rsid w:val="008365BE"/>
    <w:rsid w:val="00836F15"/>
    <w:rsid w:val="0083719C"/>
    <w:rsid w:val="00840962"/>
    <w:rsid w:val="00842BA7"/>
    <w:rsid w:val="008434EC"/>
    <w:rsid w:val="008502E6"/>
    <w:rsid w:val="00852955"/>
    <w:rsid w:val="00852BD7"/>
    <w:rsid w:val="00853CB1"/>
    <w:rsid w:val="00854AAD"/>
    <w:rsid w:val="008569AB"/>
    <w:rsid w:val="0085742A"/>
    <w:rsid w:val="00862078"/>
    <w:rsid w:val="008701A9"/>
    <w:rsid w:val="008717B0"/>
    <w:rsid w:val="0087200C"/>
    <w:rsid w:val="00874D94"/>
    <w:rsid w:val="00875098"/>
    <w:rsid w:val="00875C37"/>
    <w:rsid w:val="00880F9F"/>
    <w:rsid w:val="008811EC"/>
    <w:rsid w:val="0088410C"/>
    <w:rsid w:val="008847DE"/>
    <w:rsid w:val="00884899"/>
    <w:rsid w:val="0089055F"/>
    <w:rsid w:val="00890EC2"/>
    <w:rsid w:val="008923D3"/>
    <w:rsid w:val="00894872"/>
    <w:rsid w:val="008965D3"/>
    <w:rsid w:val="00897000"/>
    <w:rsid w:val="008971CA"/>
    <w:rsid w:val="00897851"/>
    <w:rsid w:val="008A0FBC"/>
    <w:rsid w:val="008A188F"/>
    <w:rsid w:val="008A1E28"/>
    <w:rsid w:val="008A1F3B"/>
    <w:rsid w:val="008A27B8"/>
    <w:rsid w:val="008A3254"/>
    <w:rsid w:val="008A373A"/>
    <w:rsid w:val="008A4A00"/>
    <w:rsid w:val="008A6736"/>
    <w:rsid w:val="008B6D7C"/>
    <w:rsid w:val="008B74F6"/>
    <w:rsid w:val="008B79CC"/>
    <w:rsid w:val="008C0B8A"/>
    <w:rsid w:val="008C122B"/>
    <w:rsid w:val="008C19C8"/>
    <w:rsid w:val="008C415F"/>
    <w:rsid w:val="008C57DE"/>
    <w:rsid w:val="008C653B"/>
    <w:rsid w:val="008C763C"/>
    <w:rsid w:val="008C7DFC"/>
    <w:rsid w:val="008D4E10"/>
    <w:rsid w:val="008D500B"/>
    <w:rsid w:val="008D641F"/>
    <w:rsid w:val="008D68E0"/>
    <w:rsid w:val="008D6C21"/>
    <w:rsid w:val="008D7836"/>
    <w:rsid w:val="008D797B"/>
    <w:rsid w:val="008E23C6"/>
    <w:rsid w:val="008E4268"/>
    <w:rsid w:val="008E4303"/>
    <w:rsid w:val="008E539D"/>
    <w:rsid w:val="008E6674"/>
    <w:rsid w:val="008E750C"/>
    <w:rsid w:val="008E78EB"/>
    <w:rsid w:val="008F1732"/>
    <w:rsid w:val="008F22C6"/>
    <w:rsid w:val="008F3015"/>
    <w:rsid w:val="008F34A6"/>
    <w:rsid w:val="008F3AE5"/>
    <w:rsid w:val="008F7B78"/>
    <w:rsid w:val="009003B4"/>
    <w:rsid w:val="00903EED"/>
    <w:rsid w:val="00904488"/>
    <w:rsid w:val="00904695"/>
    <w:rsid w:val="00906430"/>
    <w:rsid w:val="00907567"/>
    <w:rsid w:val="009076C7"/>
    <w:rsid w:val="00910F29"/>
    <w:rsid w:val="00912148"/>
    <w:rsid w:val="00913AFE"/>
    <w:rsid w:val="00913D5E"/>
    <w:rsid w:val="009140C1"/>
    <w:rsid w:val="00914406"/>
    <w:rsid w:val="00914E1E"/>
    <w:rsid w:val="009164CB"/>
    <w:rsid w:val="0091776D"/>
    <w:rsid w:val="00921CFA"/>
    <w:rsid w:val="00922A40"/>
    <w:rsid w:val="00923BFC"/>
    <w:rsid w:val="00926C8D"/>
    <w:rsid w:val="009322F2"/>
    <w:rsid w:val="00932EDB"/>
    <w:rsid w:val="0093397F"/>
    <w:rsid w:val="00934A25"/>
    <w:rsid w:val="009369D6"/>
    <w:rsid w:val="009374DE"/>
    <w:rsid w:val="009400D9"/>
    <w:rsid w:val="009401F0"/>
    <w:rsid w:val="00942C1B"/>
    <w:rsid w:val="009435F1"/>
    <w:rsid w:val="00946664"/>
    <w:rsid w:val="0094760F"/>
    <w:rsid w:val="009504FE"/>
    <w:rsid w:val="00951AB6"/>
    <w:rsid w:val="00952B84"/>
    <w:rsid w:val="00953D0D"/>
    <w:rsid w:val="00954536"/>
    <w:rsid w:val="00955A6D"/>
    <w:rsid w:val="00955E7E"/>
    <w:rsid w:val="00957401"/>
    <w:rsid w:val="00961DE6"/>
    <w:rsid w:val="009649B8"/>
    <w:rsid w:val="00967804"/>
    <w:rsid w:val="009709D4"/>
    <w:rsid w:val="0097485E"/>
    <w:rsid w:val="009754C8"/>
    <w:rsid w:val="0097678C"/>
    <w:rsid w:val="00976B36"/>
    <w:rsid w:val="00977890"/>
    <w:rsid w:val="00981E61"/>
    <w:rsid w:val="00983000"/>
    <w:rsid w:val="00983494"/>
    <w:rsid w:val="009860BF"/>
    <w:rsid w:val="00986754"/>
    <w:rsid w:val="00986757"/>
    <w:rsid w:val="009868C2"/>
    <w:rsid w:val="00990F5E"/>
    <w:rsid w:val="00992E7A"/>
    <w:rsid w:val="009933BC"/>
    <w:rsid w:val="009945C1"/>
    <w:rsid w:val="00994D3A"/>
    <w:rsid w:val="009950B1"/>
    <w:rsid w:val="00995743"/>
    <w:rsid w:val="00996AFE"/>
    <w:rsid w:val="009A1D97"/>
    <w:rsid w:val="009A1DA5"/>
    <w:rsid w:val="009A6538"/>
    <w:rsid w:val="009A6BB8"/>
    <w:rsid w:val="009B003E"/>
    <w:rsid w:val="009B2AE9"/>
    <w:rsid w:val="009B35F8"/>
    <w:rsid w:val="009B45A9"/>
    <w:rsid w:val="009B6F5F"/>
    <w:rsid w:val="009B7806"/>
    <w:rsid w:val="009B7A3C"/>
    <w:rsid w:val="009C165F"/>
    <w:rsid w:val="009C203F"/>
    <w:rsid w:val="009C5722"/>
    <w:rsid w:val="009C5FCD"/>
    <w:rsid w:val="009D1693"/>
    <w:rsid w:val="009D1788"/>
    <w:rsid w:val="009D29FA"/>
    <w:rsid w:val="009D3897"/>
    <w:rsid w:val="009D3B16"/>
    <w:rsid w:val="009D5588"/>
    <w:rsid w:val="009D6D35"/>
    <w:rsid w:val="009E080C"/>
    <w:rsid w:val="009E158D"/>
    <w:rsid w:val="009E4011"/>
    <w:rsid w:val="009E4312"/>
    <w:rsid w:val="009E590A"/>
    <w:rsid w:val="009E6835"/>
    <w:rsid w:val="009E6C8F"/>
    <w:rsid w:val="009E708F"/>
    <w:rsid w:val="009E7332"/>
    <w:rsid w:val="009F3001"/>
    <w:rsid w:val="009F380E"/>
    <w:rsid w:val="009F4A20"/>
    <w:rsid w:val="009F6064"/>
    <w:rsid w:val="009F720E"/>
    <w:rsid w:val="009F7C7D"/>
    <w:rsid w:val="00A00856"/>
    <w:rsid w:val="00A009D9"/>
    <w:rsid w:val="00A021A7"/>
    <w:rsid w:val="00A0246D"/>
    <w:rsid w:val="00A0387B"/>
    <w:rsid w:val="00A04FB4"/>
    <w:rsid w:val="00A0551E"/>
    <w:rsid w:val="00A1055C"/>
    <w:rsid w:val="00A10ED5"/>
    <w:rsid w:val="00A110D2"/>
    <w:rsid w:val="00A126ED"/>
    <w:rsid w:val="00A127E6"/>
    <w:rsid w:val="00A136A3"/>
    <w:rsid w:val="00A14BC9"/>
    <w:rsid w:val="00A178D3"/>
    <w:rsid w:val="00A20473"/>
    <w:rsid w:val="00A210ED"/>
    <w:rsid w:val="00A21BA6"/>
    <w:rsid w:val="00A23692"/>
    <w:rsid w:val="00A248DF"/>
    <w:rsid w:val="00A27363"/>
    <w:rsid w:val="00A30981"/>
    <w:rsid w:val="00A31259"/>
    <w:rsid w:val="00A31AC7"/>
    <w:rsid w:val="00A31E7C"/>
    <w:rsid w:val="00A32E09"/>
    <w:rsid w:val="00A35190"/>
    <w:rsid w:val="00A37A34"/>
    <w:rsid w:val="00A37AA3"/>
    <w:rsid w:val="00A41094"/>
    <w:rsid w:val="00A41672"/>
    <w:rsid w:val="00A42103"/>
    <w:rsid w:val="00A4240F"/>
    <w:rsid w:val="00A438F8"/>
    <w:rsid w:val="00A44400"/>
    <w:rsid w:val="00A44849"/>
    <w:rsid w:val="00A44EAA"/>
    <w:rsid w:val="00A45CB7"/>
    <w:rsid w:val="00A45F4E"/>
    <w:rsid w:val="00A46EDA"/>
    <w:rsid w:val="00A5033E"/>
    <w:rsid w:val="00A51D37"/>
    <w:rsid w:val="00A5468B"/>
    <w:rsid w:val="00A54B14"/>
    <w:rsid w:val="00A54EBD"/>
    <w:rsid w:val="00A55CB7"/>
    <w:rsid w:val="00A56913"/>
    <w:rsid w:val="00A56ECE"/>
    <w:rsid w:val="00A57D7B"/>
    <w:rsid w:val="00A6172D"/>
    <w:rsid w:val="00A62EC4"/>
    <w:rsid w:val="00A646FB"/>
    <w:rsid w:val="00A66504"/>
    <w:rsid w:val="00A70DFF"/>
    <w:rsid w:val="00A712F0"/>
    <w:rsid w:val="00A71D5F"/>
    <w:rsid w:val="00A72BE5"/>
    <w:rsid w:val="00A72C8D"/>
    <w:rsid w:val="00A73C4D"/>
    <w:rsid w:val="00A73DD5"/>
    <w:rsid w:val="00A75356"/>
    <w:rsid w:val="00A769C1"/>
    <w:rsid w:val="00A80C10"/>
    <w:rsid w:val="00A80CC8"/>
    <w:rsid w:val="00A85215"/>
    <w:rsid w:val="00A85A86"/>
    <w:rsid w:val="00A8735B"/>
    <w:rsid w:val="00A87E0E"/>
    <w:rsid w:val="00A9009C"/>
    <w:rsid w:val="00A9210A"/>
    <w:rsid w:val="00A9245B"/>
    <w:rsid w:val="00A93360"/>
    <w:rsid w:val="00A9605A"/>
    <w:rsid w:val="00AA1AFF"/>
    <w:rsid w:val="00AA25BE"/>
    <w:rsid w:val="00AA4DE2"/>
    <w:rsid w:val="00AA6E9A"/>
    <w:rsid w:val="00AA7A98"/>
    <w:rsid w:val="00AB15AA"/>
    <w:rsid w:val="00AB2E67"/>
    <w:rsid w:val="00AB42AF"/>
    <w:rsid w:val="00AB56F3"/>
    <w:rsid w:val="00AB57FF"/>
    <w:rsid w:val="00AB7F16"/>
    <w:rsid w:val="00AC009E"/>
    <w:rsid w:val="00AC1491"/>
    <w:rsid w:val="00AC2314"/>
    <w:rsid w:val="00AC3932"/>
    <w:rsid w:val="00AC4F49"/>
    <w:rsid w:val="00AC5CA5"/>
    <w:rsid w:val="00AC6D03"/>
    <w:rsid w:val="00AC7A90"/>
    <w:rsid w:val="00AD203C"/>
    <w:rsid w:val="00AD39C4"/>
    <w:rsid w:val="00AD3B91"/>
    <w:rsid w:val="00AD4558"/>
    <w:rsid w:val="00AD527B"/>
    <w:rsid w:val="00AD5F30"/>
    <w:rsid w:val="00AD7A23"/>
    <w:rsid w:val="00AE0361"/>
    <w:rsid w:val="00AE2D9F"/>
    <w:rsid w:val="00AE3ED5"/>
    <w:rsid w:val="00AE4037"/>
    <w:rsid w:val="00AE4AB4"/>
    <w:rsid w:val="00AE5525"/>
    <w:rsid w:val="00AE55C4"/>
    <w:rsid w:val="00AE5960"/>
    <w:rsid w:val="00AE5F48"/>
    <w:rsid w:val="00AE621C"/>
    <w:rsid w:val="00AE685C"/>
    <w:rsid w:val="00AE799B"/>
    <w:rsid w:val="00AF13F3"/>
    <w:rsid w:val="00AF2A01"/>
    <w:rsid w:val="00AF3157"/>
    <w:rsid w:val="00AF4B31"/>
    <w:rsid w:val="00AF55D4"/>
    <w:rsid w:val="00AF61DE"/>
    <w:rsid w:val="00AF6468"/>
    <w:rsid w:val="00AF72D9"/>
    <w:rsid w:val="00AF74B4"/>
    <w:rsid w:val="00B00080"/>
    <w:rsid w:val="00B0066C"/>
    <w:rsid w:val="00B0228F"/>
    <w:rsid w:val="00B02D6A"/>
    <w:rsid w:val="00B059D0"/>
    <w:rsid w:val="00B05CD3"/>
    <w:rsid w:val="00B072BD"/>
    <w:rsid w:val="00B07E67"/>
    <w:rsid w:val="00B1150E"/>
    <w:rsid w:val="00B13EFD"/>
    <w:rsid w:val="00B15401"/>
    <w:rsid w:val="00B15DF1"/>
    <w:rsid w:val="00B16FF1"/>
    <w:rsid w:val="00B179C2"/>
    <w:rsid w:val="00B21CE8"/>
    <w:rsid w:val="00B22CF4"/>
    <w:rsid w:val="00B23269"/>
    <w:rsid w:val="00B2404F"/>
    <w:rsid w:val="00B2627C"/>
    <w:rsid w:val="00B30391"/>
    <w:rsid w:val="00B3311D"/>
    <w:rsid w:val="00B336A9"/>
    <w:rsid w:val="00B35EF4"/>
    <w:rsid w:val="00B35F01"/>
    <w:rsid w:val="00B35F7D"/>
    <w:rsid w:val="00B3796A"/>
    <w:rsid w:val="00B37F98"/>
    <w:rsid w:val="00B411A7"/>
    <w:rsid w:val="00B41DFC"/>
    <w:rsid w:val="00B42839"/>
    <w:rsid w:val="00B42EF7"/>
    <w:rsid w:val="00B4375B"/>
    <w:rsid w:val="00B44C9A"/>
    <w:rsid w:val="00B44EF2"/>
    <w:rsid w:val="00B45079"/>
    <w:rsid w:val="00B45221"/>
    <w:rsid w:val="00B45652"/>
    <w:rsid w:val="00B45F98"/>
    <w:rsid w:val="00B46A52"/>
    <w:rsid w:val="00B476A2"/>
    <w:rsid w:val="00B47AFF"/>
    <w:rsid w:val="00B511A7"/>
    <w:rsid w:val="00B5664F"/>
    <w:rsid w:val="00B566CE"/>
    <w:rsid w:val="00B575C8"/>
    <w:rsid w:val="00B57EFC"/>
    <w:rsid w:val="00B6028C"/>
    <w:rsid w:val="00B609C0"/>
    <w:rsid w:val="00B6140B"/>
    <w:rsid w:val="00B6160F"/>
    <w:rsid w:val="00B624F3"/>
    <w:rsid w:val="00B62901"/>
    <w:rsid w:val="00B62E4A"/>
    <w:rsid w:val="00B63028"/>
    <w:rsid w:val="00B64544"/>
    <w:rsid w:val="00B65E65"/>
    <w:rsid w:val="00B65E82"/>
    <w:rsid w:val="00B66D4D"/>
    <w:rsid w:val="00B67F63"/>
    <w:rsid w:val="00B721B3"/>
    <w:rsid w:val="00B735DB"/>
    <w:rsid w:val="00B73AD3"/>
    <w:rsid w:val="00B74796"/>
    <w:rsid w:val="00B80A0D"/>
    <w:rsid w:val="00B81DDB"/>
    <w:rsid w:val="00B82BF9"/>
    <w:rsid w:val="00B850A6"/>
    <w:rsid w:val="00B85A72"/>
    <w:rsid w:val="00B85F6B"/>
    <w:rsid w:val="00B85FE8"/>
    <w:rsid w:val="00B86061"/>
    <w:rsid w:val="00B87056"/>
    <w:rsid w:val="00B87C64"/>
    <w:rsid w:val="00B90C70"/>
    <w:rsid w:val="00B95A9C"/>
    <w:rsid w:val="00B965BE"/>
    <w:rsid w:val="00BA09FA"/>
    <w:rsid w:val="00BA1856"/>
    <w:rsid w:val="00BA1B3F"/>
    <w:rsid w:val="00BA2064"/>
    <w:rsid w:val="00BA2D09"/>
    <w:rsid w:val="00BA39E3"/>
    <w:rsid w:val="00BA48B3"/>
    <w:rsid w:val="00BA56F3"/>
    <w:rsid w:val="00BA67A4"/>
    <w:rsid w:val="00BA75A6"/>
    <w:rsid w:val="00BA7AA1"/>
    <w:rsid w:val="00BB0B36"/>
    <w:rsid w:val="00BB16F8"/>
    <w:rsid w:val="00BB2D7D"/>
    <w:rsid w:val="00BB4639"/>
    <w:rsid w:val="00BB689E"/>
    <w:rsid w:val="00BB7FE2"/>
    <w:rsid w:val="00BC0449"/>
    <w:rsid w:val="00BC364B"/>
    <w:rsid w:val="00BC52CC"/>
    <w:rsid w:val="00BD251B"/>
    <w:rsid w:val="00BD483D"/>
    <w:rsid w:val="00BD4952"/>
    <w:rsid w:val="00BD59DD"/>
    <w:rsid w:val="00BD5DCD"/>
    <w:rsid w:val="00BD660C"/>
    <w:rsid w:val="00BE0F92"/>
    <w:rsid w:val="00BE1066"/>
    <w:rsid w:val="00BE2090"/>
    <w:rsid w:val="00BE2DE5"/>
    <w:rsid w:val="00BE4AD4"/>
    <w:rsid w:val="00BE4CEE"/>
    <w:rsid w:val="00BE5293"/>
    <w:rsid w:val="00BE63F9"/>
    <w:rsid w:val="00BE69C7"/>
    <w:rsid w:val="00BE740A"/>
    <w:rsid w:val="00BF141B"/>
    <w:rsid w:val="00BF1618"/>
    <w:rsid w:val="00BF2CEF"/>
    <w:rsid w:val="00BF2D1A"/>
    <w:rsid w:val="00BF3FDE"/>
    <w:rsid w:val="00BF62C8"/>
    <w:rsid w:val="00BF6882"/>
    <w:rsid w:val="00BF6CB2"/>
    <w:rsid w:val="00C00480"/>
    <w:rsid w:val="00C010A8"/>
    <w:rsid w:val="00C03784"/>
    <w:rsid w:val="00C05883"/>
    <w:rsid w:val="00C062BF"/>
    <w:rsid w:val="00C07580"/>
    <w:rsid w:val="00C15580"/>
    <w:rsid w:val="00C166B0"/>
    <w:rsid w:val="00C16D2E"/>
    <w:rsid w:val="00C174F9"/>
    <w:rsid w:val="00C208F3"/>
    <w:rsid w:val="00C21169"/>
    <w:rsid w:val="00C2157E"/>
    <w:rsid w:val="00C2326D"/>
    <w:rsid w:val="00C236FC"/>
    <w:rsid w:val="00C24A5F"/>
    <w:rsid w:val="00C25A8A"/>
    <w:rsid w:val="00C2640D"/>
    <w:rsid w:val="00C27D24"/>
    <w:rsid w:val="00C34953"/>
    <w:rsid w:val="00C35DCF"/>
    <w:rsid w:val="00C37632"/>
    <w:rsid w:val="00C41CEC"/>
    <w:rsid w:val="00C420A6"/>
    <w:rsid w:val="00C532C8"/>
    <w:rsid w:val="00C56B2F"/>
    <w:rsid w:val="00C56FA6"/>
    <w:rsid w:val="00C57B98"/>
    <w:rsid w:val="00C606AB"/>
    <w:rsid w:val="00C60AA4"/>
    <w:rsid w:val="00C60B76"/>
    <w:rsid w:val="00C615CB"/>
    <w:rsid w:val="00C62E41"/>
    <w:rsid w:val="00C63F90"/>
    <w:rsid w:val="00C64906"/>
    <w:rsid w:val="00C70A22"/>
    <w:rsid w:val="00C71102"/>
    <w:rsid w:val="00C73693"/>
    <w:rsid w:val="00C73D17"/>
    <w:rsid w:val="00C7643A"/>
    <w:rsid w:val="00C76510"/>
    <w:rsid w:val="00C7684A"/>
    <w:rsid w:val="00C770E4"/>
    <w:rsid w:val="00C770FD"/>
    <w:rsid w:val="00C77C21"/>
    <w:rsid w:val="00C80656"/>
    <w:rsid w:val="00C80A45"/>
    <w:rsid w:val="00C80EF7"/>
    <w:rsid w:val="00C8184B"/>
    <w:rsid w:val="00C83B44"/>
    <w:rsid w:val="00C84012"/>
    <w:rsid w:val="00C858DD"/>
    <w:rsid w:val="00C87CAF"/>
    <w:rsid w:val="00C93203"/>
    <w:rsid w:val="00C940FA"/>
    <w:rsid w:val="00C95DB9"/>
    <w:rsid w:val="00C973CA"/>
    <w:rsid w:val="00CA0E7D"/>
    <w:rsid w:val="00CA0E9E"/>
    <w:rsid w:val="00CA20A8"/>
    <w:rsid w:val="00CA2276"/>
    <w:rsid w:val="00CA2C18"/>
    <w:rsid w:val="00CA4024"/>
    <w:rsid w:val="00CA4188"/>
    <w:rsid w:val="00CA54C9"/>
    <w:rsid w:val="00CA5615"/>
    <w:rsid w:val="00CA6963"/>
    <w:rsid w:val="00CB015A"/>
    <w:rsid w:val="00CB1334"/>
    <w:rsid w:val="00CB15A4"/>
    <w:rsid w:val="00CB1B0D"/>
    <w:rsid w:val="00CB361E"/>
    <w:rsid w:val="00CB5A66"/>
    <w:rsid w:val="00CB5E9E"/>
    <w:rsid w:val="00CB6360"/>
    <w:rsid w:val="00CB6445"/>
    <w:rsid w:val="00CC0CB2"/>
    <w:rsid w:val="00CC0CE1"/>
    <w:rsid w:val="00CC1377"/>
    <w:rsid w:val="00CC3B7D"/>
    <w:rsid w:val="00CC47CF"/>
    <w:rsid w:val="00CC5053"/>
    <w:rsid w:val="00CC6620"/>
    <w:rsid w:val="00CC7E49"/>
    <w:rsid w:val="00CD1579"/>
    <w:rsid w:val="00CD43AB"/>
    <w:rsid w:val="00CD5198"/>
    <w:rsid w:val="00CD5F33"/>
    <w:rsid w:val="00CE119A"/>
    <w:rsid w:val="00CE1ADC"/>
    <w:rsid w:val="00CE1C12"/>
    <w:rsid w:val="00CE1C77"/>
    <w:rsid w:val="00CE2BD1"/>
    <w:rsid w:val="00CE33BA"/>
    <w:rsid w:val="00CE4A29"/>
    <w:rsid w:val="00CE5D86"/>
    <w:rsid w:val="00CE5FBC"/>
    <w:rsid w:val="00CF0683"/>
    <w:rsid w:val="00CF0778"/>
    <w:rsid w:val="00CF5775"/>
    <w:rsid w:val="00CF66A5"/>
    <w:rsid w:val="00CF767D"/>
    <w:rsid w:val="00CF7B5E"/>
    <w:rsid w:val="00D006B9"/>
    <w:rsid w:val="00D02AC3"/>
    <w:rsid w:val="00D044F7"/>
    <w:rsid w:val="00D05A0C"/>
    <w:rsid w:val="00D07167"/>
    <w:rsid w:val="00D07F8E"/>
    <w:rsid w:val="00D10F14"/>
    <w:rsid w:val="00D111FD"/>
    <w:rsid w:val="00D11846"/>
    <w:rsid w:val="00D15622"/>
    <w:rsid w:val="00D1619B"/>
    <w:rsid w:val="00D17DF8"/>
    <w:rsid w:val="00D20E4C"/>
    <w:rsid w:val="00D213FE"/>
    <w:rsid w:val="00D21CAE"/>
    <w:rsid w:val="00D237B2"/>
    <w:rsid w:val="00D23D68"/>
    <w:rsid w:val="00D23E01"/>
    <w:rsid w:val="00D256B5"/>
    <w:rsid w:val="00D2646B"/>
    <w:rsid w:val="00D272A5"/>
    <w:rsid w:val="00D2785A"/>
    <w:rsid w:val="00D315FB"/>
    <w:rsid w:val="00D32B8F"/>
    <w:rsid w:val="00D332AB"/>
    <w:rsid w:val="00D335DF"/>
    <w:rsid w:val="00D337DE"/>
    <w:rsid w:val="00D369A8"/>
    <w:rsid w:val="00D3781B"/>
    <w:rsid w:val="00D401EB"/>
    <w:rsid w:val="00D42ACE"/>
    <w:rsid w:val="00D445A6"/>
    <w:rsid w:val="00D44E70"/>
    <w:rsid w:val="00D45541"/>
    <w:rsid w:val="00D463DB"/>
    <w:rsid w:val="00D471EC"/>
    <w:rsid w:val="00D47588"/>
    <w:rsid w:val="00D4793B"/>
    <w:rsid w:val="00D51DEE"/>
    <w:rsid w:val="00D521FE"/>
    <w:rsid w:val="00D533F9"/>
    <w:rsid w:val="00D53833"/>
    <w:rsid w:val="00D55D1B"/>
    <w:rsid w:val="00D55D35"/>
    <w:rsid w:val="00D5727E"/>
    <w:rsid w:val="00D578EE"/>
    <w:rsid w:val="00D57A65"/>
    <w:rsid w:val="00D60024"/>
    <w:rsid w:val="00D60BBE"/>
    <w:rsid w:val="00D618C9"/>
    <w:rsid w:val="00D61CB8"/>
    <w:rsid w:val="00D61D03"/>
    <w:rsid w:val="00D61ECC"/>
    <w:rsid w:val="00D66096"/>
    <w:rsid w:val="00D66418"/>
    <w:rsid w:val="00D71CB1"/>
    <w:rsid w:val="00D739B8"/>
    <w:rsid w:val="00D760F3"/>
    <w:rsid w:val="00D7689A"/>
    <w:rsid w:val="00D76B6B"/>
    <w:rsid w:val="00D80EA8"/>
    <w:rsid w:val="00D84F13"/>
    <w:rsid w:val="00D859E1"/>
    <w:rsid w:val="00D85F95"/>
    <w:rsid w:val="00D86A9C"/>
    <w:rsid w:val="00D87175"/>
    <w:rsid w:val="00D87B3F"/>
    <w:rsid w:val="00D903CB"/>
    <w:rsid w:val="00D910AD"/>
    <w:rsid w:val="00D91F6F"/>
    <w:rsid w:val="00D971EA"/>
    <w:rsid w:val="00D97599"/>
    <w:rsid w:val="00D978D8"/>
    <w:rsid w:val="00DA298E"/>
    <w:rsid w:val="00DA35FA"/>
    <w:rsid w:val="00DA36F8"/>
    <w:rsid w:val="00DA6003"/>
    <w:rsid w:val="00DA7035"/>
    <w:rsid w:val="00DA777D"/>
    <w:rsid w:val="00DB112C"/>
    <w:rsid w:val="00DB11BE"/>
    <w:rsid w:val="00DB400F"/>
    <w:rsid w:val="00DB447D"/>
    <w:rsid w:val="00DB44DA"/>
    <w:rsid w:val="00DB5319"/>
    <w:rsid w:val="00DB6575"/>
    <w:rsid w:val="00DC0FF3"/>
    <w:rsid w:val="00DC50C9"/>
    <w:rsid w:val="00DC5379"/>
    <w:rsid w:val="00DC5D32"/>
    <w:rsid w:val="00DC648A"/>
    <w:rsid w:val="00DC7B93"/>
    <w:rsid w:val="00DC7EB8"/>
    <w:rsid w:val="00DD17DC"/>
    <w:rsid w:val="00DD4173"/>
    <w:rsid w:val="00DD4652"/>
    <w:rsid w:val="00DD4851"/>
    <w:rsid w:val="00DD6CEE"/>
    <w:rsid w:val="00DD789A"/>
    <w:rsid w:val="00DE0705"/>
    <w:rsid w:val="00DE2B35"/>
    <w:rsid w:val="00DE558A"/>
    <w:rsid w:val="00DE7706"/>
    <w:rsid w:val="00DE77D2"/>
    <w:rsid w:val="00DF2051"/>
    <w:rsid w:val="00DF337A"/>
    <w:rsid w:val="00DF4E00"/>
    <w:rsid w:val="00DF585E"/>
    <w:rsid w:val="00DF6D8F"/>
    <w:rsid w:val="00DF7C29"/>
    <w:rsid w:val="00E00969"/>
    <w:rsid w:val="00E01660"/>
    <w:rsid w:val="00E030F8"/>
    <w:rsid w:val="00E07E26"/>
    <w:rsid w:val="00E10CB6"/>
    <w:rsid w:val="00E113C4"/>
    <w:rsid w:val="00E13CD4"/>
    <w:rsid w:val="00E150F3"/>
    <w:rsid w:val="00E15547"/>
    <w:rsid w:val="00E1663E"/>
    <w:rsid w:val="00E2013C"/>
    <w:rsid w:val="00E201C6"/>
    <w:rsid w:val="00E20C83"/>
    <w:rsid w:val="00E23489"/>
    <w:rsid w:val="00E24ECA"/>
    <w:rsid w:val="00E257BF"/>
    <w:rsid w:val="00E2620E"/>
    <w:rsid w:val="00E276F8"/>
    <w:rsid w:val="00E30B8C"/>
    <w:rsid w:val="00E32231"/>
    <w:rsid w:val="00E32C7C"/>
    <w:rsid w:val="00E33C01"/>
    <w:rsid w:val="00E33EDD"/>
    <w:rsid w:val="00E3535F"/>
    <w:rsid w:val="00E37C21"/>
    <w:rsid w:val="00E409C3"/>
    <w:rsid w:val="00E416DA"/>
    <w:rsid w:val="00E41ACA"/>
    <w:rsid w:val="00E41FB1"/>
    <w:rsid w:val="00E43A98"/>
    <w:rsid w:val="00E43E36"/>
    <w:rsid w:val="00E4437B"/>
    <w:rsid w:val="00E4536E"/>
    <w:rsid w:val="00E46096"/>
    <w:rsid w:val="00E46D95"/>
    <w:rsid w:val="00E5267B"/>
    <w:rsid w:val="00E52902"/>
    <w:rsid w:val="00E52C4C"/>
    <w:rsid w:val="00E54E8A"/>
    <w:rsid w:val="00E553BE"/>
    <w:rsid w:val="00E55E6E"/>
    <w:rsid w:val="00E56045"/>
    <w:rsid w:val="00E62463"/>
    <w:rsid w:val="00E64077"/>
    <w:rsid w:val="00E659EC"/>
    <w:rsid w:val="00E65DB5"/>
    <w:rsid w:val="00E66B80"/>
    <w:rsid w:val="00E7157C"/>
    <w:rsid w:val="00E734D9"/>
    <w:rsid w:val="00E800F0"/>
    <w:rsid w:val="00E825C5"/>
    <w:rsid w:val="00E8299D"/>
    <w:rsid w:val="00E838D3"/>
    <w:rsid w:val="00E8424E"/>
    <w:rsid w:val="00E85194"/>
    <w:rsid w:val="00E851CE"/>
    <w:rsid w:val="00E85D31"/>
    <w:rsid w:val="00E86232"/>
    <w:rsid w:val="00E86F9A"/>
    <w:rsid w:val="00E87AF4"/>
    <w:rsid w:val="00E87DF8"/>
    <w:rsid w:val="00E90623"/>
    <w:rsid w:val="00E90672"/>
    <w:rsid w:val="00E90D6B"/>
    <w:rsid w:val="00E92F9D"/>
    <w:rsid w:val="00E93AB1"/>
    <w:rsid w:val="00E95195"/>
    <w:rsid w:val="00E9546E"/>
    <w:rsid w:val="00E95E32"/>
    <w:rsid w:val="00E9634C"/>
    <w:rsid w:val="00E970A6"/>
    <w:rsid w:val="00E979CE"/>
    <w:rsid w:val="00E97B54"/>
    <w:rsid w:val="00EA354C"/>
    <w:rsid w:val="00EA5B4C"/>
    <w:rsid w:val="00EA60F8"/>
    <w:rsid w:val="00EA7EC5"/>
    <w:rsid w:val="00EB26BA"/>
    <w:rsid w:val="00EB31CC"/>
    <w:rsid w:val="00EB5A7F"/>
    <w:rsid w:val="00EB7983"/>
    <w:rsid w:val="00EC0BB7"/>
    <w:rsid w:val="00EC4E8C"/>
    <w:rsid w:val="00EC53BA"/>
    <w:rsid w:val="00ED16C6"/>
    <w:rsid w:val="00ED21AE"/>
    <w:rsid w:val="00ED26BA"/>
    <w:rsid w:val="00ED41A9"/>
    <w:rsid w:val="00ED46F0"/>
    <w:rsid w:val="00ED4B1C"/>
    <w:rsid w:val="00ED741A"/>
    <w:rsid w:val="00EE0200"/>
    <w:rsid w:val="00EE0ADD"/>
    <w:rsid w:val="00EE1260"/>
    <w:rsid w:val="00EE1753"/>
    <w:rsid w:val="00EE176F"/>
    <w:rsid w:val="00EE3C44"/>
    <w:rsid w:val="00EE53E8"/>
    <w:rsid w:val="00EE6500"/>
    <w:rsid w:val="00EE7B00"/>
    <w:rsid w:val="00EF0F9D"/>
    <w:rsid w:val="00EF10C5"/>
    <w:rsid w:val="00EF13E3"/>
    <w:rsid w:val="00EF3EFD"/>
    <w:rsid w:val="00EF4AF1"/>
    <w:rsid w:val="00EF4E06"/>
    <w:rsid w:val="00EF6C8F"/>
    <w:rsid w:val="00EF7C8D"/>
    <w:rsid w:val="00F00FDE"/>
    <w:rsid w:val="00F024CC"/>
    <w:rsid w:val="00F028D0"/>
    <w:rsid w:val="00F05F31"/>
    <w:rsid w:val="00F067B8"/>
    <w:rsid w:val="00F108FE"/>
    <w:rsid w:val="00F10C03"/>
    <w:rsid w:val="00F10E21"/>
    <w:rsid w:val="00F1280A"/>
    <w:rsid w:val="00F12D76"/>
    <w:rsid w:val="00F149EB"/>
    <w:rsid w:val="00F1774B"/>
    <w:rsid w:val="00F177FD"/>
    <w:rsid w:val="00F20CBF"/>
    <w:rsid w:val="00F20DEC"/>
    <w:rsid w:val="00F2140B"/>
    <w:rsid w:val="00F218D0"/>
    <w:rsid w:val="00F21B73"/>
    <w:rsid w:val="00F21FCE"/>
    <w:rsid w:val="00F24E2C"/>
    <w:rsid w:val="00F276EB"/>
    <w:rsid w:val="00F307FA"/>
    <w:rsid w:val="00F3186E"/>
    <w:rsid w:val="00F31965"/>
    <w:rsid w:val="00F33055"/>
    <w:rsid w:val="00F37CFE"/>
    <w:rsid w:val="00F40C27"/>
    <w:rsid w:val="00F417FB"/>
    <w:rsid w:val="00F428FE"/>
    <w:rsid w:val="00F43FE2"/>
    <w:rsid w:val="00F44412"/>
    <w:rsid w:val="00F45C27"/>
    <w:rsid w:val="00F5028A"/>
    <w:rsid w:val="00F515F9"/>
    <w:rsid w:val="00F55A43"/>
    <w:rsid w:val="00F55F93"/>
    <w:rsid w:val="00F57905"/>
    <w:rsid w:val="00F57C07"/>
    <w:rsid w:val="00F60EAA"/>
    <w:rsid w:val="00F61DF9"/>
    <w:rsid w:val="00F632ED"/>
    <w:rsid w:val="00F63CA2"/>
    <w:rsid w:val="00F647CA"/>
    <w:rsid w:val="00F65856"/>
    <w:rsid w:val="00F702BA"/>
    <w:rsid w:val="00F70A4E"/>
    <w:rsid w:val="00F70B8C"/>
    <w:rsid w:val="00F711A3"/>
    <w:rsid w:val="00F73C81"/>
    <w:rsid w:val="00F749F7"/>
    <w:rsid w:val="00F75DDB"/>
    <w:rsid w:val="00F75F72"/>
    <w:rsid w:val="00F76605"/>
    <w:rsid w:val="00F76A87"/>
    <w:rsid w:val="00F80B4E"/>
    <w:rsid w:val="00F81E88"/>
    <w:rsid w:val="00F82378"/>
    <w:rsid w:val="00F83B26"/>
    <w:rsid w:val="00F8423E"/>
    <w:rsid w:val="00F8425C"/>
    <w:rsid w:val="00F84920"/>
    <w:rsid w:val="00F85CB0"/>
    <w:rsid w:val="00F86143"/>
    <w:rsid w:val="00F87285"/>
    <w:rsid w:val="00F87356"/>
    <w:rsid w:val="00F9055F"/>
    <w:rsid w:val="00F9234A"/>
    <w:rsid w:val="00F92DAF"/>
    <w:rsid w:val="00F92E12"/>
    <w:rsid w:val="00F933EE"/>
    <w:rsid w:val="00F945AE"/>
    <w:rsid w:val="00F94B78"/>
    <w:rsid w:val="00F9655B"/>
    <w:rsid w:val="00FA0308"/>
    <w:rsid w:val="00FA23D2"/>
    <w:rsid w:val="00FA6A42"/>
    <w:rsid w:val="00FA7652"/>
    <w:rsid w:val="00FB0532"/>
    <w:rsid w:val="00FB0615"/>
    <w:rsid w:val="00FB1C3C"/>
    <w:rsid w:val="00FB1FE6"/>
    <w:rsid w:val="00FB2FCC"/>
    <w:rsid w:val="00FB6FE9"/>
    <w:rsid w:val="00FB789C"/>
    <w:rsid w:val="00FB79BE"/>
    <w:rsid w:val="00FC24E2"/>
    <w:rsid w:val="00FD12DD"/>
    <w:rsid w:val="00FD1CBF"/>
    <w:rsid w:val="00FD23CC"/>
    <w:rsid w:val="00FD2D1D"/>
    <w:rsid w:val="00FD5924"/>
    <w:rsid w:val="00FD5B85"/>
    <w:rsid w:val="00FD7250"/>
    <w:rsid w:val="00FD7899"/>
    <w:rsid w:val="00FD7F2E"/>
    <w:rsid w:val="00FF0CF6"/>
    <w:rsid w:val="00FF10D4"/>
    <w:rsid w:val="00FF1AC1"/>
    <w:rsid w:val="00FF1BA7"/>
    <w:rsid w:val="00FF2311"/>
    <w:rsid w:val="00FF26F8"/>
    <w:rsid w:val="00FF35F2"/>
    <w:rsid w:val="00FF4DC9"/>
    <w:rsid w:val="00FF5902"/>
    <w:rsid w:val="00FF7A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textbox inset="0,1mm,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A1333"/>
    <w:pPr>
      <w:spacing w:line="324" w:lineRule="auto"/>
    </w:pPr>
    <w:rPr>
      <w:sz w:val="28"/>
    </w:rPr>
  </w:style>
  <w:style w:type="paragraph" w:styleId="1">
    <w:name w:val="heading 1"/>
    <w:basedOn w:val="a1"/>
    <w:next w:val="a1"/>
    <w:autoRedefine/>
    <w:qFormat/>
    <w:rsid w:val="006530E0"/>
    <w:pPr>
      <w:keepNext/>
      <w:spacing w:before="120" w:after="120" w:line="240" w:lineRule="auto"/>
      <w:ind w:firstLine="709"/>
      <w:jc w:val="both"/>
      <w:outlineLvl w:val="0"/>
    </w:pPr>
    <w:rPr>
      <w:b/>
      <w:caps/>
      <w:kern w:val="28"/>
      <w:szCs w:val="28"/>
    </w:rPr>
  </w:style>
  <w:style w:type="paragraph" w:styleId="2">
    <w:name w:val="heading 2"/>
    <w:basedOn w:val="a1"/>
    <w:next w:val="a1"/>
    <w:qFormat/>
    <w:rsid w:val="009D1693"/>
    <w:pPr>
      <w:keepNext/>
      <w:spacing w:before="60" w:after="120" w:line="240" w:lineRule="auto"/>
      <w:ind w:left="709"/>
      <w:outlineLvl w:val="1"/>
    </w:pPr>
    <w:rPr>
      <w:b/>
    </w:rPr>
  </w:style>
  <w:style w:type="paragraph" w:styleId="3">
    <w:name w:val="heading 3"/>
    <w:basedOn w:val="a1"/>
    <w:next w:val="a1"/>
    <w:qFormat/>
    <w:rsid w:val="009D1693"/>
    <w:pPr>
      <w:keepNext/>
      <w:spacing w:before="60" w:after="120"/>
      <w:ind w:left="709"/>
      <w:jc w:val="both"/>
      <w:outlineLvl w:val="2"/>
    </w:pPr>
    <w:rPr>
      <w:b/>
    </w:rPr>
  </w:style>
  <w:style w:type="paragraph" w:styleId="4">
    <w:name w:val="heading 4"/>
    <w:basedOn w:val="a1"/>
    <w:next w:val="a1"/>
    <w:qFormat/>
    <w:rsid w:val="009140C1"/>
    <w:pPr>
      <w:keepNext/>
      <w:ind w:firstLine="709"/>
      <w:jc w:val="center"/>
      <w:outlineLvl w:val="3"/>
    </w:pPr>
    <w:rPr>
      <w:b/>
      <w:bCs/>
    </w:rPr>
  </w:style>
  <w:style w:type="paragraph" w:styleId="5">
    <w:name w:val="heading 5"/>
    <w:basedOn w:val="a1"/>
    <w:next w:val="a1"/>
    <w:qFormat/>
    <w:pPr>
      <w:spacing w:before="240" w:after="60"/>
      <w:outlineLvl w:val="4"/>
    </w:pPr>
    <w:rPr>
      <w:b/>
      <w:bCs/>
      <w:i/>
      <w:iCs/>
      <w:szCs w:val="26"/>
    </w:rPr>
  </w:style>
  <w:style w:type="paragraph" w:styleId="6">
    <w:name w:val="heading 6"/>
    <w:basedOn w:val="a1"/>
    <w:next w:val="a1"/>
    <w:qFormat/>
    <w:pPr>
      <w:keepNext/>
      <w:spacing w:line="240" w:lineRule="auto"/>
      <w:jc w:val="center"/>
      <w:outlineLvl w:val="5"/>
    </w:pPr>
    <w:rPr>
      <w:rFonts w:ascii="Courier New" w:hAnsi="Courier New"/>
      <w:b/>
      <w:lang w:val="en-US"/>
    </w:rPr>
  </w:style>
  <w:style w:type="paragraph" w:styleId="7">
    <w:name w:val="heading 7"/>
    <w:basedOn w:val="a1"/>
    <w:next w:val="a1"/>
    <w:qFormat/>
    <w:pPr>
      <w:keepNext/>
      <w:spacing w:line="240" w:lineRule="auto"/>
      <w:jc w:val="center"/>
      <w:outlineLvl w:val="6"/>
    </w:pPr>
    <w:rPr>
      <w:b/>
      <w:sz w:val="24"/>
    </w:rPr>
  </w:style>
  <w:style w:type="paragraph" w:styleId="8">
    <w:name w:val="heading 8"/>
    <w:basedOn w:val="a1"/>
    <w:next w:val="a1"/>
    <w:qFormat/>
    <w:pPr>
      <w:keepNext/>
      <w:tabs>
        <w:tab w:val="left" w:pos="1134"/>
      </w:tabs>
      <w:ind w:left="567"/>
      <w:jc w:val="center"/>
      <w:outlineLvl w:val="7"/>
    </w:pPr>
    <w:rPr>
      <w:b/>
    </w:rPr>
  </w:style>
  <w:style w:type="paragraph" w:styleId="9">
    <w:name w:val="heading 9"/>
    <w:basedOn w:val="a1"/>
    <w:next w:val="a1"/>
    <w:qFormat/>
    <w:pPr>
      <w:keepNext/>
      <w:spacing w:after="60" w:line="240" w:lineRule="auto"/>
      <w:jc w:val="center"/>
      <w:outlineLvl w:val="8"/>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rPr>
  </w:style>
  <w:style w:type="paragraph" w:styleId="a6">
    <w:name w:val="Body Text"/>
    <w:aliases w:val="Таблицы"/>
    <w:basedOn w:val="a1"/>
    <w:pPr>
      <w:jc w:val="center"/>
    </w:pPr>
    <w:rPr>
      <w:lang w:val="uk-UA"/>
    </w:rPr>
  </w:style>
  <w:style w:type="paragraph" w:styleId="a7">
    <w:name w:val="header"/>
    <w:basedOn w:val="a1"/>
    <w:pPr>
      <w:tabs>
        <w:tab w:val="center" w:pos="4153"/>
        <w:tab w:val="right" w:pos="8306"/>
      </w:tabs>
      <w:ind w:firstLine="851"/>
      <w:jc w:val="both"/>
    </w:pPr>
  </w:style>
  <w:style w:type="character" w:styleId="a8">
    <w:name w:val="endnote reference"/>
    <w:semiHidden/>
    <w:rPr>
      <w:vertAlign w:val="superscript"/>
    </w:rPr>
  </w:style>
  <w:style w:type="paragraph" w:styleId="10">
    <w:name w:val="toc 1"/>
    <w:basedOn w:val="a1"/>
    <w:next w:val="a1"/>
    <w:autoRedefine/>
    <w:uiPriority w:val="39"/>
    <w:rsid w:val="00BC52CC"/>
    <w:pPr>
      <w:tabs>
        <w:tab w:val="right" w:leader="dot" w:pos="9781"/>
      </w:tabs>
      <w:jc w:val="center"/>
    </w:pPr>
    <w:rPr>
      <w:noProof/>
    </w:rPr>
  </w:style>
  <w:style w:type="paragraph" w:styleId="20">
    <w:name w:val="toc 2"/>
    <w:basedOn w:val="10"/>
    <w:next w:val="a1"/>
    <w:autoRedefine/>
    <w:uiPriority w:val="39"/>
    <w:rsid w:val="008D6C21"/>
    <w:pPr>
      <w:spacing w:line="288" w:lineRule="auto"/>
      <w:ind w:left="261"/>
      <w:jc w:val="both"/>
    </w:pPr>
  </w:style>
  <w:style w:type="paragraph" w:styleId="30">
    <w:name w:val="toc 3"/>
    <w:basedOn w:val="10"/>
    <w:next w:val="a1"/>
    <w:autoRedefine/>
    <w:uiPriority w:val="39"/>
    <w:pPr>
      <w:ind w:left="522"/>
    </w:pPr>
  </w:style>
  <w:style w:type="paragraph" w:styleId="a9">
    <w:name w:val="Body Text Indent"/>
    <w:basedOn w:val="a1"/>
    <w:pPr>
      <w:tabs>
        <w:tab w:val="left" w:pos="1701"/>
      </w:tabs>
      <w:ind w:firstLine="851"/>
      <w:jc w:val="both"/>
    </w:pPr>
  </w:style>
  <w:style w:type="paragraph" w:customStyle="1" w:styleId="aa">
    <w:name w:val="Текст в рисунках"/>
    <w:next w:val="a1"/>
    <w:pPr>
      <w:jc w:val="center"/>
    </w:pPr>
    <w:rPr>
      <w:rFonts w:ascii="Arial" w:hAnsi="Arial"/>
      <w:lang w:val="en-US"/>
    </w:rPr>
  </w:style>
  <w:style w:type="character" w:styleId="ab">
    <w:name w:val="page number"/>
    <w:basedOn w:val="a2"/>
  </w:style>
  <w:style w:type="paragraph" w:styleId="ac">
    <w:name w:val="footer"/>
    <w:basedOn w:val="a1"/>
    <w:pPr>
      <w:tabs>
        <w:tab w:val="center" w:pos="4153"/>
        <w:tab w:val="right" w:pos="8306"/>
      </w:tabs>
      <w:spacing w:line="240" w:lineRule="auto"/>
      <w:jc w:val="both"/>
    </w:pPr>
    <w:rPr>
      <w:i/>
      <w:sz w:val="18"/>
    </w:rPr>
  </w:style>
  <w:style w:type="paragraph" w:styleId="ad">
    <w:name w:val="Plain Text"/>
    <w:basedOn w:val="a1"/>
    <w:pPr>
      <w:ind w:firstLine="851"/>
    </w:pPr>
    <w:rPr>
      <w:rFonts w:ascii="Courier New" w:hAnsi="Courier New"/>
      <w:sz w:val="20"/>
    </w:rPr>
  </w:style>
  <w:style w:type="paragraph" w:styleId="21">
    <w:name w:val="Body Text Indent 2"/>
    <w:basedOn w:val="a1"/>
    <w:pPr>
      <w:spacing w:line="240" w:lineRule="auto"/>
      <w:ind w:left="851"/>
      <w:jc w:val="center"/>
    </w:pPr>
    <w:rPr>
      <w:b/>
    </w:rPr>
  </w:style>
  <w:style w:type="paragraph" w:styleId="22">
    <w:name w:val="Body Text 2"/>
    <w:basedOn w:val="a1"/>
    <w:pPr>
      <w:spacing w:after="60" w:line="240" w:lineRule="auto"/>
      <w:jc w:val="center"/>
    </w:pPr>
  </w:style>
  <w:style w:type="paragraph" w:styleId="31">
    <w:name w:val="Body Text Indent 3"/>
    <w:basedOn w:val="a1"/>
    <w:pPr>
      <w:widowControl w:val="0"/>
      <w:tabs>
        <w:tab w:val="right" w:leader="dot" w:pos="9781"/>
      </w:tabs>
      <w:spacing w:after="120" w:line="240" w:lineRule="auto"/>
      <w:ind w:left="2552" w:hanging="1992"/>
    </w:pPr>
  </w:style>
  <w:style w:type="paragraph" w:styleId="32">
    <w:name w:val="Body Text 3"/>
    <w:basedOn w:val="a1"/>
    <w:pPr>
      <w:spacing w:after="120"/>
    </w:pPr>
    <w:rPr>
      <w:sz w:val="16"/>
      <w:szCs w:val="16"/>
    </w:rPr>
  </w:style>
  <w:style w:type="paragraph" w:styleId="ae">
    <w:name w:val="Block Text"/>
    <w:basedOn w:val="a1"/>
    <w:pPr>
      <w:spacing w:before="180" w:line="240" w:lineRule="auto"/>
      <w:ind w:left="-57" w:right="-57"/>
      <w:jc w:val="center"/>
    </w:pPr>
    <w:rPr>
      <w:sz w:val="23"/>
    </w:rPr>
  </w:style>
  <w:style w:type="paragraph" w:customStyle="1" w:styleId="af">
    <w:name w:val="Чертежный"/>
    <w:pPr>
      <w:jc w:val="both"/>
    </w:pPr>
    <w:rPr>
      <w:rFonts w:ascii="ISOCPEUR" w:hAnsi="ISOCPEUR"/>
      <w:i/>
      <w:sz w:val="28"/>
      <w:lang w:val="uk-UA"/>
    </w:rPr>
  </w:style>
  <w:style w:type="paragraph" w:styleId="40">
    <w:name w:val="toc 4"/>
    <w:basedOn w:val="a1"/>
    <w:next w:val="a1"/>
    <w:autoRedefine/>
    <w:semiHidden/>
    <w:pPr>
      <w:ind w:left="780"/>
    </w:pPr>
  </w:style>
  <w:style w:type="paragraph" w:styleId="50">
    <w:name w:val="toc 5"/>
    <w:basedOn w:val="a1"/>
    <w:next w:val="a1"/>
    <w:autoRedefine/>
    <w:semiHidden/>
    <w:pPr>
      <w:ind w:left="1040"/>
    </w:pPr>
  </w:style>
  <w:style w:type="paragraph" w:styleId="60">
    <w:name w:val="toc 6"/>
    <w:basedOn w:val="a1"/>
    <w:next w:val="a1"/>
    <w:autoRedefine/>
    <w:semiHidden/>
    <w:pPr>
      <w:ind w:left="1300"/>
    </w:pPr>
  </w:style>
  <w:style w:type="paragraph" w:styleId="70">
    <w:name w:val="toc 7"/>
    <w:basedOn w:val="a1"/>
    <w:next w:val="a1"/>
    <w:autoRedefine/>
    <w:semiHidden/>
    <w:pPr>
      <w:ind w:left="1560"/>
    </w:pPr>
  </w:style>
  <w:style w:type="paragraph" w:styleId="80">
    <w:name w:val="toc 8"/>
    <w:basedOn w:val="a1"/>
    <w:next w:val="a1"/>
    <w:autoRedefine/>
    <w:semiHidden/>
    <w:pPr>
      <w:ind w:left="1820"/>
    </w:pPr>
  </w:style>
  <w:style w:type="paragraph" w:styleId="90">
    <w:name w:val="toc 9"/>
    <w:basedOn w:val="a1"/>
    <w:next w:val="a1"/>
    <w:autoRedefine/>
    <w:semiHidden/>
    <w:pPr>
      <w:ind w:left="2080"/>
    </w:pPr>
  </w:style>
  <w:style w:type="paragraph" w:customStyle="1" w:styleId="af0">
    <w:name w:val="Таблица"/>
    <w:basedOn w:val="a6"/>
    <w:pPr>
      <w:ind w:firstLine="720"/>
      <w:jc w:val="both"/>
    </w:pPr>
    <w:rPr>
      <w:snapToGrid w:val="0"/>
      <w:lang w:val="ru-RU"/>
    </w:rPr>
  </w:style>
  <w:style w:type="paragraph" w:customStyle="1" w:styleId="125">
    <w:name w:val="Стиль Основной текст с отступом + Первая строка:  1.25 см"/>
    <w:basedOn w:val="a9"/>
    <w:rsid w:val="001A1333"/>
    <w:pPr>
      <w:ind w:firstLine="709"/>
    </w:pPr>
    <w:rPr>
      <w:rFonts w:eastAsia="Times New Roman"/>
      <w:szCs w:val="28"/>
    </w:rPr>
  </w:style>
  <w:style w:type="paragraph" w:customStyle="1" w:styleId="16">
    <w:name w:val="Стиль 16 пт полужирный По центру"/>
    <w:basedOn w:val="a1"/>
    <w:rsid w:val="001A1333"/>
    <w:pPr>
      <w:jc w:val="center"/>
    </w:pPr>
    <w:rPr>
      <w:rFonts w:eastAsia="Times New Roman"/>
      <w:b/>
      <w:bCs/>
      <w:sz w:val="32"/>
    </w:rPr>
  </w:style>
  <w:style w:type="paragraph" w:customStyle="1" w:styleId="160">
    <w:name w:val="Стиль 16 пт По центру Междустр.интервал:  одинарный"/>
    <w:basedOn w:val="a1"/>
    <w:rsid w:val="001A1333"/>
    <w:pPr>
      <w:spacing w:line="240" w:lineRule="auto"/>
      <w:jc w:val="center"/>
    </w:pPr>
    <w:rPr>
      <w:rFonts w:eastAsia="Times New Roman"/>
      <w:sz w:val="32"/>
    </w:rPr>
  </w:style>
  <w:style w:type="paragraph" w:customStyle="1" w:styleId="161">
    <w:name w:val="Стиль 16 пт По центру"/>
    <w:basedOn w:val="a1"/>
    <w:rsid w:val="001A1333"/>
    <w:pPr>
      <w:jc w:val="center"/>
    </w:pPr>
    <w:rPr>
      <w:rFonts w:eastAsia="Times New Roman"/>
      <w:sz w:val="32"/>
    </w:rPr>
  </w:style>
  <w:style w:type="paragraph" w:customStyle="1" w:styleId="0">
    <w:name w:val="Стиль Верхний колонтитул + Первая строка:  0 см"/>
    <w:basedOn w:val="a7"/>
    <w:rsid w:val="001A1333"/>
    <w:pPr>
      <w:ind w:firstLine="0"/>
    </w:pPr>
    <w:rPr>
      <w:rFonts w:eastAsia="Times New Roman"/>
    </w:rPr>
  </w:style>
  <w:style w:type="paragraph" w:customStyle="1" w:styleId="af1">
    <w:name w:val="Стиль полужирный По центру Междустр.интервал:  одинарный"/>
    <w:basedOn w:val="a1"/>
    <w:rsid w:val="001A1333"/>
    <w:pPr>
      <w:spacing w:line="240" w:lineRule="auto"/>
      <w:jc w:val="center"/>
    </w:pPr>
    <w:rPr>
      <w:rFonts w:eastAsia="Times New Roman"/>
      <w:b/>
      <w:bCs/>
    </w:rPr>
  </w:style>
  <w:style w:type="paragraph" w:customStyle="1" w:styleId="af2">
    <w:name w:val="Таблица текст"/>
    <w:basedOn w:val="a1"/>
    <w:rsid w:val="005B55CD"/>
    <w:pPr>
      <w:keepLines/>
      <w:spacing w:before="40" w:after="40" w:line="240" w:lineRule="auto"/>
    </w:pPr>
    <w:rPr>
      <w:rFonts w:eastAsia="Times New Roman"/>
      <w:sz w:val="24"/>
      <w:szCs w:val="24"/>
    </w:rPr>
  </w:style>
  <w:style w:type="paragraph" w:customStyle="1" w:styleId="af3">
    <w:name w:val="Таблица_текст_центр"/>
    <w:basedOn w:val="af2"/>
    <w:rsid w:val="005B55CD"/>
    <w:pPr>
      <w:jc w:val="center"/>
    </w:pPr>
  </w:style>
  <w:style w:type="paragraph" w:customStyle="1" w:styleId="11300">
    <w:name w:val="Стиль Заголовок 1 + 13 пт полужирный Перед:  0 пт После:  0 пт"/>
    <w:basedOn w:val="1"/>
    <w:rsid w:val="009322F2"/>
    <w:pPr>
      <w:spacing w:before="0" w:after="0"/>
    </w:pPr>
    <w:rPr>
      <w:rFonts w:eastAsia="Times New Roman"/>
      <w:b w:val="0"/>
      <w:bCs/>
      <w:caps w:val="0"/>
    </w:rPr>
  </w:style>
  <w:style w:type="paragraph" w:customStyle="1" w:styleId="21300">
    <w:name w:val="Стиль Заголовок 2 + 13 пт Перед:  0 пт После:  0 пт"/>
    <w:basedOn w:val="2"/>
    <w:rsid w:val="00FD5B85"/>
    <w:pPr>
      <w:spacing w:before="0" w:after="0"/>
    </w:pPr>
    <w:rPr>
      <w:rFonts w:eastAsia="Times New Roman"/>
      <w:bCs/>
    </w:rPr>
  </w:style>
  <w:style w:type="table" w:styleId="af4">
    <w:name w:val="Table Grid"/>
    <w:basedOn w:val="a3"/>
    <w:rsid w:val="00D87B3F"/>
    <w:pPr>
      <w:spacing w:line="32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ЛУ год"/>
    <w:basedOn w:val="a1"/>
    <w:rsid w:val="004958AA"/>
    <w:pPr>
      <w:spacing w:before="360" w:line="240" w:lineRule="auto"/>
      <w:jc w:val="center"/>
    </w:pPr>
    <w:rPr>
      <w:rFonts w:eastAsia="Times New Roman"/>
      <w:szCs w:val="24"/>
    </w:rPr>
  </w:style>
  <w:style w:type="paragraph" w:customStyle="1" w:styleId="17">
    <w:name w:val="Стиль 17 пт По центру"/>
    <w:basedOn w:val="a1"/>
    <w:rsid w:val="004958AA"/>
    <w:pPr>
      <w:widowControl w:val="0"/>
      <w:spacing w:line="240" w:lineRule="auto"/>
      <w:jc w:val="center"/>
    </w:pPr>
    <w:rPr>
      <w:rFonts w:eastAsia="Times New Roman"/>
      <w:caps/>
      <w:sz w:val="34"/>
      <w:szCs w:val="34"/>
    </w:rPr>
  </w:style>
  <w:style w:type="paragraph" w:customStyle="1" w:styleId="a0">
    <w:name w:val="Название рисунка"/>
    <w:basedOn w:val="a1"/>
    <w:rsid w:val="00A30981"/>
    <w:pPr>
      <w:keepNext/>
      <w:widowControl w:val="0"/>
      <w:numPr>
        <w:numId w:val="26"/>
      </w:numPr>
      <w:tabs>
        <w:tab w:val="clear" w:pos="1040"/>
        <w:tab w:val="left" w:pos="567"/>
        <w:tab w:val="num" w:pos="926"/>
      </w:tabs>
      <w:spacing w:line="240" w:lineRule="auto"/>
      <w:ind w:left="926" w:right="-57" w:hanging="360"/>
      <w:jc w:val="center"/>
    </w:pPr>
    <w:rPr>
      <w:rFonts w:eastAsia="Times New Roman"/>
      <w:lang w:val="en-US"/>
    </w:rPr>
  </w:style>
  <w:style w:type="paragraph" w:customStyle="1" w:styleId="af6">
    <w:name w:val="Формула"/>
    <w:basedOn w:val="a1"/>
    <w:rsid w:val="00A30981"/>
    <w:pPr>
      <w:widowControl w:val="0"/>
      <w:tabs>
        <w:tab w:val="num" w:pos="1139"/>
        <w:tab w:val="num" w:pos="1704"/>
        <w:tab w:val="center" w:pos="4820"/>
        <w:tab w:val="right" w:pos="9356"/>
      </w:tabs>
      <w:spacing w:line="240" w:lineRule="auto"/>
      <w:ind w:left="-57" w:right="-57"/>
      <w:jc w:val="center"/>
    </w:pPr>
    <w:rPr>
      <w:rFonts w:eastAsia="Times New Roman"/>
    </w:rPr>
  </w:style>
  <w:style w:type="paragraph" w:customStyle="1" w:styleId="af7">
    <w:name w:val="основной"/>
    <w:basedOn w:val="125"/>
    <w:rsid w:val="00A30981"/>
  </w:style>
  <w:style w:type="paragraph" w:styleId="af8">
    <w:name w:val="Balloon Text"/>
    <w:basedOn w:val="a1"/>
    <w:semiHidden/>
    <w:rsid w:val="003F323B"/>
    <w:rPr>
      <w:rFonts w:ascii="Tahoma" w:hAnsi="Tahoma" w:cs="Tahoma"/>
      <w:sz w:val="16"/>
      <w:szCs w:val="16"/>
    </w:rPr>
  </w:style>
  <w:style w:type="paragraph" w:customStyle="1" w:styleId="af9">
    <w:name w:val="ЛУ подписи"/>
    <w:basedOn w:val="a1"/>
    <w:rsid w:val="00DE558A"/>
    <w:pPr>
      <w:tabs>
        <w:tab w:val="left" w:pos="2727"/>
      </w:tabs>
      <w:spacing w:line="360" w:lineRule="auto"/>
    </w:pPr>
    <w:rPr>
      <w:rFonts w:eastAsia="Times New Roman"/>
      <w:szCs w:val="24"/>
    </w:rPr>
  </w:style>
  <w:style w:type="paragraph" w:customStyle="1" w:styleId="afa">
    <w:name w:val="Таблица заголовок"/>
    <w:basedOn w:val="a1"/>
    <w:rsid w:val="00097AD5"/>
    <w:pPr>
      <w:keepNext/>
      <w:spacing w:before="40" w:after="40" w:line="240" w:lineRule="auto"/>
      <w:jc w:val="center"/>
    </w:pPr>
    <w:rPr>
      <w:rFonts w:eastAsia="Times New Roman"/>
      <w:b/>
      <w:bCs/>
      <w:szCs w:val="24"/>
    </w:rPr>
  </w:style>
  <w:style w:type="paragraph" w:customStyle="1" w:styleId="afb">
    <w:name w:val="Стиль Основной"/>
    <w:basedOn w:val="a1"/>
    <w:rsid w:val="00B65E82"/>
    <w:pPr>
      <w:spacing w:line="300" w:lineRule="auto"/>
      <w:ind w:firstLine="709"/>
      <w:jc w:val="both"/>
    </w:pPr>
    <w:rPr>
      <w:rFonts w:eastAsia="Times New Roman"/>
    </w:rPr>
  </w:style>
  <w:style w:type="paragraph" w:customStyle="1" w:styleId="afc">
    <w:name w:val="ЛУ название"/>
    <w:basedOn w:val="a9"/>
    <w:rsid w:val="003B0149"/>
    <w:pPr>
      <w:tabs>
        <w:tab w:val="right" w:leader="dot" w:pos="9923"/>
      </w:tabs>
      <w:ind w:firstLine="0"/>
      <w:jc w:val="center"/>
    </w:pPr>
    <w:rPr>
      <w:rFonts w:eastAsia="Times New Roman" w:cs="Arial"/>
      <w:sz w:val="40"/>
      <w:szCs w:val="40"/>
    </w:rPr>
  </w:style>
  <w:style w:type="paragraph" w:customStyle="1" w:styleId="afd">
    <w:name w:val="Приложение_номер"/>
    <w:basedOn w:val="1"/>
    <w:rsid w:val="00A10ED5"/>
    <w:pPr>
      <w:tabs>
        <w:tab w:val="center" w:pos="4820"/>
        <w:tab w:val="right" w:pos="9356"/>
      </w:tabs>
      <w:suppressAutoHyphens/>
      <w:spacing w:after="200"/>
      <w:jc w:val="center"/>
    </w:pPr>
    <w:rPr>
      <w:rFonts w:eastAsia="Times New Roman"/>
      <w:b w:val="0"/>
      <w:bCs/>
      <w:caps w:val="0"/>
      <w:snapToGrid w:val="0"/>
      <w:kern w:val="0"/>
    </w:rPr>
  </w:style>
  <w:style w:type="paragraph" w:customStyle="1" w:styleId="11">
    <w:name w:val="Стиль Основной текст с отступом + Междустр.интервал:  множитель 1.1..."/>
    <w:basedOn w:val="a9"/>
    <w:rsid w:val="00122ED3"/>
    <w:pPr>
      <w:tabs>
        <w:tab w:val="clear" w:pos="1701"/>
        <w:tab w:val="left" w:pos="709"/>
        <w:tab w:val="right" w:leader="dot" w:pos="9639"/>
        <w:tab w:val="right" w:leader="dot" w:pos="9696"/>
      </w:tabs>
      <w:spacing w:line="264" w:lineRule="auto"/>
      <w:ind w:firstLine="709"/>
      <w:jc w:val="right"/>
    </w:pPr>
    <w:rPr>
      <w:rFonts w:eastAsia="Times New Roman"/>
    </w:rPr>
  </w:style>
  <w:style w:type="paragraph" w:customStyle="1" w:styleId="00">
    <w:name w:val="Стиль Список литературы + После:  0 пт"/>
    <w:basedOn w:val="a1"/>
    <w:uiPriority w:val="99"/>
    <w:rsid w:val="00C77C21"/>
    <w:pPr>
      <w:tabs>
        <w:tab w:val="center" w:pos="-1843"/>
        <w:tab w:val="num" w:pos="643"/>
        <w:tab w:val="num" w:pos="1418"/>
      </w:tabs>
      <w:ind w:firstLine="680"/>
      <w:jc w:val="both"/>
    </w:pPr>
    <w:rPr>
      <w:rFonts w:eastAsia="Times New Roman"/>
      <w:szCs w:val="28"/>
      <w:lang w:val="en-US"/>
    </w:rPr>
  </w:style>
  <w:style w:type="paragraph" w:customStyle="1" w:styleId="12">
    <w:name w:val="Список литературы1"/>
    <w:basedOn w:val="23"/>
    <w:uiPriority w:val="99"/>
    <w:rsid w:val="00D42ACE"/>
    <w:pPr>
      <w:tabs>
        <w:tab w:val="clear" w:pos="360"/>
        <w:tab w:val="center" w:pos="-1843"/>
        <w:tab w:val="num" w:pos="643"/>
        <w:tab w:val="num" w:pos="1418"/>
      </w:tabs>
      <w:spacing w:after="120" w:line="240" w:lineRule="auto"/>
      <w:ind w:firstLine="680"/>
      <w:contextualSpacing w:val="0"/>
      <w:jc w:val="both"/>
    </w:pPr>
    <w:rPr>
      <w:rFonts w:eastAsia="Times New Roman"/>
      <w:szCs w:val="28"/>
      <w:lang w:val="en-US"/>
    </w:rPr>
  </w:style>
  <w:style w:type="paragraph" w:styleId="23">
    <w:name w:val="List Number 2"/>
    <w:basedOn w:val="a1"/>
    <w:rsid w:val="00D42ACE"/>
    <w:pPr>
      <w:tabs>
        <w:tab w:val="num" w:pos="360"/>
      </w:tabs>
      <w:contextualSpacing/>
    </w:pPr>
  </w:style>
  <w:style w:type="paragraph" w:customStyle="1" w:styleId="afe">
    <w:name w:val="Стиль Таблица"/>
    <w:basedOn w:val="aff"/>
    <w:link w:val="aff0"/>
    <w:rsid w:val="00CD5F33"/>
    <w:pPr>
      <w:spacing w:before="120" w:after="60" w:line="300" w:lineRule="auto"/>
      <w:ind w:firstLine="709"/>
    </w:pPr>
    <w:rPr>
      <w:rFonts w:eastAsia="Times New Roman"/>
      <w:b w:val="0"/>
      <w:bCs w:val="0"/>
      <w:sz w:val="28"/>
      <w:szCs w:val="28"/>
    </w:rPr>
  </w:style>
  <w:style w:type="character" w:customStyle="1" w:styleId="aff0">
    <w:name w:val="Стиль Таблица Знак"/>
    <w:link w:val="afe"/>
    <w:rsid w:val="00CD5F33"/>
    <w:rPr>
      <w:rFonts w:eastAsia="Times New Roman"/>
      <w:sz w:val="28"/>
      <w:szCs w:val="28"/>
    </w:rPr>
  </w:style>
  <w:style w:type="paragraph" w:styleId="aff">
    <w:name w:val="caption"/>
    <w:basedOn w:val="a1"/>
    <w:next w:val="a1"/>
    <w:semiHidden/>
    <w:unhideWhenUsed/>
    <w:qFormat/>
    <w:rsid w:val="00CD5F33"/>
    <w:rPr>
      <w:b/>
      <w:bCs/>
      <w:sz w:val="20"/>
    </w:rPr>
  </w:style>
  <w:style w:type="paragraph" w:styleId="24">
    <w:name w:val="List 2"/>
    <w:basedOn w:val="a1"/>
    <w:rsid w:val="006D5D7C"/>
    <w:pPr>
      <w:ind w:left="566" w:hanging="283"/>
      <w:contextualSpacing/>
    </w:pPr>
  </w:style>
  <w:style w:type="paragraph" w:customStyle="1" w:styleId="FR4">
    <w:name w:val="FR4"/>
    <w:rsid w:val="00634235"/>
    <w:pPr>
      <w:widowControl w:val="0"/>
      <w:autoSpaceDE w:val="0"/>
      <w:autoSpaceDN w:val="0"/>
      <w:spacing w:line="360" w:lineRule="auto"/>
      <w:jc w:val="center"/>
    </w:pPr>
    <w:rPr>
      <w:rFonts w:ascii="Arial" w:eastAsia="Times New Roman" w:hAnsi="Arial" w:cs="Arial"/>
      <w:sz w:val="24"/>
      <w:szCs w:val="24"/>
    </w:rPr>
  </w:style>
  <w:style w:type="character" w:styleId="aff1">
    <w:name w:val="Hyperlink"/>
    <w:uiPriority w:val="99"/>
    <w:rsid w:val="00F37CFE"/>
    <w:rPr>
      <w:color w:val="0000FF"/>
      <w:u w:val="single"/>
    </w:rPr>
  </w:style>
  <w:style w:type="paragraph" w:styleId="aff2">
    <w:name w:val="TOC Heading"/>
    <w:basedOn w:val="1"/>
    <w:next w:val="a1"/>
    <w:uiPriority w:val="39"/>
    <w:semiHidden/>
    <w:unhideWhenUsed/>
    <w:qFormat/>
    <w:rsid w:val="000B5422"/>
    <w:pPr>
      <w:keepLines/>
      <w:spacing w:before="480" w:after="0" w:line="276" w:lineRule="auto"/>
      <w:outlineLvl w:val="9"/>
    </w:pPr>
    <w:rPr>
      <w:rFonts w:ascii="Cambria" w:eastAsia="Times New Roman" w:hAnsi="Cambria"/>
      <w:bCs/>
      <w:caps w:val="0"/>
      <w:color w:val="365F91"/>
      <w:kern w:val="0"/>
    </w:rPr>
  </w:style>
  <w:style w:type="paragraph" w:customStyle="1" w:styleId="aff3">
    <w:name w:val="ЛУ_номер_документа"/>
    <w:basedOn w:val="afc"/>
    <w:rsid w:val="006D2FDC"/>
    <w:pPr>
      <w:tabs>
        <w:tab w:val="clear" w:pos="1701"/>
        <w:tab w:val="clear" w:pos="9923"/>
        <w:tab w:val="left" w:pos="709"/>
        <w:tab w:val="right" w:leader="dot" w:pos="9696"/>
      </w:tabs>
      <w:spacing w:line="240" w:lineRule="auto"/>
    </w:pPr>
    <w:rPr>
      <w:sz w:val="32"/>
      <w:szCs w:val="32"/>
    </w:rPr>
  </w:style>
  <w:style w:type="paragraph" w:styleId="aff4">
    <w:name w:val="List Paragraph"/>
    <w:basedOn w:val="a1"/>
    <w:uiPriority w:val="34"/>
    <w:qFormat/>
    <w:rsid w:val="004D022D"/>
    <w:pPr>
      <w:ind w:left="720"/>
      <w:contextualSpacing/>
    </w:pPr>
  </w:style>
  <w:style w:type="paragraph" w:customStyle="1" w:styleId="a">
    <w:name w:val="Обычный абзац"/>
    <w:basedOn w:val="aff4"/>
    <w:link w:val="aff5"/>
    <w:qFormat/>
    <w:rsid w:val="007357FB"/>
    <w:pPr>
      <w:numPr>
        <w:ilvl w:val="1"/>
        <w:numId w:val="28"/>
      </w:numPr>
      <w:tabs>
        <w:tab w:val="left" w:pos="1276"/>
      </w:tabs>
      <w:spacing w:line="312" w:lineRule="auto"/>
      <w:ind w:left="0" w:firstLine="709"/>
      <w:jc w:val="both"/>
    </w:pPr>
    <w:rPr>
      <w:rFonts w:eastAsia="Times New Roman"/>
      <w:szCs w:val="28"/>
    </w:rPr>
  </w:style>
  <w:style w:type="character" w:customStyle="1" w:styleId="aff5">
    <w:name w:val="Обычный абзац Знак"/>
    <w:link w:val="a"/>
    <w:rsid w:val="007357FB"/>
    <w:rPr>
      <w:rFonts w:eastAsia="Times New Roman"/>
      <w:sz w:val="28"/>
      <w:szCs w:val="28"/>
    </w:rPr>
  </w:style>
  <w:style w:type="character" w:styleId="aff6">
    <w:name w:val="Placeholder Text"/>
    <w:basedOn w:val="a2"/>
    <w:uiPriority w:val="99"/>
    <w:semiHidden/>
    <w:rsid w:val="006C75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A1333"/>
    <w:pPr>
      <w:spacing w:line="324" w:lineRule="auto"/>
    </w:pPr>
    <w:rPr>
      <w:sz w:val="28"/>
    </w:rPr>
  </w:style>
  <w:style w:type="paragraph" w:styleId="1">
    <w:name w:val="heading 1"/>
    <w:basedOn w:val="a1"/>
    <w:next w:val="a1"/>
    <w:autoRedefine/>
    <w:qFormat/>
    <w:rsid w:val="006530E0"/>
    <w:pPr>
      <w:keepNext/>
      <w:spacing w:before="120" w:after="120" w:line="240" w:lineRule="auto"/>
      <w:ind w:firstLine="709"/>
      <w:jc w:val="both"/>
      <w:outlineLvl w:val="0"/>
    </w:pPr>
    <w:rPr>
      <w:b/>
      <w:caps/>
      <w:kern w:val="28"/>
      <w:szCs w:val="28"/>
    </w:rPr>
  </w:style>
  <w:style w:type="paragraph" w:styleId="2">
    <w:name w:val="heading 2"/>
    <w:basedOn w:val="a1"/>
    <w:next w:val="a1"/>
    <w:qFormat/>
    <w:rsid w:val="009D1693"/>
    <w:pPr>
      <w:keepNext/>
      <w:spacing w:before="60" w:after="120" w:line="240" w:lineRule="auto"/>
      <w:ind w:left="709"/>
      <w:outlineLvl w:val="1"/>
    </w:pPr>
    <w:rPr>
      <w:b/>
    </w:rPr>
  </w:style>
  <w:style w:type="paragraph" w:styleId="3">
    <w:name w:val="heading 3"/>
    <w:basedOn w:val="a1"/>
    <w:next w:val="a1"/>
    <w:qFormat/>
    <w:rsid w:val="009D1693"/>
    <w:pPr>
      <w:keepNext/>
      <w:spacing w:before="60" w:after="120"/>
      <w:ind w:left="709"/>
      <w:jc w:val="both"/>
      <w:outlineLvl w:val="2"/>
    </w:pPr>
    <w:rPr>
      <w:b/>
    </w:rPr>
  </w:style>
  <w:style w:type="paragraph" w:styleId="4">
    <w:name w:val="heading 4"/>
    <w:basedOn w:val="a1"/>
    <w:next w:val="a1"/>
    <w:qFormat/>
    <w:rsid w:val="009140C1"/>
    <w:pPr>
      <w:keepNext/>
      <w:ind w:firstLine="709"/>
      <w:jc w:val="center"/>
      <w:outlineLvl w:val="3"/>
    </w:pPr>
    <w:rPr>
      <w:b/>
      <w:bCs/>
    </w:rPr>
  </w:style>
  <w:style w:type="paragraph" w:styleId="5">
    <w:name w:val="heading 5"/>
    <w:basedOn w:val="a1"/>
    <w:next w:val="a1"/>
    <w:qFormat/>
    <w:pPr>
      <w:spacing w:before="240" w:after="60"/>
      <w:outlineLvl w:val="4"/>
    </w:pPr>
    <w:rPr>
      <w:b/>
      <w:bCs/>
      <w:i/>
      <w:iCs/>
      <w:szCs w:val="26"/>
    </w:rPr>
  </w:style>
  <w:style w:type="paragraph" w:styleId="6">
    <w:name w:val="heading 6"/>
    <w:basedOn w:val="a1"/>
    <w:next w:val="a1"/>
    <w:qFormat/>
    <w:pPr>
      <w:keepNext/>
      <w:spacing w:line="240" w:lineRule="auto"/>
      <w:jc w:val="center"/>
      <w:outlineLvl w:val="5"/>
    </w:pPr>
    <w:rPr>
      <w:rFonts w:ascii="Courier New" w:hAnsi="Courier New"/>
      <w:b/>
      <w:lang w:val="en-US"/>
    </w:rPr>
  </w:style>
  <w:style w:type="paragraph" w:styleId="7">
    <w:name w:val="heading 7"/>
    <w:basedOn w:val="a1"/>
    <w:next w:val="a1"/>
    <w:qFormat/>
    <w:pPr>
      <w:keepNext/>
      <w:spacing w:line="240" w:lineRule="auto"/>
      <w:jc w:val="center"/>
      <w:outlineLvl w:val="6"/>
    </w:pPr>
    <w:rPr>
      <w:b/>
      <w:sz w:val="24"/>
    </w:rPr>
  </w:style>
  <w:style w:type="paragraph" w:styleId="8">
    <w:name w:val="heading 8"/>
    <w:basedOn w:val="a1"/>
    <w:next w:val="a1"/>
    <w:qFormat/>
    <w:pPr>
      <w:keepNext/>
      <w:tabs>
        <w:tab w:val="left" w:pos="1134"/>
      </w:tabs>
      <w:ind w:left="567"/>
      <w:jc w:val="center"/>
      <w:outlineLvl w:val="7"/>
    </w:pPr>
    <w:rPr>
      <w:b/>
    </w:rPr>
  </w:style>
  <w:style w:type="paragraph" w:styleId="9">
    <w:name w:val="heading 9"/>
    <w:basedOn w:val="a1"/>
    <w:next w:val="a1"/>
    <w:qFormat/>
    <w:pPr>
      <w:keepNext/>
      <w:spacing w:after="60" w:line="240" w:lineRule="auto"/>
      <w:jc w:val="center"/>
      <w:outlineLvl w:val="8"/>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rPr>
  </w:style>
  <w:style w:type="paragraph" w:styleId="a6">
    <w:name w:val="Body Text"/>
    <w:aliases w:val="Таблицы"/>
    <w:basedOn w:val="a1"/>
    <w:pPr>
      <w:jc w:val="center"/>
    </w:pPr>
    <w:rPr>
      <w:lang w:val="uk-UA"/>
    </w:rPr>
  </w:style>
  <w:style w:type="paragraph" w:styleId="a7">
    <w:name w:val="header"/>
    <w:basedOn w:val="a1"/>
    <w:pPr>
      <w:tabs>
        <w:tab w:val="center" w:pos="4153"/>
        <w:tab w:val="right" w:pos="8306"/>
      </w:tabs>
      <w:ind w:firstLine="851"/>
      <w:jc w:val="both"/>
    </w:pPr>
  </w:style>
  <w:style w:type="character" w:styleId="a8">
    <w:name w:val="endnote reference"/>
    <w:semiHidden/>
    <w:rPr>
      <w:vertAlign w:val="superscript"/>
    </w:rPr>
  </w:style>
  <w:style w:type="paragraph" w:styleId="10">
    <w:name w:val="toc 1"/>
    <w:basedOn w:val="a1"/>
    <w:next w:val="a1"/>
    <w:autoRedefine/>
    <w:uiPriority w:val="39"/>
    <w:rsid w:val="00BC52CC"/>
    <w:pPr>
      <w:tabs>
        <w:tab w:val="right" w:leader="dot" w:pos="9781"/>
      </w:tabs>
      <w:jc w:val="center"/>
    </w:pPr>
    <w:rPr>
      <w:noProof/>
    </w:rPr>
  </w:style>
  <w:style w:type="paragraph" w:styleId="20">
    <w:name w:val="toc 2"/>
    <w:basedOn w:val="10"/>
    <w:next w:val="a1"/>
    <w:autoRedefine/>
    <w:uiPriority w:val="39"/>
    <w:rsid w:val="008D6C21"/>
    <w:pPr>
      <w:spacing w:line="288" w:lineRule="auto"/>
      <w:ind w:left="261"/>
      <w:jc w:val="both"/>
    </w:pPr>
  </w:style>
  <w:style w:type="paragraph" w:styleId="30">
    <w:name w:val="toc 3"/>
    <w:basedOn w:val="10"/>
    <w:next w:val="a1"/>
    <w:autoRedefine/>
    <w:uiPriority w:val="39"/>
    <w:pPr>
      <w:ind w:left="522"/>
    </w:pPr>
  </w:style>
  <w:style w:type="paragraph" w:styleId="a9">
    <w:name w:val="Body Text Indent"/>
    <w:basedOn w:val="a1"/>
    <w:pPr>
      <w:tabs>
        <w:tab w:val="left" w:pos="1701"/>
      </w:tabs>
      <w:ind w:firstLine="851"/>
      <w:jc w:val="both"/>
    </w:pPr>
  </w:style>
  <w:style w:type="paragraph" w:customStyle="1" w:styleId="aa">
    <w:name w:val="Текст в рисунках"/>
    <w:next w:val="a1"/>
    <w:pPr>
      <w:jc w:val="center"/>
    </w:pPr>
    <w:rPr>
      <w:rFonts w:ascii="Arial" w:hAnsi="Arial"/>
      <w:lang w:val="en-US"/>
    </w:rPr>
  </w:style>
  <w:style w:type="character" w:styleId="ab">
    <w:name w:val="page number"/>
    <w:basedOn w:val="a2"/>
  </w:style>
  <w:style w:type="paragraph" w:styleId="ac">
    <w:name w:val="footer"/>
    <w:basedOn w:val="a1"/>
    <w:pPr>
      <w:tabs>
        <w:tab w:val="center" w:pos="4153"/>
        <w:tab w:val="right" w:pos="8306"/>
      </w:tabs>
      <w:spacing w:line="240" w:lineRule="auto"/>
      <w:jc w:val="both"/>
    </w:pPr>
    <w:rPr>
      <w:i/>
      <w:sz w:val="18"/>
    </w:rPr>
  </w:style>
  <w:style w:type="paragraph" w:styleId="ad">
    <w:name w:val="Plain Text"/>
    <w:basedOn w:val="a1"/>
    <w:pPr>
      <w:ind w:firstLine="851"/>
    </w:pPr>
    <w:rPr>
      <w:rFonts w:ascii="Courier New" w:hAnsi="Courier New"/>
      <w:sz w:val="20"/>
    </w:rPr>
  </w:style>
  <w:style w:type="paragraph" w:styleId="21">
    <w:name w:val="Body Text Indent 2"/>
    <w:basedOn w:val="a1"/>
    <w:pPr>
      <w:spacing w:line="240" w:lineRule="auto"/>
      <w:ind w:left="851"/>
      <w:jc w:val="center"/>
    </w:pPr>
    <w:rPr>
      <w:b/>
    </w:rPr>
  </w:style>
  <w:style w:type="paragraph" w:styleId="22">
    <w:name w:val="Body Text 2"/>
    <w:basedOn w:val="a1"/>
    <w:pPr>
      <w:spacing w:after="60" w:line="240" w:lineRule="auto"/>
      <w:jc w:val="center"/>
    </w:pPr>
  </w:style>
  <w:style w:type="paragraph" w:styleId="31">
    <w:name w:val="Body Text Indent 3"/>
    <w:basedOn w:val="a1"/>
    <w:pPr>
      <w:widowControl w:val="0"/>
      <w:tabs>
        <w:tab w:val="right" w:leader="dot" w:pos="9781"/>
      </w:tabs>
      <w:spacing w:after="120" w:line="240" w:lineRule="auto"/>
      <w:ind w:left="2552" w:hanging="1992"/>
    </w:pPr>
  </w:style>
  <w:style w:type="paragraph" w:styleId="32">
    <w:name w:val="Body Text 3"/>
    <w:basedOn w:val="a1"/>
    <w:pPr>
      <w:spacing w:after="120"/>
    </w:pPr>
    <w:rPr>
      <w:sz w:val="16"/>
      <w:szCs w:val="16"/>
    </w:rPr>
  </w:style>
  <w:style w:type="paragraph" w:styleId="ae">
    <w:name w:val="Block Text"/>
    <w:basedOn w:val="a1"/>
    <w:pPr>
      <w:spacing w:before="180" w:line="240" w:lineRule="auto"/>
      <w:ind w:left="-57" w:right="-57"/>
      <w:jc w:val="center"/>
    </w:pPr>
    <w:rPr>
      <w:sz w:val="23"/>
    </w:rPr>
  </w:style>
  <w:style w:type="paragraph" w:customStyle="1" w:styleId="af">
    <w:name w:val="Чертежный"/>
    <w:pPr>
      <w:jc w:val="both"/>
    </w:pPr>
    <w:rPr>
      <w:rFonts w:ascii="ISOCPEUR" w:hAnsi="ISOCPEUR"/>
      <w:i/>
      <w:sz w:val="28"/>
      <w:lang w:val="uk-UA"/>
    </w:rPr>
  </w:style>
  <w:style w:type="paragraph" w:styleId="40">
    <w:name w:val="toc 4"/>
    <w:basedOn w:val="a1"/>
    <w:next w:val="a1"/>
    <w:autoRedefine/>
    <w:semiHidden/>
    <w:pPr>
      <w:ind w:left="780"/>
    </w:pPr>
  </w:style>
  <w:style w:type="paragraph" w:styleId="50">
    <w:name w:val="toc 5"/>
    <w:basedOn w:val="a1"/>
    <w:next w:val="a1"/>
    <w:autoRedefine/>
    <w:semiHidden/>
    <w:pPr>
      <w:ind w:left="1040"/>
    </w:pPr>
  </w:style>
  <w:style w:type="paragraph" w:styleId="60">
    <w:name w:val="toc 6"/>
    <w:basedOn w:val="a1"/>
    <w:next w:val="a1"/>
    <w:autoRedefine/>
    <w:semiHidden/>
    <w:pPr>
      <w:ind w:left="1300"/>
    </w:pPr>
  </w:style>
  <w:style w:type="paragraph" w:styleId="70">
    <w:name w:val="toc 7"/>
    <w:basedOn w:val="a1"/>
    <w:next w:val="a1"/>
    <w:autoRedefine/>
    <w:semiHidden/>
    <w:pPr>
      <w:ind w:left="1560"/>
    </w:pPr>
  </w:style>
  <w:style w:type="paragraph" w:styleId="80">
    <w:name w:val="toc 8"/>
    <w:basedOn w:val="a1"/>
    <w:next w:val="a1"/>
    <w:autoRedefine/>
    <w:semiHidden/>
    <w:pPr>
      <w:ind w:left="1820"/>
    </w:pPr>
  </w:style>
  <w:style w:type="paragraph" w:styleId="90">
    <w:name w:val="toc 9"/>
    <w:basedOn w:val="a1"/>
    <w:next w:val="a1"/>
    <w:autoRedefine/>
    <w:semiHidden/>
    <w:pPr>
      <w:ind w:left="2080"/>
    </w:pPr>
  </w:style>
  <w:style w:type="paragraph" w:customStyle="1" w:styleId="af0">
    <w:name w:val="Таблица"/>
    <w:basedOn w:val="a6"/>
    <w:pPr>
      <w:ind w:firstLine="720"/>
      <w:jc w:val="both"/>
    </w:pPr>
    <w:rPr>
      <w:snapToGrid w:val="0"/>
      <w:lang w:val="ru-RU"/>
    </w:rPr>
  </w:style>
  <w:style w:type="paragraph" w:customStyle="1" w:styleId="125">
    <w:name w:val="Стиль Основной текст с отступом + Первая строка:  1.25 см"/>
    <w:basedOn w:val="a9"/>
    <w:rsid w:val="001A1333"/>
    <w:pPr>
      <w:ind w:firstLine="709"/>
    </w:pPr>
    <w:rPr>
      <w:rFonts w:eastAsia="Times New Roman"/>
      <w:szCs w:val="28"/>
    </w:rPr>
  </w:style>
  <w:style w:type="paragraph" w:customStyle="1" w:styleId="16">
    <w:name w:val="Стиль 16 пт полужирный По центру"/>
    <w:basedOn w:val="a1"/>
    <w:rsid w:val="001A1333"/>
    <w:pPr>
      <w:jc w:val="center"/>
    </w:pPr>
    <w:rPr>
      <w:rFonts w:eastAsia="Times New Roman"/>
      <w:b/>
      <w:bCs/>
      <w:sz w:val="32"/>
    </w:rPr>
  </w:style>
  <w:style w:type="paragraph" w:customStyle="1" w:styleId="160">
    <w:name w:val="Стиль 16 пт По центру Междустр.интервал:  одинарный"/>
    <w:basedOn w:val="a1"/>
    <w:rsid w:val="001A1333"/>
    <w:pPr>
      <w:spacing w:line="240" w:lineRule="auto"/>
      <w:jc w:val="center"/>
    </w:pPr>
    <w:rPr>
      <w:rFonts w:eastAsia="Times New Roman"/>
      <w:sz w:val="32"/>
    </w:rPr>
  </w:style>
  <w:style w:type="paragraph" w:customStyle="1" w:styleId="161">
    <w:name w:val="Стиль 16 пт По центру"/>
    <w:basedOn w:val="a1"/>
    <w:rsid w:val="001A1333"/>
    <w:pPr>
      <w:jc w:val="center"/>
    </w:pPr>
    <w:rPr>
      <w:rFonts w:eastAsia="Times New Roman"/>
      <w:sz w:val="32"/>
    </w:rPr>
  </w:style>
  <w:style w:type="paragraph" w:customStyle="1" w:styleId="0">
    <w:name w:val="Стиль Верхний колонтитул + Первая строка:  0 см"/>
    <w:basedOn w:val="a7"/>
    <w:rsid w:val="001A1333"/>
    <w:pPr>
      <w:ind w:firstLine="0"/>
    </w:pPr>
    <w:rPr>
      <w:rFonts w:eastAsia="Times New Roman"/>
    </w:rPr>
  </w:style>
  <w:style w:type="paragraph" w:customStyle="1" w:styleId="af1">
    <w:name w:val="Стиль полужирный По центру Междустр.интервал:  одинарный"/>
    <w:basedOn w:val="a1"/>
    <w:rsid w:val="001A1333"/>
    <w:pPr>
      <w:spacing w:line="240" w:lineRule="auto"/>
      <w:jc w:val="center"/>
    </w:pPr>
    <w:rPr>
      <w:rFonts w:eastAsia="Times New Roman"/>
      <w:b/>
      <w:bCs/>
    </w:rPr>
  </w:style>
  <w:style w:type="paragraph" w:customStyle="1" w:styleId="af2">
    <w:name w:val="Таблица текст"/>
    <w:basedOn w:val="a1"/>
    <w:rsid w:val="005B55CD"/>
    <w:pPr>
      <w:keepLines/>
      <w:spacing w:before="40" w:after="40" w:line="240" w:lineRule="auto"/>
    </w:pPr>
    <w:rPr>
      <w:rFonts w:eastAsia="Times New Roman"/>
      <w:sz w:val="24"/>
      <w:szCs w:val="24"/>
    </w:rPr>
  </w:style>
  <w:style w:type="paragraph" w:customStyle="1" w:styleId="af3">
    <w:name w:val="Таблица_текст_центр"/>
    <w:basedOn w:val="af2"/>
    <w:rsid w:val="005B55CD"/>
    <w:pPr>
      <w:jc w:val="center"/>
    </w:pPr>
  </w:style>
  <w:style w:type="paragraph" w:customStyle="1" w:styleId="11300">
    <w:name w:val="Стиль Заголовок 1 + 13 пт полужирный Перед:  0 пт После:  0 пт"/>
    <w:basedOn w:val="1"/>
    <w:rsid w:val="009322F2"/>
    <w:pPr>
      <w:spacing w:before="0" w:after="0"/>
    </w:pPr>
    <w:rPr>
      <w:rFonts w:eastAsia="Times New Roman"/>
      <w:b w:val="0"/>
      <w:bCs/>
      <w:caps w:val="0"/>
    </w:rPr>
  </w:style>
  <w:style w:type="paragraph" w:customStyle="1" w:styleId="21300">
    <w:name w:val="Стиль Заголовок 2 + 13 пт Перед:  0 пт После:  0 пт"/>
    <w:basedOn w:val="2"/>
    <w:rsid w:val="00FD5B85"/>
    <w:pPr>
      <w:spacing w:before="0" w:after="0"/>
    </w:pPr>
    <w:rPr>
      <w:rFonts w:eastAsia="Times New Roman"/>
      <w:bCs/>
    </w:rPr>
  </w:style>
  <w:style w:type="table" w:styleId="af4">
    <w:name w:val="Table Grid"/>
    <w:basedOn w:val="a3"/>
    <w:rsid w:val="00D87B3F"/>
    <w:pPr>
      <w:spacing w:line="32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ЛУ год"/>
    <w:basedOn w:val="a1"/>
    <w:rsid w:val="004958AA"/>
    <w:pPr>
      <w:spacing w:before="360" w:line="240" w:lineRule="auto"/>
      <w:jc w:val="center"/>
    </w:pPr>
    <w:rPr>
      <w:rFonts w:eastAsia="Times New Roman"/>
      <w:szCs w:val="24"/>
    </w:rPr>
  </w:style>
  <w:style w:type="paragraph" w:customStyle="1" w:styleId="17">
    <w:name w:val="Стиль 17 пт По центру"/>
    <w:basedOn w:val="a1"/>
    <w:rsid w:val="004958AA"/>
    <w:pPr>
      <w:widowControl w:val="0"/>
      <w:spacing w:line="240" w:lineRule="auto"/>
      <w:jc w:val="center"/>
    </w:pPr>
    <w:rPr>
      <w:rFonts w:eastAsia="Times New Roman"/>
      <w:caps/>
      <w:sz w:val="34"/>
      <w:szCs w:val="34"/>
    </w:rPr>
  </w:style>
  <w:style w:type="paragraph" w:customStyle="1" w:styleId="a0">
    <w:name w:val="Название рисунка"/>
    <w:basedOn w:val="a1"/>
    <w:rsid w:val="00A30981"/>
    <w:pPr>
      <w:keepNext/>
      <w:widowControl w:val="0"/>
      <w:numPr>
        <w:numId w:val="26"/>
      </w:numPr>
      <w:tabs>
        <w:tab w:val="clear" w:pos="1040"/>
        <w:tab w:val="left" w:pos="567"/>
        <w:tab w:val="num" w:pos="926"/>
      </w:tabs>
      <w:spacing w:line="240" w:lineRule="auto"/>
      <w:ind w:left="926" w:right="-57" w:hanging="360"/>
      <w:jc w:val="center"/>
    </w:pPr>
    <w:rPr>
      <w:rFonts w:eastAsia="Times New Roman"/>
      <w:lang w:val="en-US"/>
    </w:rPr>
  </w:style>
  <w:style w:type="paragraph" w:customStyle="1" w:styleId="af6">
    <w:name w:val="Формула"/>
    <w:basedOn w:val="a1"/>
    <w:rsid w:val="00A30981"/>
    <w:pPr>
      <w:widowControl w:val="0"/>
      <w:tabs>
        <w:tab w:val="num" w:pos="1139"/>
        <w:tab w:val="num" w:pos="1704"/>
        <w:tab w:val="center" w:pos="4820"/>
        <w:tab w:val="right" w:pos="9356"/>
      </w:tabs>
      <w:spacing w:line="240" w:lineRule="auto"/>
      <w:ind w:left="-57" w:right="-57"/>
      <w:jc w:val="center"/>
    </w:pPr>
    <w:rPr>
      <w:rFonts w:eastAsia="Times New Roman"/>
    </w:rPr>
  </w:style>
  <w:style w:type="paragraph" w:customStyle="1" w:styleId="af7">
    <w:name w:val="основной"/>
    <w:basedOn w:val="125"/>
    <w:rsid w:val="00A30981"/>
  </w:style>
  <w:style w:type="paragraph" w:styleId="af8">
    <w:name w:val="Balloon Text"/>
    <w:basedOn w:val="a1"/>
    <w:semiHidden/>
    <w:rsid w:val="003F323B"/>
    <w:rPr>
      <w:rFonts w:ascii="Tahoma" w:hAnsi="Tahoma" w:cs="Tahoma"/>
      <w:sz w:val="16"/>
      <w:szCs w:val="16"/>
    </w:rPr>
  </w:style>
  <w:style w:type="paragraph" w:customStyle="1" w:styleId="af9">
    <w:name w:val="ЛУ подписи"/>
    <w:basedOn w:val="a1"/>
    <w:rsid w:val="00DE558A"/>
    <w:pPr>
      <w:tabs>
        <w:tab w:val="left" w:pos="2727"/>
      </w:tabs>
      <w:spacing w:line="360" w:lineRule="auto"/>
    </w:pPr>
    <w:rPr>
      <w:rFonts w:eastAsia="Times New Roman"/>
      <w:szCs w:val="24"/>
    </w:rPr>
  </w:style>
  <w:style w:type="paragraph" w:customStyle="1" w:styleId="afa">
    <w:name w:val="Таблица заголовок"/>
    <w:basedOn w:val="a1"/>
    <w:rsid w:val="00097AD5"/>
    <w:pPr>
      <w:keepNext/>
      <w:spacing w:before="40" w:after="40" w:line="240" w:lineRule="auto"/>
      <w:jc w:val="center"/>
    </w:pPr>
    <w:rPr>
      <w:rFonts w:eastAsia="Times New Roman"/>
      <w:b/>
      <w:bCs/>
      <w:szCs w:val="24"/>
    </w:rPr>
  </w:style>
  <w:style w:type="paragraph" w:customStyle="1" w:styleId="afb">
    <w:name w:val="Стиль Основной"/>
    <w:basedOn w:val="a1"/>
    <w:rsid w:val="00B65E82"/>
    <w:pPr>
      <w:spacing w:line="300" w:lineRule="auto"/>
      <w:ind w:firstLine="709"/>
      <w:jc w:val="both"/>
    </w:pPr>
    <w:rPr>
      <w:rFonts w:eastAsia="Times New Roman"/>
    </w:rPr>
  </w:style>
  <w:style w:type="paragraph" w:customStyle="1" w:styleId="afc">
    <w:name w:val="ЛУ название"/>
    <w:basedOn w:val="a9"/>
    <w:rsid w:val="003B0149"/>
    <w:pPr>
      <w:tabs>
        <w:tab w:val="right" w:leader="dot" w:pos="9923"/>
      </w:tabs>
      <w:ind w:firstLine="0"/>
      <w:jc w:val="center"/>
    </w:pPr>
    <w:rPr>
      <w:rFonts w:eastAsia="Times New Roman" w:cs="Arial"/>
      <w:sz w:val="40"/>
      <w:szCs w:val="40"/>
    </w:rPr>
  </w:style>
  <w:style w:type="paragraph" w:customStyle="1" w:styleId="afd">
    <w:name w:val="Приложение_номер"/>
    <w:basedOn w:val="1"/>
    <w:rsid w:val="00A10ED5"/>
    <w:pPr>
      <w:tabs>
        <w:tab w:val="center" w:pos="4820"/>
        <w:tab w:val="right" w:pos="9356"/>
      </w:tabs>
      <w:suppressAutoHyphens/>
      <w:spacing w:after="200"/>
      <w:jc w:val="center"/>
    </w:pPr>
    <w:rPr>
      <w:rFonts w:eastAsia="Times New Roman"/>
      <w:b w:val="0"/>
      <w:bCs/>
      <w:caps w:val="0"/>
      <w:snapToGrid w:val="0"/>
      <w:kern w:val="0"/>
    </w:rPr>
  </w:style>
  <w:style w:type="paragraph" w:customStyle="1" w:styleId="11">
    <w:name w:val="Стиль Основной текст с отступом + Междустр.интервал:  множитель 1.1..."/>
    <w:basedOn w:val="a9"/>
    <w:rsid w:val="00122ED3"/>
    <w:pPr>
      <w:tabs>
        <w:tab w:val="clear" w:pos="1701"/>
        <w:tab w:val="left" w:pos="709"/>
        <w:tab w:val="right" w:leader="dot" w:pos="9639"/>
        <w:tab w:val="right" w:leader="dot" w:pos="9696"/>
      </w:tabs>
      <w:spacing w:line="264" w:lineRule="auto"/>
      <w:ind w:firstLine="709"/>
      <w:jc w:val="right"/>
    </w:pPr>
    <w:rPr>
      <w:rFonts w:eastAsia="Times New Roman"/>
    </w:rPr>
  </w:style>
  <w:style w:type="paragraph" w:customStyle="1" w:styleId="00">
    <w:name w:val="Стиль Список литературы + После:  0 пт"/>
    <w:basedOn w:val="a1"/>
    <w:uiPriority w:val="99"/>
    <w:rsid w:val="00C77C21"/>
    <w:pPr>
      <w:tabs>
        <w:tab w:val="center" w:pos="-1843"/>
        <w:tab w:val="num" w:pos="643"/>
        <w:tab w:val="num" w:pos="1418"/>
      </w:tabs>
      <w:ind w:firstLine="680"/>
      <w:jc w:val="both"/>
    </w:pPr>
    <w:rPr>
      <w:rFonts w:eastAsia="Times New Roman"/>
      <w:szCs w:val="28"/>
      <w:lang w:val="en-US"/>
    </w:rPr>
  </w:style>
  <w:style w:type="paragraph" w:customStyle="1" w:styleId="12">
    <w:name w:val="Список литературы1"/>
    <w:basedOn w:val="23"/>
    <w:uiPriority w:val="99"/>
    <w:rsid w:val="00D42ACE"/>
    <w:pPr>
      <w:tabs>
        <w:tab w:val="clear" w:pos="360"/>
        <w:tab w:val="center" w:pos="-1843"/>
        <w:tab w:val="num" w:pos="643"/>
        <w:tab w:val="num" w:pos="1418"/>
      </w:tabs>
      <w:spacing w:after="120" w:line="240" w:lineRule="auto"/>
      <w:ind w:firstLine="680"/>
      <w:contextualSpacing w:val="0"/>
      <w:jc w:val="both"/>
    </w:pPr>
    <w:rPr>
      <w:rFonts w:eastAsia="Times New Roman"/>
      <w:szCs w:val="28"/>
      <w:lang w:val="en-US"/>
    </w:rPr>
  </w:style>
  <w:style w:type="paragraph" w:styleId="23">
    <w:name w:val="List Number 2"/>
    <w:basedOn w:val="a1"/>
    <w:rsid w:val="00D42ACE"/>
    <w:pPr>
      <w:tabs>
        <w:tab w:val="num" w:pos="360"/>
      </w:tabs>
      <w:contextualSpacing/>
    </w:pPr>
  </w:style>
  <w:style w:type="paragraph" w:customStyle="1" w:styleId="afe">
    <w:name w:val="Стиль Таблица"/>
    <w:basedOn w:val="aff"/>
    <w:link w:val="aff0"/>
    <w:rsid w:val="00CD5F33"/>
    <w:pPr>
      <w:spacing w:before="120" w:after="60" w:line="300" w:lineRule="auto"/>
      <w:ind w:firstLine="709"/>
    </w:pPr>
    <w:rPr>
      <w:rFonts w:eastAsia="Times New Roman"/>
      <w:b w:val="0"/>
      <w:bCs w:val="0"/>
      <w:sz w:val="28"/>
      <w:szCs w:val="28"/>
    </w:rPr>
  </w:style>
  <w:style w:type="character" w:customStyle="1" w:styleId="aff0">
    <w:name w:val="Стиль Таблица Знак"/>
    <w:link w:val="afe"/>
    <w:rsid w:val="00CD5F33"/>
    <w:rPr>
      <w:rFonts w:eastAsia="Times New Roman"/>
      <w:sz w:val="28"/>
      <w:szCs w:val="28"/>
    </w:rPr>
  </w:style>
  <w:style w:type="paragraph" w:styleId="aff">
    <w:name w:val="caption"/>
    <w:basedOn w:val="a1"/>
    <w:next w:val="a1"/>
    <w:semiHidden/>
    <w:unhideWhenUsed/>
    <w:qFormat/>
    <w:rsid w:val="00CD5F33"/>
    <w:rPr>
      <w:b/>
      <w:bCs/>
      <w:sz w:val="20"/>
    </w:rPr>
  </w:style>
  <w:style w:type="paragraph" w:styleId="24">
    <w:name w:val="List 2"/>
    <w:basedOn w:val="a1"/>
    <w:rsid w:val="006D5D7C"/>
    <w:pPr>
      <w:ind w:left="566" w:hanging="283"/>
      <w:contextualSpacing/>
    </w:pPr>
  </w:style>
  <w:style w:type="paragraph" w:customStyle="1" w:styleId="FR4">
    <w:name w:val="FR4"/>
    <w:rsid w:val="00634235"/>
    <w:pPr>
      <w:widowControl w:val="0"/>
      <w:autoSpaceDE w:val="0"/>
      <w:autoSpaceDN w:val="0"/>
      <w:spacing w:line="360" w:lineRule="auto"/>
      <w:jc w:val="center"/>
    </w:pPr>
    <w:rPr>
      <w:rFonts w:ascii="Arial" w:eastAsia="Times New Roman" w:hAnsi="Arial" w:cs="Arial"/>
      <w:sz w:val="24"/>
      <w:szCs w:val="24"/>
    </w:rPr>
  </w:style>
  <w:style w:type="character" w:styleId="aff1">
    <w:name w:val="Hyperlink"/>
    <w:uiPriority w:val="99"/>
    <w:rsid w:val="00F37CFE"/>
    <w:rPr>
      <w:color w:val="0000FF"/>
      <w:u w:val="single"/>
    </w:rPr>
  </w:style>
  <w:style w:type="paragraph" w:styleId="aff2">
    <w:name w:val="TOC Heading"/>
    <w:basedOn w:val="1"/>
    <w:next w:val="a1"/>
    <w:uiPriority w:val="39"/>
    <w:semiHidden/>
    <w:unhideWhenUsed/>
    <w:qFormat/>
    <w:rsid w:val="000B5422"/>
    <w:pPr>
      <w:keepLines/>
      <w:spacing w:before="480" w:after="0" w:line="276" w:lineRule="auto"/>
      <w:outlineLvl w:val="9"/>
    </w:pPr>
    <w:rPr>
      <w:rFonts w:ascii="Cambria" w:eastAsia="Times New Roman" w:hAnsi="Cambria"/>
      <w:bCs/>
      <w:caps w:val="0"/>
      <w:color w:val="365F91"/>
      <w:kern w:val="0"/>
    </w:rPr>
  </w:style>
  <w:style w:type="paragraph" w:customStyle="1" w:styleId="aff3">
    <w:name w:val="ЛУ_номер_документа"/>
    <w:basedOn w:val="afc"/>
    <w:rsid w:val="006D2FDC"/>
    <w:pPr>
      <w:tabs>
        <w:tab w:val="clear" w:pos="1701"/>
        <w:tab w:val="clear" w:pos="9923"/>
        <w:tab w:val="left" w:pos="709"/>
        <w:tab w:val="right" w:leader="dot" w:pos="9696"/>
      </w:tabs>
      <w:spacing w:line="240" w:lineRule="auto"/>
    </w:pPr>
    <w:rPr>
      <w:sz w:val="32"/>
      <w:szCs w:val="32"/>
    </w:rPr>
  </w:style>
  <w:style w:type="paragraph" w:styleId="aff4">
    <w:name w:val="List Paragraph"/>
    <w:basedOn w:val="a1"/>
    <w:uiPriority w:val="34"/>
    <w:qFormat/>
    <w:rsid w:val="004D022D"/>
    <w:pPr>
      <w:ind w:left="720"/>
      <w:contextualSpacing/>
    </w:pPr>
  </w:style>
  <w:style w:type="paragraph" w:customStyle="1" w:styleId="a">
    <w:name w:val="Обычный абзац"/>
    <w:basedOn w:val="aff4"/>
    <w:link w:val="aff5"/>
    <w:qFormat/>
    <w:rsid w:val="007357FB"/>
    <w:pPr>
      <w:numPr>
        <w:ilvl w:val="1"/>
        <w:numId w:val="28"/>
      </w:numPr>
      <w:tabs>
        <w:tab w:val="left" w:pos="1276"/>
      </w:tabs>
      <w:spacing w:line="312" w:lineRule="auto"/>
      <w:ind w:left="0" w:firstLine="709"/>
      <w:jc w:val="both"/>
    </w:pPr>
    <w:rPr>
      <w:rFonts w:eastAsia="Times New Roman"/>
      <w:szCs w:val="28"/>
    </w:rPr>
  </w:style>
  <w:style w:type="character" w:customStyle="1" w:styleId="aff5">
    <w:name w:val="Обычный абзац Знак"/>
    <w:link w:val="a"/>
    <w:rsid w:val="007357FB"/>
    <w:rPr>
      <w:rFonts w:eastAsia="Times New Roman"/>
      <w:sz w:val="28"/>
      <w:szCs w:val="28"/>
    </w:rPr>
  </w:style>
  <w:style w:type="character" w:styleId="aff6">
    <w:name w:val="Placeholder Text"/>
    <w:basedOn w:val="a2"/>
    <w:uiPriority w:val="99"/>
    <w:semiHidden/>
    <w:rsid w:val="006C7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3437">
      <w:bodyDiv w:val="1"/>
      <w:marLeft w:val="0"/>
      <w:marRight w:val="0"/>
      <w:marTop w:val="0"/>
      <w:marBottom w:val="0"/>
      <w:divBdr>
        <w:top w:val="none" w:sz="0" w:space="0" w:color="auto"/>
        <w:left w:val="none" w:sz="0" w:space="0" w:color="auto"/>
        <w:bottom w:val="none" w:sz="0" w:space="0" w:color="auto"/>
        <w:right w:val="none" w:sz="0" w:space="0" w:color="auto"/>
      </w:divBdr>
    </w:div>
    <w:div w:id="129521614">
      <w:bodyDiv w:val="1"/>
      <w:marLeft w:val="0"/>
      <w:marRight w:val="0"/>
      <w:marTop w:val="0"/>
      <w:marBottom w:val="0"/>
      <w:divBdr>
        <w:top w:val="none" w:sz="0" w:space="0" w:color="auto"/>
        <w:left w:val="none" w:sz="0" w:space="0" w:color="auto"/>
        <w:bottom w:val="none" w:sz="0" w:space="0" w:color="auto"/>
        <w:right w:val="none" w:sz="0" w:space="0" w:color="auto"/>
      </w:divBdr>
    </w:div>
    <w:div w:id="484011767">
      <w:bodyDiv w:val="1"/>
      <w:marLeft w:val="0"/>
      <w:marRight w:val="0"/>
      <w:marTop w:val="0"/>
      <w:marBottom w:val="0"/>
      <w:divBdr>
        <w:top w:val="none" w:sz="0" w:space="0" w:color="auto"/>
        <w:left w:val="none" w:sz="0" w:space="0" w:color="auto"/>
        <w:bottom w:val="none" w:sz="0" w:space="0" w:color="auto"/>
        <w:right w:val="none" w:sz="0" w:space="0" w:color="auto"/>
      </w:divBdr>
    </w:div>
    <w:div w:id="527524806">
      <w:bodyDiv w:val="1"/>
      <w:marLeft w:val="0"/>
      <w:marRight w:val="0"/>
      <w:marTop w:val="0"/>
      <w:marBottom w:val="0"/>
      <w:divBdr>
        <w:top w:val="none" w:sz="0" w:space="0" w:color="auto"/>
        <w:left w:val="none" w:sz="0" w:space="0" w:color="auto"/>
        <w:bottom w:val="none" w:sz="0" w:space="0" w:color="auto"/>
        <w:right w:val="none" w:sz="0" w:space="0" w:color="auto"/>
      </w:divBdr>
    </w:div>
    <w:div w:id="550460129">
      <w:bodyDiv w:val="1"/>
      <w:marLeft w:val="0"/>
      <w:marRight w:val="0"/>
      <w:marTop w:val="0"/>
      <w:marBottom w:val="0"/>
      <w:divBdr>
        <w:top w:val="none" w:sz="0" w:space="0" w:color="auto"/>
        <w:left w:val="none" w:sz="0" w:space="0" w:color="auto"/>
        <w:bottom w:val="none" w:sz="0" w:space="0" w:color="auto"/>
        <w:right w:val="none" w:sz="0" w:space="0" w:color="auto"/>
      </w:divBdr>
    </w:div>
    <w:div w:id="931426652">
      <w:bodyDiv w:val="1"/>
      <w:marLeft w:val="0"/>
      <w:marRight w:val="0"/>
      <w:marTop w:val="0"/>
      <w:marBottom w:val="0"/>
      <w:divBdr>
        <w:top w:val="none" w:sz="0" w:space="0" w:color="auto"/>
        <w:left w:val="none" w:sz="0" w:space="0" w:color="auto"/>
        <w:bottom w:val="none" w:sz="0" w:space="0" w:color="auto"/>
        <w:right w:val="none" w:sz="0" w:space="0" w:color="auto"/>
      </w:divBdr>
    </w:div>
    <w:div w:id="1083141812">
      <w:bodyDiv w:val="1"/>
      <w:marLeft w:val="0"/>
      <w:marRight w:val="0"/>
      <w:marTop w:val="0"/>
      <w:marBottom w:val="0"/>
      <w:divBdr>
        <w:top w:val="none" w:sz="0" w:space="0" w:color="auto"/>
        <w:left w:val="none" w:sz="0" w:space="0" w:color="auto"/>
        <w:bottom w:val="none" w:sz="0" w:space="0" w:color="auto"/>
        <w:right w:val="none" w:sz="0" w:space="0" w:color="auto"/>
      </w:divBdr>
    </w:div>
    <w:div w:id="1527794721">
      <w:bodyDiv w:val="1"/>
      <w:marLeft w:val="0"/>
      <w:marRight w:val="0"/>
      <w:marTop w:val="0"/>
      <w:marBottom w:val="0"/>
      <w:divBdr>
        <w:top w:val="none" w:sz="0" w:space="0" w:color="auto"/>
        <w:left w:val="none" w:sz="0" w:space="0" w:color="auto"/>
        <w:bottom w:val="none" w:sz="0" w:space="0" w:color="auto"/>
        <w:right w:val="none" w:sz="0" w:space="0" w:color="auto"/>
      </w:divBdr>
    </w:div>
    <w:div w:id="1712417883">
      <w:bodyDiv w:val="1"/>
      <w:marLeft w:val="0"/>
      <w:marRight w:val="0"/>
      <w:marTop w:val="0"/>
      <w:marBottom w:val="0"/>
      <w:divBdr>
        <w:top w:val="none" w:sz="0" w:space="0" w:color="auto"/>
        <w:left w:val="none" w:sz="0" w:space="0" w:color="auto"/>
        <w:bottom w:val="none" w:sz="0" w:space="0" w:color="auto"/>
        <w:right w:val="none" w:sz="0" w:space="0" w:color="auto"/>
      </w:divBdr>
    </w:div>
    <w:div w:id="20659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w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7D835-32F6-44C4-8855-27D0FB36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3550</TotalTime>
  <Pages>1</Pages>
  <Words>4366</Words>
  <Characters>24891</Characters>
  <Application>Microsoft Office Word</Application>
  <DocSecurity>0</DocSecurity>
  <Lines>207</Lines>
  <Paragraphs>58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Измеритель температур РЛ турбины. Руководство по эксплуатации</vt:lpstr>
      <vt:lpstr>Измеритель температур РЛ турбины. Руководство по эксплуатации</vt:lpstr>
    </vt:vector>
  </TitlesOfParts>
  <Manager>Ушаков</Manager>
  <Company>НИС-8, НИО</Company>
  <LinksUpToDate>false</LinksUpToDate>
  <CharactersWithSpaces>29199</CharactersWithSpaces>
  <SharedDoc>false</SharedDoc>
  <HLinks>
    <vt:vector size="216" baseType="variant">
      <vt:variant>
        <vt:i4>1441846</vt:i4>
      </vt:variant>
      <vt:variant>
        <vt:i4>212</vt:i4>
      </vt:variant>
      <vt:variant>
        <vt:i4>0</vt:i4>
      </vt:variant>
      <vt:variant>
        <vt:i4>5</vt:i4>
      </vt:variant>
      <vt:variant>
        <vt:lpwstr/>
      </vt:variant>
      <vt:variant>
        <vt:lpwstr>_Toc516740170</vt:lpwstr>
      </vt:variant>
      <vt:variant>
        <vt:i4>1507382</vt:i4>
      </vt:variant>
      <vt:variant>
        <vt:i4>206</vt:i4>
      </vt:variant>
      <vt:variant>
        <vt:i4>0</vt:i4>
      </vt:variant>
      <vt:variant>
        <vt:i4>5</vt:i4>
      </vt:variant>
      <vt:variant>
        <vt:lpwstr/>
      </vt:variant>
      <vt:variant>
        <vt:lpwstr>_Toc516740169</vt:lpwstr>
      </vt:variant>
      <vt:variant>
        <vt:i4>1507382</vt:i4>
      </vt:variant>
      <vt:variant>
        <vt:i4>200</vt:i4>
      </vt:variant>
      <vt:variant>
        <vt:i4>0</vt:i4>
      </vt:variant>
      <vt:variant>
        <vt:i4>5</vt:i4>
      </vt:variant>
      <vt:variant>
        <vt:lpwstr/>
      </vt:variant>
      <vt:variant>
        <vt:lpwstr>_Toc516740168</vt:lpwstr>
      </vt:variant>
      <vt:variant>
        <vt:i4>1507382</vt:i4>
      </vt:variant>
      <vt:variant>
        <vt:i4>194</vt:i4>
      </vt:variant>
      <vt:variant>
        <vt:i4>0</vt:i4>
      </vt:variant>
      <vt:variant>
        <vt:i4>5</vt:i4>
      </vt:variant>
      <vt:variant>
        <vt:lpwstr/>
      </vt:variant>
      <vt:variant>
        <vt:lpwstr>_Toc516740167</vt:lpwstr>
      </vt:variant>
      <vt:variant>
        <vt:i4>1507382</vt:i4>
      </vt:variant>
      <vt:variant>
        <vt:i4>188</vt:i4>
      </vt:variant>
      <vt:variant>
        <vt:i4>0</vt:i4>
      </vt:variant>
      <vt:variant>
        <vt:i4>5</vt:i4>
      </vt:variant>
      <vt:variant>
        <vt:lpwstr/>
      </vt:variant>
      <vt:variant>
        <vt:lpwstr>_Toc516740166</vt:lpwstr>
      </vt:variant>
      <vt:variant>
        <vt:i4>1507382</vt:i4>
      </vt:variant>
      <vt:variant>
        <vt:i4>182</vt:i4>
      </vt:variant>
      <vt:variant>
        <vt:i4>0</vt:i4>
      </vt:variant>
      <vt:variant>
        <vt:i4>5</vt:i4>
      </vt:variant>
      <vt:variant>
        <vt:lpwstr/>
      </vt:variant>
      <vt:variant>
        <vt:lpwstr>_Toc516740165</vt:lpwstr>
      </vt:variant>
      <vt:variant>
        <vt:i4>1507382</vt:i4>
      </vt:variant>
      <vt:variant>
        <vt:i4>176</vt:i4>
      </vt:variant>
      <vt:variant>
        <vt:i4>0</vt:i4>
      </vt:variant>
      <vt:variant>
        <vt:i4>5</vt:i4>
      </vt:variant>
      <vt:variant>
        <vt:lpwstr/>
      </vt:variant>
      <vt:variant>
        <vt:lpwstr>_Toc516740164</vt:lpwstr>
      </vt:variant>
      <vt:variant>
        <vt:i4>1507382</vt:i4>
      </vt:variant>
      <vt:variant>
        <vt:i4>170</vt:i4>
      </vt:variant>
      <vt:variant>
        <vt:i4>0</vt:i4>
      </vt:variant>
      <vt:variant>
        <vt:i4>5</vt:i4>
      </vt:variant>
      <vt:variant>
        <vt:lpwstr/>
      </vt:variant>
      <vt:variant>
        <vt:lpwstr>_Toc516740163</vt:lpwstr>
      </vt:variant>
      <vt:variant>
        <vt:i4>1507382</vt:i4>
      </vt:variant>
      <vt:variant>
        <vt:i4>164</vt:i4>
      </vt:variant>
      <vt:variant>
        <vt:i4>0</vt:i4>
      </vt:variant>
      <vt:variant>
        <vt:i4>5</vt:i4>
      </vt:variant>
      <vt:variant>
        <vt:lpwstr/>
      </vt:variant>
      <vt:variant>
        <vt:lpwstr>_Toc516740162</vt:lpwstr>
      </vt:variant>
      <vt:variant>
        <vt:i4>1507382</vt:i4>
      </vt:variant>
      <vt:variant>
        <vt:i4>158</vt:i4>
      </vt:variant>
      <vt:variant>
        <vt:i4>0</vt:i4>
      </vt:variant>
      <vt:variant>
        <vt:i4>5</vt:i4>
      </vt:variant>
      <vt:variant>
        <vt:lpwstr/>
      </vt:variant>
      <vt:variant>
        <vt:lpwstr>_Toc516740161</vt:lpwstr>
      </vt:variant>
      <vt:variant>
        <vt:i4>1507382</vt:i4>
      </vt:variant>
      <vt:variant>
        <vt:i4>152</vt:i4>
      </vt:variant>
      <vt:variant>
        <vt:i4>0</vt:i4>
      </vt:variant>
      <vt:variant>
        <vt:i4>5</vt:i4>
      </vt:variant>
      <vt:variant>
        <vt:lpwstr/>
      </vt:variant>
      <vt:variant>
        <vt:lpwstr>_Toc516740160</vt:lpwstr>
      </vt:variant>
      <vt:variant>
        <vt:i4>1310774</vt:i4>
      </vt:variant>
      <vt:variant>
        <vt:i4>146</vt:i4>
      </vt:variant>
      <vt:variant>
        <vt:i4>0</vt:i4>
      </vt:variant>
      <vt:variant>
        <vt:i4>5</vt:i4>
      </vt:variant>
      <vt:variant>
        <vt:lpwstr/>
      </vt:variant>
      <vt:variant>
        <vt:lpwstr>_Toc516740159</vt:lpwstr>
      </vt:variant>
      <vt:variant>
        <vt:i4>1310774</vt:i4>
      </vt:variant>
      <vt:variant>
        <vt:i4>140</vt:i4>
      </vt:variant>
      <vt:variant>
        <vt:i4>0</vt:i4>
      </vt:variant>
      <vt:variant>
        <vt:i4>5</vt:i4>
      </vt:variant>
      <vt:variant>
        <vt:lpwstr/>
      </vt:variant>
      <vt:variant>
        <vt:lpwstr>_Toc516740158</vt:lpwstr>
      </vt:variant>
      <vt:variant>
        <vt:i4>1310774</vt:i4>
      </vt:variant>
      <vt:variant>
        <vt:i4>134</vt:i4>
      </vt:variant>
      <vt:variant>
        <vt:i4>0</vt:i4>
      </vt:variant>
      <vt:variant>
        <vt:i4>5</vt:i4>
      </vt:variant>
      <vt:variant>
        <vt:lpwstr/>
      </vt:variant>
      <vt:variant>
        <vt:lpwstr>_Toc516740157</vt:lpwstr>
      </vt:variant>
      <vt:variant>
        <vt:i4>1310774</vt:i4>
      </vt:variant>
      <vt:variant>
        <vt:i4>128</vt:i4>
      </vt:variant>
      <vt:variant>
        <vt:i4>0</vt:i4>
      </vt:variant>
      <vt:variant>
        <vt:i4>5</vt:i4>
      </vt:variant>
      <vt:variant>
        <vt:lpwstr/>
      </vt:variant>
      <vt:variant>
        <vt:lpwstr>_Toc516740156</vt:lpwstr>
      </vt:variant>
      <vt:variant>
        <vt:i4>1310774</vt:i4>
      </vt:variant>
      <vt:variant>
        <vt:i4>122</vt:i4>
      </vt:variant>
      <vt:variant>
        <vt:i4>0</vt:i4>
      </vt:variant>
      <vt:variant>
        <vt:i4>5</vt:i4>
      </vt:variant>
      <vt:variant>
        <vt:lpwstr/>
      </vt:variant>
      <vt:variant>
        <vt:lpwstr>_Toc516740155</vt:lpwstr>
      </vt:variant>
      <vt:variant>
        <vt:i4>1310774</vt:i4>
      </vt:variant>
      <vt:variant>
        <vt:i4>116</vt:i4>
      </vt:variant>
      <vt:variant>
        <vt:i4>0</vt:i4>
      </vt:variant>
      <vt:variant>
        <vt:i4>5</vt:i4>
      </vt:variant>
      <vt:variant>
        <vt:lpwstr/>
      </vt:variant>
      <vt:variant>
        <vt:lpwstr>_Toc516740154</vt:lpwstr>
      </vt:variant>
      <vt:variant>
        <vt:i4>1310774</vt:i4>
      </vt:variant>
      <vt:variant>
        <vt:i4>110</vt:i4>
      </vt:variant>
      <vt:variant>
        <vt:i4>0</vt:i4>
      </vt:variant>
      <vt:variant>
        <vt:i4>5</vt:i4>
      </vt:variant>
      <vt:variant>
        <vt:lpwstr/>
      </vt:variant>
      <vt:variant>
        <vt:lpwstr>_Toc516740153</vt:lpwstr>
      </vt:variant>
      <vt:variant>
        <vt:i4>1310774</vt:i4>
      </vt:variant>
      <vt:variant>
        <vt:i4>104</vt:i4>
      </vt:variant>
      <vt:variant>
        <vt:i4>0</vt:i4>
      </vt:variant>
      <vt:variant>
        <vt:i4>5</vt:i4>
      </vt:variant>
      <vt:variant>
        <vt:lpwstr/>
      </vt:variant>
      <vt:variant>
        <vt:lpwstr>_Toc516740152</vt:lpwstr>
      </vt:variant>
      <vt:variant>
        <vt:i4>1310774</vt:i4>
      </vt:variant>
      <vt:variant>
        <vt:i4>98</vt:i4>
      </vt:variant>
      <vt:variant>
        <vt:i4>0</vt:i4>
      </vt:variant>
      <vt:variant>
        <vt:i4>5</vt:i4>
      </vt:variant>
      <vt:variant>
        <vt:lpwstr/>
      </vt:variant>
      <vt:variant>
        <vt:lpwstr>_Toc516740151</vt:lpwstr>
      </vt:variant>
      <vt:variant>
        <vt:i4>1310774</vt:i4>
      </vt:variant>
      <vt:variant>
        <vt:i4>92</vt:i4>
      </vt:variant>
      <vt:variant>
        <vt:i4>0</vt:i4>
      </vt:variant>
      <vt:variant>
        <vt:i4>5</vt:i4>
      </vt:variant>
      <vt:variant>
        <vt:lpwstr/>
      </vt:variant>
      <vt:variant>
        <vt:lpwstr>_Toc516740150</vt:lpwstr>
      </vt:variant>
      <vt:variant>
        <vt:i4>1376310</vt:i4>
      </vt:variant>
      <vt:variant>
        <vt:i4>86</vt:i4>
      </vt:variant>
      <vt:variant>
        <vt:i4>0</vt:i4>
      </vt:variant>
      <vt:variant>
        <vt:i4>5</vt:i4>
      </vt:variant>
      <vt:variant>
        <vt:lpwstr/>
      </vt:variant>
      <vt:variant>
        <vt:lpwstr>_Toc516740149</vt:lpwstr>
      </vt:variant>
      <vt:variant>
        <vt:i4>1376310</vt:i4>
      </vt:variant>
      <vt:variant>
        <vt:i4>80</vt:i4>
      </vt:variant>
      <vt:variant>
        <vt:i4>0</vt:i4>
      </vt:variant>
      <vt:variant>
        <vt:i4>5</vt:i4>
      </vt:variant>
      <vt:variant>
        <vt:lpwstr/>
      </vt:variant>
      <vt:variant>
        <vt:lpwstr>_Toc516740148</vt:lpwstr>
      </vt:variant>
      <vt:variant>
        <vt:i4>1376310</vt:i4>
      </vt:variant>
      <vt:variant>
        <vt:i4>74</vt:i4>
      </vt:variant>
      <vt:variant>
        <vt:i4>0</vt:i4>
      </vt:variant>
      <vt:variant>
        <vt:i4>5</vt:i4>
      </vt:variant>
      <vt:variant>
        <vt:lpwstr/>
      </vt:variant>
      <vt:variant>
        <vt:lpwstr>_Toc516740147</vt:lpwstr>
      </vt:variant>
      <vt:variant>
        <vt:i4>1376310</vt:i4>
      </vt:variant>
      <vt:variant>
        <vt:i4>68</vt:i4>
      </vt:variant>
      <vt:variant>
        <vt:i4>0</vt:i4>
      </vt:variant>
      <vt:variant>
        <vt:i4>5</vt:i4>
      </vt:variant>
      <vt:variant>
        <vt:lpwstr/>
      </vt:variant>
      <vt:variant>
        <vt:lpwstr>_Toc516740146</vt:lpwstr>
      </vt:variant>
      <vt:variant>
        <vt:i4>1376310</vt:i4>
      </vt:variant>
      <vt:variant>
        <vt:i4>62</vt:i4>
      </vt:variant>
      <vt:variant>
        <vt:i4>0</vt:i4>
      </vt:variant>
      <vt:variant>
        <vt:i4>5</vt:i4>
      </vt:variant>
      <vt:variant>
        <vt:lpwstr/>
      </vt:variant>
      <vt:variant>
        <vt:lpwstr>_Toc516740145</vt:lpwstr>
      </vt:variant>
      <vt:variant>
        <vt:i4>1376310</vt:i4>
      </vt:variant>
      <vt:variant>
        <vt:i4>56</vt:i4>
      </vt:variant>
      <vt:variant>
        <vt:i4>0</vt:i4>
      </vt:variant>
      <vt:variant>
        <vt:i4>5</vt:i4>
      </vt:variant>
      <vt:variant>
        <vt:lpwstr/>
      </vt:variant>
      <vt:variant>
        <vt:lpwstr>_Toc516740144</vt:lpwstr>
      </vt:variant>
      <vt:variant>
        <vt:i4>1376310</vt:i4>
      </vt:variant>
      <vt:variant>
        <vt:i4>50</vt:i4>
      </vt:variant>
      <vt:variant>
        <vt:i4>0</vt:i4>
      </vt:variant>
      <vt:variant>
        <vt:i4>5</vt:i4>
      </vt:variant>
      <vt:variant>
        <vt:lpwstr/>
      </vt:variant>
      <vt:variant>
        <vt:lpwstr>_Toc516740143</vt:lpwstr>
      </vt:variant>
      <vt:variant>
        <vt:i4>1376310</vt:i4>
      </vt:variant>
      <vt:variant>
        <vt:i4>44</vt:i4>
      </vt:variant>
      <vt:variant>
        <vt:i4>0</vt:i4>
      </vt:variant>
      <vt:variant>
        <vt:i4>5</vt:i4>
      </vt:variant>
      <vt:variant>
        <vt:lpwstr/>
      </vt:variant>
      <vt:variant>
        <vt:lpwstr>_Toc516740142</vt:lpwstr>
      </vt:variant>
      <vt:variant>
        <vt:i4>1376310</vt:i4>
      </vt:variant>
      <vt:variant>
        <vt:i4>38</vt:i4>
      </vt:variant>
      <vt:variant>
        <vt:i4>0</vt:i4>
      </vt:variant>
      <vt:variant>
        <vt:i4>5</vt:i4>
      </vt:variant>
      <vt:variant>
        <vt:lpwstr/>
      </vt:variant>
      <vt:variant>
        <vt:lpwstr>_Toc516740141</vt:lpwstr>
      </vt:variant>
      <vt:variant>
        <vt:i4>1376310</vt:i4>
      </vt:variant>
      <vt:variant>
        <vt:i4>32</vt:i4>
      </vt:variant>
      <vt:variant>
        <vt:i4>0</vt:i4>
      </vt:variant>
      <vt:variant>
        <vt:i4>5</vt:i4>
      </vt:variant>
      <vt:variant>
        <vt:lpwstr/>
      </vt:variant>
      <vt:variant>
        <vt:lpwstr>_Toc516740140</vt:lpwstr>
      </vt:variant>
      <vt:variant>
        <vt:i4>1179702</vt:i4>
      </vt:variant>
      <vt:variant>
        <vt:i4>26</vt:i4>
      </vt:variant>
      <vt:variant>
        <vt:i4>0</vt:i4>
      </vt:variant>
      <vt:variant>
        <vt:i4>5</vt:i4>
      </vt:variant>
      <vt:variant>
        <vt:lpwstr/>
      </vt:variant>
      <vt:variant>
        <vt:lpwstr>_Toc516740139</vt:lpwstr>
      </vt:variant>
      <vt:variant>
        <vt:i4>1179702</vt:i4>
      </vt:variant>
      <vt:variant>
        <vt:i4>20</vt:i4>
      </vt:variant>
      <vt:variant>
        <vt:i4>0</vt:i4>
      </vt:variant>
      <vt:variant>
        <vt:i4>5</vt:i4>
      </vt:variant>
      <vt:variant>
        <vt:lpwstr/>
      </vt:variant>
      <vt:variant>
        <vt:lpwstr>_Toc516740138</vt:lpwstr>
      </vt:variant>
      <vt:variant>
        <vt:i4>1179702</vt:i4>
      </vt:variant>
      <vt:variant>
        <vt:i4>14</vt:i4>
      </vt:variant>
      <vt:variant>
        <vt:i4>0</vt:i4>
      </vt:variant>
      <vt:variant>
        <vt:i4>5</vt:i4>
      </vt:variant>
      <vt:variant>
        <vt:lpwstr/>
      </vt:variant>
      <vt:variant>
        <vt:lpwstr>_Toc516740137</vt:lpwstr>
      </vt:variant>
      <vt:variant>
        <vt:i4>1179702</vt:i4>
      </vt:variant>
      <vt:variant>
        <vt:i4>8</vt:i4>
      </vt:variant>
      <vt:variant>
        <vt:i4>0</vt:i4>
      </vt:variant>
      <vt:variant>
        <vt:i4>5</vt:i4>
      </vt:variant>
      <vt:variant>
        <vt:lpwstr/>
      </vt:variant>
      <vt:variant>
        <vt:lpwstr>_Toc516740136</vt:lpwstr>
      </vt:variant>
      <vt:variant>
        <vt:i4>1179702</vt:i4>
      </vt:variant>
      <vt:variant>
        <vt:i4>2</vt:i4>
      </vt:variant>
      <vt:variant>
        <vt:i4>0</vt:i4>
      </vt:variant>
      <vt:variant>
        <vt:i4>5</vt:i4>
      </vt:variant>
      <vt:variant>
        <vt:lpwstr/>
      </vt:variant>
      <vt:variant>
        <vt:lpwstr>_Toc516740135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Измеритель температур РЛ турбины. Руководство по эксплуатации</dc:title>
  <dc:subject>ПИРИТ7</dc:subject>
  <dc:creator>Транин</dc:creator>
  <cp:keywords>ПИРИТ</cp:keywords>
  <cp:lastModifiedBy>Виталий Савушкин</cp:lastModifiedBy>
  <cp:revision>67</cp:revision>
  <cp:lastPrinted>2021-12-20T09:49:00Z</cp:lastPrinted>
  <dcterms:created xsi:type="dcterms:W3CDTF">2020-02-20T12:34:00Z</dcterms:created>
  <dcterms:modified xsi:type="dcterms:W3CDTF">2021-12-20T09:53:00Z</dcterms:modified>
  <cp:category>РЭ</cp:category>
</cp:coreProperties>
</file>