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BE6BE" w14:textId="6783CA61" w:rsidR="00723A70" w:rsidRPr="00E21517" w:rsidRDefault="00723A70" w:rsidP="00723A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Slide 2: What are we after, and what to look out for.</w:t>
      </w:r>
    </w:p>
    <w:p w14:paraId="5B6EB4D3" w14:textId="0DE38553" w:rsidR="00723A70" w:rsidRPr="00E21517" w:rsidRDefault="00723A70" w:rsidP="00723A7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“</w:t>
      </w:r>
      <w:r w:rsidRPr="00E21517">
        <w:rPr>
          <w:rFonts w:ascii="Times New Roman" w:hAnsi="Times New Roman" w:cs="Times New Roman"/>
          <w:color w:val="1B1B1B"/>
          <w:shd w:val="clear" w:color="auto" w:fill="FFFFFF"/>
        </w:rPr>
        <w:t>Researchers interested in investigating the causes behind the variations in the styles produced by different translators focused on the literary side of the analysis.”</w:t>
      </w:r>
    </w:p>
    <w:p w14:paraId="51AE8FA1" w14:textId="50912869" w:rsidR="00723A70" w:rsidRPr="00E21517" w:rsidRDefault="00723A70" w:rsidP="00723A7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“</w:t>
      </w:r>
      <w:r w:rsidRPr="00E21517">
        <w:rPr>
          <w:rFonts w:ascii="Times New Roman" w:hAnsi="Times New Roman" w:cs="Times New Roman"/>
          <w:color w:val="1B1B1B"/>
          <w:shd w:val="clear" w:color="auto" w:fill="FFFFFF"/>
        </w:rPr>
        <w:t>On the other hand, researchers who focused on identifying measurable features of stylometric identification focused on the computational linguistic side of the analysis.”</w:t>
      </w:r>
    </w:p>
    <w:p w14:paraId="4410FC4D" w14:textId="5D30C27D" w:rsidR="00723A70" w:rsidRPr="00E21517" w:rsidRDefault="00723A70" w:rsidP="00723A7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5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Abridgement is not a random process; editors often cut specific types of content (e.g., descriptive passages), which can fundamentally alter our results.</w:t>
      </w:r>
    </w:p>
    <w:p w14:paraId="4BB81376" w14:textId="467F92F6" w:rsidR="00723A70" w:rsidRPr="00E21517" w:rsidRDefault="00723A70" w:rsidP="00723A7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5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</w:t>
      </w:r>
      <w:r w:rsidRPr="00E21517">
        <w:rPr>
          <w:rFonts w:ascii="Times New Roman" w:hAnsi="Times New Roman" w:cs="Times New Roman"/>
          <w:color w:val="000000"/>
        </w:rPr>
        <w:t>Multiple studies have shown that when using stylometric analysis, translated texts often cluster by their original author rather than by their translator.”</w:t>
      </w:r>
    </w:p>
    <w:p w14:paraId="1DE44393" w14:textId="6B3CFC59" w:rsidR="00723A70" w:rsidRPr="00E21517" w:rsidRDefault="00723A70" w:rsidP="00723A7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5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Statistical techniques are more stable on larger datasets.</w:t>
      </w:r>
    </w:p>
    <w:p w14:paraId="3D6CA187" w14:textId="77777777" w:rsidR="00C37892" w:rsidRDefault="00C37892" w:rsidP="00723A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4C83829C" w14:textId="378D290D" w:rsidR="00120DF7" w:rsidRPr="00E21517" w:rsidRDefault="00120DF7" w:rsidP="00723A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Slide </w:t>
      </w:r>
      <w:r w:rsidR="00723A70"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</w:t>
      </w:r>
      <w:r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 Overview of Stylometric Approaches</w:t>
      </w:r>
    </w:p>
    <w:p w14:paraId="6C368B5D" w14:textId="77777777" w:rsidR="00120DF7" w:rsidRPr="00E21517" w:rsidRDefault="00120DF7" w:rsidP="00120D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Classic Stylometric Tools:</w:t>
      </w:r>
    </w:p>
    <w:p w14:paraId="5F3BE774" w14:textId="58E8AE88" w:rsidR="00120DF7" w:rsidRDefault="00120DF7" w:rsidP="00120D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Most Frequent Words (MFW)</w:t>
      </w:r>
      <w:r w:rsidRPr="00E215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These are powerful because their use is largely unconscious and topic-independent, making them good indicators of a translator's habits."  </w:t>
      </w:r>
    </w:p>
    <w:p w14:paraId="60EEF13D" w14:textId="61585D1C" w:rsidR="00422D94" w:rsidRPr="00422D94" w:rsidRDefault="00422D94" w:rsidP="00120D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2D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“K-index is a measure that was proposed by Yule (1944). The measure monotonically increases as the high-frequency words in the text increases.”</w:t>
      </w:r>
    </w:p>
    <w:p w14:paraId="1B741F8E" w14:textId="2A78E43C" w:rsidR="00681E75" w:rsidRPr="00E21517" w:rsidRDefault="00681E75" w:rsidP="00120D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</w:t>
      </w:r>
      <w:r w:rsidRPr="00681E7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W-index is originally proposed by Brunet (1978), who suggested that this measure is not affected by text length, and it is author specific. W-index increases when the number of different words increases.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”</w:t>
      </w:r>
    </w:p>
    <w:p w14:paraId="01123DB3" w14:textId="121ECAAE" w:rsidR="000251D5" w:rsidRPr="00E21517" w:rsidRDefault="00120DF7" w:rsidP="000251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N-gram Frequencies</w:t>
      </w:r>
      <w:r w:rsidRPr="00E215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which look at sequences of words or characters to capture habitual phrasing and morphological tendencies.</w:t>
      </w:r>
    </w:p>
    <w:p w14:paraId="42820CF3" w14:textId="77777777" w:rsidR="00120DF7" w:rsidRPr="00E21517" w:rsidRDefault="00120DF7" w:rsidP="00120D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Novel Stylometric Approaches (Network Stylometry):</w:t>
      </w:r>
    </w:p>
    <w:p w14:paraId="7AEF719A" w14:textId="3CC6ACFD" w:rsidR="00120DF7" w:rsidRPr="00E21517" w:rsidRDefault="000251D5" w:rsidP="00120D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5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Addressed parsing the translator from the original author.</w:t>
      </w:r>
    </w:p>
    <w:p w14:paraId="3E1DFF14" w14:textId="694947BF" w:rsidR="000251D5" w:rsidRPr="00E21517" w:rsidRDefault="000251D5" w:rsidP="00120D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5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Still vulnerable to text length.</w:t>
      </w:r>
    </w:p>
    <w:p w14:paraId="6AD6C255" w14:textId="77777777" w:rsidR="00C37892" w:rsidRDefault="00C37892" w:rsidP="00C378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0EE63E1D" w14:textId="0B7D8EAA" w:rsidR="00120DF7" w:rsidRPr="00C37892" w:rsidRDefault="00120DF7" w:rsidP="00C378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Slide </w:t>
      </w:r>
      <w:r w:rsidR="00723A70"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</w:t>
      </w:r>
      <w:r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 Methodological Considerations (Stop Words &amp; Data Sets)</w:t>
      </w:r>
    </w:p>
    <w:p w14:paraId="31E98B6B" w14:textId="77777777" w:rsidR="00120DF7" w:rsidRPr="00E21517" w:rsidRDefault="00120DF7" w:rsidP="00120D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 Stop Words:</w:t>
      </w:r>
    </w:p>
    <w:p w14:paraId="67965A24" w14:textId="5E92A1B2" w:rsidR="00120DF7" w:rsidRPr="00E21517" w:rsidRDefault="00120DF7" w:rsidP="00120DF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5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"Interestingly, our approach to stop words will differ depending on the method. For the </w:t>
      </w:r>
      <w:r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novel network analyses</w:t>
      </w:r>
      <w:r w:rsidRPr="00E215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we will </w:t>
      </w:r>
      <w:r w:rsidRPr="00E21517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keep</w:t>
      </w:r>
      <w:r w:rsidRPr="00E215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the stop words. Research shows that these common function words are essential to the structural patterns that network motifs </w:t>
      </w:r>
      <w:r w:rsidR="00C37892" w:rsidRPr="00E215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capture and</w:t>
      </w:r>
      <w:r w:rsidRPr="00E215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removing them can actually reduce the accuracy of the analysis."   </w:t>
      </w:r>
    </w:p>
    <w:p w14:paraId="0E0D01DB" w14:textId="419BC145" w:rsidR="00120DF7" w:rsidRPr="00C37892" w:rsidRDefault="00120DF7" w:rsidP="00C378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5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"However, for the </w:t>
      </w:r>
      <w:r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classic approaches</w:t>
      </w:r>
      <w:r w:rsidRPr="00E215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rely on lexical frequency, I recommend we </w:t>
      </w:r>
      <w:r w:rsidRPr="00E21517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remove</w:t>
      </w:r>
      <w:r w:rsidRPr="00E215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stop words after we've handled the text length issue. This will help focus the a</w:t>
      </w:r>
      <w:r w:rsidRPr="00C378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nalysis on more distinctive word choices."</w:t>
      </w:r>
    </w:p>
    <w:p w14:paraId="3F6F9AA9" w14:textId="77777777" w:rsidR="00C37892" w:rsidRDefault="00C37892" w:rsidP="00120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37B55604" w14:textId="18DBB306" w:rsidR="00120DF7" w:rsidRPr="00E21517" w:rsidRDefault="00120DF7" w:rsidP="00120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 xml:space="preserve">Slide </w:t>
      </w:r>
      <w:r w:rsidR="00723A70"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</w:t>
      </w:r>
      <w:r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 Strategy for Handling Abridged Texts</w:t>
      </w:r>
    </w:p>
    <w:p w14:paraId="1B3AEC65" w14:textId="115B31D3" w:rsidR="000251D5" w:rsidRPr="00E21517" w:rsidRDefault="000251D5" w:rsidP="00120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There are different matrices we can build</w:t>
      </w:r>
      <w:r w:rsidR="00E21517"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, and I recommend a directed, weighted word adjacency matrix. This method is specifically designed to capture the local syntactic structure and word-order patterns that </w:t>
      </w:r>
      <w:r w:rsidR="00C378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represent a</w:t>
      </w:r>
      <w:r w:rsidR="00E21517"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translator's unique style. It's not just about </w:t>
      </w:r>
      <w:r w:rsidR="00E21517" w:rsidRPr="00E2151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which</w:t>
      </w:r>
      <w:r w:rsidR="00E21517"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words are used, but </w:t>
      </w:r>
      <w:r w:rsidR="00E21517" w:rsidRPr="00E2151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how</w:t>
      </w:r>
      <w:r w:rsidR="00E21517"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they are strung together. This is what the Abbass paper found to be a more reliable "</w:t>
      </w:r>
      <w:proofErr w:type="gramStart"/>
      <w:r w:rsidR="00E21517"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thumb-print</w:t>
      </w:r>
      <w:proofErr w:type="gramEnd"/>
      <w:r w:rsidR="00E21517"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 than simple word frequencies</w:t>
      </w:r>
    </w:p>
    <w:p w14:paraId="14103370" w14:textId="25E05A1D" w:rsidR="00E21517" w:rsidRPr="00E21517" w:rsidRDefault="00E21517" w:rsidP="00120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</w:t>
      </w:r>
      <w:r w:rsidRPr="00E21517">
        <w:rPr>
          <w:rFonts w:ascii="Times New Roman" w:hAnsi="Times New Roman" w:cs="Times New Roman"/>
          <w:b/>
          <w:bCs/>
          <w:color w:val="000000"/>
        </w:rPr>
        <w:t>Co-occurrence Matrix:</w:t>
      </w:r>
      <w:r w:rsidRPr="00E21517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E21517">
        <w:rPr>
          <w:rFonts w:ascii="Times New Roman" w:hAnsi="Times New Roman" w:cs="Times New Roman"/>
          <w:color w:val="000000"/>
        </w:rPr>
        <w:t>Connects words that appear in the same sentence or paragraph. This is better for thematic analysis (which words are talked about together) but it</w:t>
      </w:r>
      <w:r w:rsidRPr="00E21517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E21517">
        <w:rPr>
          <w:rFonts w:ascii="Times New Roman" w:hAnsi="Times New Roman" w:cs="Times New Roman"/>
          <w:b/>
          <w:bCs/>
          <w:color w:val="000000"/>
        </w:rPr>
        <w:t>discards the syntactic word-order information</w:t>
      </w:r>
      <w:r w:rsidRPr="00E21517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E21517">
        <w:rPr>
          <w:rFonts w:ascii="Times New Roman" w:hAnsi="Times New Roman" w:cs="Times New Roman"/>
          <w:color w:val="000000"/>
        </w:rPr>
        <w:t>that is essential for analyzing a translator's structural style.)</w:t>
      </w:r>
    </w:p>
    <w:p w14:paraId="3544A36B" w14:textId="62E55C1C" w:rsidR="00120DF7" w:rsidRPr="00E21517" w:rsidRDefault="00120DF7" w:rsidP="00120D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1. </w:t>
      </w:r>
      <w:r w:rsidR="000251D5"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Split the Corpus</w:t>
      </w:r>
      <w:r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5BAF1E4E" w14:textId="77777777" w:rsidR="00120DF7" w:rsidRPr="00E21517" w:rsidRDefault="00120DF7" w:rsidP="00120D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Normalize for Length Using 'Chunking':</w:t>
      </w:r>
    </w:p>
    <w:p w14:paraId="42A50899" w14:textId="6FA87608" w:rsidR="005231D4" w:rsidRPr="00E21517" w:rsidRDefault="005231D4" w:rsidP="00120DF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Could we use chapters as a more organized form of chunking?</w:t>
      </w:r>
    </w:p>
    <w:p w14:paraId="3EDF02DD" w14:textId="23C92D4F" w:rsidR="00120DF7" w:rsidRPr="00E21517" w:rsidRDefault="00120DF7" w:rsidP="00120D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Rank-Based Features:</w:t>
      </w:r>
    </w:p>
    <w:p w14:paraId="0C7DBF9D" w14:textId="06A19183" w:rsidR="00120DF7" w:rsidRPr="00E21517" w:rsidRDefault="00120DF7" w:rsidP="00120DF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5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</w:t>
      </w:r>
      <w:r w:rsidR="00C378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</w:t>
      </w:r>
      <w:r w:rsidRPr="00E215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can use features that are naturally more resistant to changes in text length. Instead of comparing raw frequency counts, we can compare the </w:t>
      </w:r>
      <w:r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rank order</w:t>
      </w:r>
      <w:r w:rsidRPr="00E215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 the most important words, such as those identified by centrality measures. The core structural words of a text often remain central even in a shortened version."</w:t>
      </w:r>
    </w:p>
    <w:p w14:paraId="36A2E8BE" w14:textId="77777777" w:rsidR="00C37892" w:rsidRDefault="00C37892" w:rsidP="00120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4F2CB005" w14:textId="2EB025B2" w:rsidR="00120DF7" w:rsidRPr="00E21517" w:rsidRDefault="00120DF7" w:rsidP="00120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Slide </w:t>
      </w:r>
      <w:r w:rsidR="00723A70"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</w:t>
      </w:r>
      <w:r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 Advanced Visualization: Spectral Embedding</w:t>
      </w:r>
    </w:p>
    <w:p w14:paraId="69D31AB9" w14:textId="77777777" w:rsidR="00120DF7" w:rsidRPr="00E21517" w:rsidRDefault="00120DF7" w:rsidP="00120D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it is:</w:t>
      </w:r>
      <w:r w:rsidRPr="00E215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"Spectral Embedding is an unsupervised machine learning technique that creates a simple 2D or 3D 'map' of our texts. On this map, texts with similar styles will appear clustered closely together."</w:t>
      </w:r>
    </w:p>
    <w:p w14:paraId="62B5093E" w14:textId="77777777" w:rsidR="00120DF7" w:rsidRPr="00E21517" w:rsidRDefault="00120DF7" w:rsidP="00120D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How it works:</w:t>
      </w:r>
    </w:p>
    <w:p w14:paraId="5630762D" w14:textId="77777777" w:rsidR="00120DF7" w:rsidRPr="00E21517" w:rsidRDefault="00120DF7" w:rsidP="00120DF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5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"The process begins by building a similarity graph that connects all five texts, with the connections weighted by stylistic similarity."</w:t>
      </w:r>
    </w:p>
    <w:p w14:paraId="1C327058" w14:textId="77777777" w:rsidR="00120DF7" w:rsidRPr="00E21517" w:rsidRDefault="00120DF7" w:rsidP="00120DF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5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"It then uses a mathematical tool called the </w:t>
      </w:r>
      <w:r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Graph Laplacian</w:t>
      </w:r>
      <w:r w:rsidRPr="00E215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analyze the fundamental structure of this network."</w:t>
      </w:r>
    </w:p>
    <w:p w14:paraId="560CAB32" w14:textId="77777777" w:rsidR="00120DF7" w:rsidRDefault="00120DF7" w:rsidP="00120DF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5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"By calculating the eigenvectors of this Laplacian matrix, the algorithm can map the complex relationships onto a simple scatterplot."</w:t>
      </w:r>
    </w:p>
    <w:p w14:paraId="6C1251D7" w14:textId="77777777" w:rsidR="00C37892" w:rsidRPr="00E21517" w:rsidRDefault="00C37892" w:rsidP="00C37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7C33BA5" w14:textId="01F5F0E5" w:rsidR="000251D5" w:rsidRDefault="00120DF7" w:rsidP="000251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5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it's better than PCA for this project:</w:t>
      </w:r>
      <w:r w:rsidRPr="00E215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"Spectral Embedding is specifically designed to preserve the </w:t>
      </w:r>
      <w:r w:rsidRPr="00E21517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local network structure</w:t>
      </w:r>
      <w:r w:rsidRPr="00E215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meaning it does an excellent job of showing which texts are most similar to each other. This is a significant advantage for a small corpus like ours, where every relationship is important."</w:t>
      </w:r>
    </w:p>
    <w:p w14:paraId="55538132" w14:textId="77777777" w:rsidR="00C37892" w:rsidRDefault="00C37892" w:rsidP="00075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5DF89C6" w14:textId="77777777" w:rsidR="000F57CB" w:rsidRPr="00FD53DD" w:rsidRDefault="000F57CB">
      <w:pPr>
        <w:rPr>
          <w:rFonts w:ascii="Times New Roman" w:hAnsi="Times New Roman" w:cs="Times New Roman"/>
          <w:b/>
          <w:bCs/>
        </w:rPr>
      </w:pPr>
    </w:p>
    <w:sectPr w:rsidR="000F57CB" w:rsidRPr="00FD5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2531B"/>
    <w:multiLevelType w:val="multilevel"/>
    <w:tmpl w:val="D44E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53D67"/>
    <w:multiLevelType w:val="multilevel"/>
    <w:tmpl w:val="D234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74661"/>
    <w:multiLevelType w:val="multilevel"/>
    <w:tmpl w:val="8B2A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04B0E"/>
    <w:multiLevelType w:val="multilevel"/>
    <w:tmpl w:val="5E6C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66E80"/>
    <w:multiLevelType w:val="multilevel"/>
    <w:tmpl w:val="F1A4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05E4C"/>
    <w:multiLevelType w:val="multilevel"/>
    <w:tmpl w:val="8214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F44B1"/>
    <w:multiLevelType w:val="multilevel"/>
    <w:tmpl w:val="08B8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87C43"/>
    <w:multiLevelType w:val="multilevel"/>
    <w:tmpl w:val="DD1C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33CE7"/>
    <w:multiLevelType w:val="multilevel"/>
    <w:tmpl w:val="4FA2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9F474E"/>
    <w:multiLevelType w:val="multilevel"/>
    <w:tmpl w:val="58B475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4FB2361E"/>
    <w:multiLevelType w:val="multilevel"/>
    <w:tmpl w:val="ACC6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57886"/>
    <w:multiLevelType w:val="multilevel"/>
    <w:tmpl w:val="E81E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10650A"/>
    <w:multiLevelType w:val="hybridMultilevel"/>
    <w:tmpl w:val="A4B8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93556"/>
    <w:multiLevelType w:val="multilevel"/>
    <w:tmpl w:val="B2B4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536B47"/>
    <w:multiLevelType w:val="hybridMultilevel"/>
    <w:tmpl w:val="B7024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F14E3"/>
    <w:multiLevelType w:val="hybridMultilevel"/>
    <w:tmpl w:val="E3ACF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153370">
    <w:abstractNumId w:val="4"/>
  </w:num>
  <w:num w:numId="2" w16cid:durableId="1701127829">
    <w:abstractNumId w:val="7"/>
  </w:num>
  <w:num w:numId="3" w16cid:durableId="2107994620">
    <w:abstractNumId w:val="13"/>
  </w:num>
  <w:num w:numId="4" w16cid:durableId="1139540436">
    <w:abstractNumId w:val="1"/>
  </w:num>
  <w:num w:numId="5" w16cid:durableId="62140600">
    <w:abstractNumId w:val="10"/>
  </w:num>
  <w:num w:numId="6" w16cid:durableId="1072432430">
    <w:abstractNumId w:val="12"/>
  </w:num>
  <w:num w:numId="7" w16cid:durableId="2026595437">
    <w:abstractNumId w:val="14"/>
  </w:num>
  <w:num w:numId="8" w16cid:durableId="1512603527">
    <w:abstractNumId w:val="2"/>
  </w:num>
  <w:num w:numId="9" w16cid:durableId="869270212">
    <w:abstractNumId w:val="3"/>
  </w:num>
  <w:num w:numId="10" w16cid:durableId="139081502">
    <w:abstractNumId w:val="8"/>
  </w:num>
  <w:num w:numId="11" w16cid:durableId="919025901">
    <w:abstractNumId w:val="6"/>
  </w:num>
  <w:num w:numId="12" w16cid:durableId="1176850122">
    <w:abstractNumId w:val="5"/>
  </w:num>
  <w:num w:numId="13" w16cid:durableId="673265468">
    <w:abstractNumId w:val="11"/>
  </w:num>
  <w:num w:numId="14" w16cid:durableId="2043282057">
    <w:abstractNumId w:val="15"/>
  </w:num>
  <w:num w:numId="15" w16cid:durableId="390427919">
    <w:abstractNumId w:val="9"/>
  </w:num>
  <w:num w:numId="16" w16cid:durableId="2063475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CB"/>
    <w:rsid w:val="000251D5"/>
    <w:rsid w:val="0007556E"/>
    <w:rsid w:val="00086B12"/>
    <w:rsid w:val="000F57CB"/>
    <w:rsid w:val="00120DF7"/>
    <w:rsid w:val="00332265"/>
    <w:rsid w:val="003349FF"/>
    <w:rsid w:val="0033514E"/>
    <w:rsid w:val="00422D94"/>
    <w:rsid w:val="005231D4"/>
    <w:rsid w:val="00663D16"/>
    <w:rsid w:val="00681E75"/>
    <w:rsid w:val="007035AD"/>
    <w:rsid w:val="00723A70"/>
    <w:rsid w:val="0073391C"/>
    <w:rsid w:val="007453C2"/>
    <w:rsid w:val="00A05125"/>
    <w:rsid w:val="00A73FF4"/>
    <w:rsid w:val="00B175D6"/>
    <w:rsid w:val="00C37892"/>
    <w:rsid w:val="00C53E7F"/>
    <w:rsid w:val="00CE1D10"/>
    <w:rsid w:val="00E21517"/>
    <w:rsid w:val="00E40794"/>
    <w:rsid w:val="00EC2C6B"/>
    <w:rsid w:val="00F5530C"/>
    <w:rsid w:val="00F846A4"/>
    <w:rsid w:val="00FD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4FA8"/>
  <w15:chartTrackingRefBased/>
  <w15:docId w15:val="{E6BFFA44-4BFA-C741-83B5-A7BDE521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5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7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F57CB"/>
    <w:rPr>
      <w:b/>
      <w:bCs/>
    </w:rPr>
  </w:style>
  <w:style w:type="character" w:customStyle="1" w:styleId="apple-converted-space">
    <w:name w:val="apple-converted-space"/>
    <w:basedOn w:val="DefaultParagraphFont"/>
    <w:rsid w:val="000F57CB"/>
  </w:style>
  <w:style w:type="character" w:customStyle="1" w:styleId="button-container">
    <w:name w:val="button-container"/>
    <w:basedOn w:val="DefaultParagraphFont"/>
    <w:rsid w:val="000F57CB"/>
  </w:style>
  <w:style w:type="character" w:styleId="Emphasis">
    <w:name w:val="Emphasis"/>
    <w:basedOn w:val="DefaultParagraphFont"/>
    <w:uiPriority w:val="20"/>
    <w:qFormat/>
    <w:rsid w:val="00120D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Vix Talbot</dc:creator>
  <cp:keywords/>
  <dc:description/>
  <cp:lastModifiedBy>Vix Talbot</cp:lastModifiedBy>
  <cp:revision>6</cp:revision>
  <dcterms:created xsi:type="dcterms:W3CDTF">2025-06-25T00:54:00Z</dcterms:created>
  <dcterms:modified xsi:type="dcterms:W3CDTF">2025-07-02T17:24:00Z</dcterms:modified>
</cp:coreProperties>
</file>