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gustaron mucho las asignaturas relacionadas con minería de datos y análisis estadístico en Excel, porque me permitieron trabajar con datos reales y aplicar técnicas para obtener información útil.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certificaciones que obtuve tienen valor porque respaldan mis conocimientos y habilidades, demostrando de forma práctica mi preparación y aumentando mis oportunidades profesionales.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Considero que tengo más desarrolladas las competencias relacionadas con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análisis de datos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minería de datos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Big Data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estadística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ya que me siento seguro trabajando con información, interpretando resultados y utilizando herramientas como Excel para la toma de decisiones. También me siento fuerte en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desarrollo web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donde he podido aplicar mis conocimientos de programación y crear soluciones funcionales.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j17rao54boj5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L0r2YyMmoZJdKIZ1j2y89EwCDw==">CgMxLjAyDmguajE3cmFvNTRib2o1OAByITFqTHoycHFFYTdXZnk0V3ltZlVRQnNSaHVQR04wc29leA==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