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00D" w:rsidRDefault="0002065F" w:rsidP="0002065F">
      <w:pPr>
        <w:pStyle w:val="a3"/>
        <w:numPr>
          <w:ilvl w:val="0"/>
          <w:numId w:val="1"/>
        </w:numPr>
      </w:pPr>
      <w:r>
        <w:t>Назначение</w:t>
      </w:r>
    </w:p>
    <w:p w:rsidR="0002065F" w:rsidRDefault="0002065F" w:rsidP="0002065F">
      <w:pPr>
        <w:pStyle w:val="a3"/>
      </w:pPr>
    </w:p>
    <w:p w:rsidR="0002065F" w:rsidRDefault="0002065F" w:rsidP="0002065F">
      <w:pPr>
        <w:pStyle w:val="a3"/>
      </w:pPr>
      <w:r>
        <w:t>Прибор предназначен для проверки работоспособности шаговых двигателей в составе агрегатов. Проверка осуществляется подачей управляющих сигналов на драйвер шагового двигателя.</w:t>
      </w:r>
    </w:p>
    <w:p w:rsidR="00617993" w:rsidRDefault="00617993" w:rsidP="0002065F">
      <w:pPr>
        <w:pStyle w:val="a3"/>
      </w:pPr>
      <w:r>
        <w:t xml:space="preserve">За неправильное использование устройства изготовитель ответственности не несет. </w:t>
      </w:r>
    </w:p>
    <w:p w:rsidR="0002065F" w:rsidRDefault="0002065F" w:rsidP="0002065F">
      <w:pPr>
        <w:pStyle w:val="a3"/>
      </w:pPr>
    </w:p>
    <w:p w:rsidR="0002065F" w:rsidRDefault="0002065F" w:rsidP="0002065F">
      <w:pPr>
        <w:pStyle w:val="a3"/>
        <w:numPr>
          <w:ilvl w:val="0"/>
          <w:numId w:val="1"/>
        </w:numPr>
      </w:pPr>
      <w:r>
        <w:t>Характеристики</w:t>
      </w:r>
    </w:p>
    <w:p w:rsidR="0002065F" w:rsidRDefault="0002065F" w:rsidP="0002065F">
      <w:pPr>
        <w:pStyle w:val="a3"/>
      </w:pPr>
    </w:p>
    <w:p w:rsidR="0002065F" w:rsidRDefault="0068765B" w:rsidP="0068765B">
      <w:pPr>
        <w:pStyle w:val="a3"/>
        <w:numPr>
          <w:ilvl w:val="1"/>
          <w:numId w:val="1"/>
        </w:numPr>
      </w:pPr>
      <w:r>
        <w:t>Напряжение питания – 9-12</w:t>
      </w:r>
      <w:r>
        <w:rPr>
          <w:lang w:val="en-US"/>
        </w:rPr>
        <w:t xml:space="preserve"> V</w:t>
      </w:r>
    </w:p>
    <w:p w:rsidR="0068765B" w:rsidRPr="0068765B" w:rsidRDefault="0068765B" w:rsidP="0068765B">
      <w:pPr>
        <w:pStyle w:val="a3"/>
        <w:numPr>
          <w:ilvl w:val="1"/>
          <w:numId w:val="1"/>
        </w:numPr>
      </w:pPr>
      <w:r>
        <w:t xml:space="preserve">Потребляемый ток - </w:t>
      </w:r>
      <w:proofErr w:type="gramStart"/>
      <w:r>
        <w:rPr>
          <w:lang w:val="en-US"/>
        </w:rPr>
        <w:t>&lt; 200</w:t>
      </w:r>
      <w:proofErr w:type="gramEnd"/>
      <w:r>
        <w:rPr>
          <w:lang w:val="en-US"/>
        </w:rPr>
        <w:t xml:space="preserve"> mA</w:t>
      </w:r>
    </w:p>
    <w:p w:rsidR="0068765B" w:rsidRDefault="0068765B" w:rsidP="0068765B">
      <w:pPr>
        <w:pStyle w:val="a3"/>
        <w:numPr>
          <w:ilvl w:val="1"/>
          <w:numId w:val="1"/>
        </w:numPr>
      </w:pPr>
      <w:r>
        <w:t>Питание драйвера осуществляется от отдельного источника в соответствии с его характеристиками.</w:t>
      </w:r>
    </w:p>
    <w:p w:rsidR="0068765B" w:rsidRDefault="0068765B" w:rsidP="0068765B">
      <w:pPr>
        <w:pStyle w:val="a3"/>
        <w:numPr>
          <w:ilvl w:val="1"/>
          <w:numId w:val="1"/>
        </w:numPr>
      </w:pPr>
      <w:r>
        <w:t xml:space="preserve">Питание устройства и драйвера разделяются через </w:t>
      </w:r>
      <w:proofErr w:type="spellStart"/>
      <w:r>
        <w:t>оптопары</w:t>
      </w:r>
      <w:proofErr w:type="spellEnd"/>
      <w:r>
        <w:t xml:space="preserve"> в драйвере шагового двигателя. </w:t>
      </w:r>
    </w:p>
    <w:p w:rsidR="0068765B" w:rsidRDefault="0068765B" w:rsidP="0068765B">
      <w:pPr>
        <w:pStyle w:val="a3"/>
        <w:numPr>
          <w:ilvl w:val="1"/>
          <w:numId w:val="1"/>
        </w:numPr>
      </w:pPr>
      <w:r>
        <w:t xml:space="preserve">Управляющая программ выполнена на платформе </w:t>
      </w:r>
      <w:r>
        <w:rPr>
          <w:lang w:val="en-US"/>
        </w:rPr>
        <w:t>Arduino</w:t>
      </w:r>
      <w:r w:rsidRPr="0068765B">
        <w:t xml:space="preserve"> </w:t>
      </w:r>
      <w:r>
        <w:rPr>
          <w:lang w:val="en-US"/>
        </w:rPr>
        <w:t>Nano</w:t>
      </w:r>
      <w:r w:rsidRPr="0068765B">
        <w:t xml:space="preserve"> 3. </w:t>
      </w:r>
      <w:r>
        <w:t>Проект является открытым.</w:t>
      </w:r>
    </w:p>
    <w:p w:rsidR="00AA04DB" w:rsidRDefault="00AA04DB" w:rsidP="0068765B">
      <w:pPr>
        <w:pStyle w:val="a3"/>
        <w:numPr>
          <w:ilvl w:val="1"/>
          <w:numId w:val="1"/>
        </w:numPr>
      </w:pPr>
      <w:r>
        <w:t>Управление драйвером осуществляется по схеме рис.1</w:t>
      </w:r>
    </w:p>
    <w:p w:rsidR="00AA04DB" w:rsidRDefault="00AA04DB" w:rsidP="0068765B">
      <w:pPr>
        <w:pStyle w:val="a3"/>
        <w:numPr>
          <w:ilvl w:val="1"/>
          <w:numId w:val="1"/>
        </w:numPr>
      </w:pPr>
      <w:r>
        <w:t>Устанавливаемые величины</w:t>
      </w:r>
      <w:r>
        <w:rPr>
          <w:lang w:val="en-US"/>
        </w:rPr>
        <w:t xml:space="preserve"> </w:t>
      </w:r>
      <w:r>
        <w:t>являются условными.</w:t>
      </w:r>
    </w:p>
    <w:p w:rsidR="00AA04DB" w:rsidRDefault="00AA04DB" w:rsidP="00AA04DB">
      <w:pPr>
        <w:pStyle w:val="a3"/>
        <w:ind w:left="1080"/>
      </w:pPr>
    </w:p>
    <w:p w:rsidR="00AA04DB" w:rsidRDefault="00AA04DB" w:rsidP="00AA04DB">
      <w:pPr>
        <w:pStyle w:val="a3"/>
        <w:ind w:left="1080"/>
      </w:pPr>
      <w:r w:rsidRPr="00AA04DB">
        <w:drawing>
          <wp:inline distT="0" distB="0" distL="0" distR="0" wp14:anchorId="1448DD59" wp14:editId="380E4E52">
            <wp:extent cx="4371975" cy="32068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630" cy="32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DB" w:rsidRDefault="00AA04DB" w:rsidP="00AA04DB">
      <w:pPr>
        <w:pStyle w:val="a3"/>
        <w:ind w:left="1080"/>
      </w:pPr>
      <w:r>
        <w:t>Рис.1 Управление драйвером</w:t>
      </w:r>
    </w:p>
    <w:p w:rsidR="00617993" w:rsidRDefault="00617993" w:rsidP="00AA04DB">
      <w:pPr>
        <w:pStyle w:val="a3"/>
        <w:ind w:left="1080"/>
      </w:pPr>
    </w:p>
    <w:p w:rsidR="0002065F" w:rsidRDefault="0002065F" w:rsidP="0002065F">
      <w:pPr>
        <w:pStyle w:val="a3"/>
      </w:pPr>
    </w:p>
    <w:p w:rsidR="0002065F" w:rsidRDefault="0002065F" w:rsidP="0002065F">
      <w:pPr>
        <w:pStyle w:val="a3"/>
        <w:numPr>
          <w:ilvl w:val="0"/>
          <w:numId w:val="1"/>
        </w:numPr>
      </w:pPr>
      <w:r>
        <w:t>Порядок работы</w:t>
      </w:r>
    </w:p>
    <w:p w:rsidR="00AA04DB" w:rsidRDefault="00AA04DB" w:rsidP="00AA04DB">
      <w:pPr>
        <w:pStyle w:val="a3"/>
      </w:pPr>
    </w:p>
    <w:p w:rsidR="00AA04DB" w:rsidRDefault="00DF712C" w:rsidP="00AA04DB">
      <w:pPr>
        <w:pStyle w:val="a3"/>
        <w:numPr>
          <w:ilvl w:val="1"/>
          <w:numId w:val="1"/>
        </w:numPr>
      </w:pPr>
      <w:r>
        <w:t xml:space="preserve"> Работа с прибором требует наличия знаний в области низковольтных систем. </w:t>
      </w:r>
      <w:r w:rsidR="00617993">
        <w:t>Перед проведением работ требуется ознакомиться с инструкцией.</w:t>
      </w:r>
    </w:p>
    <w:p w:rsidR="00DF712C" w:rsidRDefault="00617993" w:rsidP="00AA04DB">
      <w:pPr>
        <w:pStyle w:val="a3"/>
        <w:numPr>
          <w:ilvl w:val="1"/>
          <w:numId w:val="1"/>
        </w:numPr>
      </w:pPr>
      <w:r>
        <w:t>Для проверки шагового двигателя и его драйвера,</w:t>
      </w:r>
      <w:r w:rsidR="00DF712C">
        <w:t xml:space="preserve"> требуется собрать проверочную схему (рис.2). Подача питания на драйвер шагового двигателя осуществляется после соединения всех устройств</w:t>
      </w:r>
      <w:r>
        <w:t xml:space="preserve"> в соответствии с рисунком, в порядке, указанном далее. Не соблюдение последовательности операций может привести к порче оборудования и травмированную ремонтного персонала.</w:t>
      </w:r>
    </w:p>
    <w:p w:rsidR="00DF712C" w:rsidRDefault="00E947FF" w:rsidP="00617993">
      <w:pPr>
        <w:pStyle w:val="a3"/>
        <w:ind w:left="709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2099310</wp:posOffset>
                </wp:positionV>
                <wp:extent cx="485775" cy="400050"/>
                <wp:effectExtent l="0" t="0" r="9525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947FF" w:rsidRDefault="00E947FF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403.2pt;margin-top:165.3pt;width:38.25pt;height:3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" fillcolor="white [3201]" stroked="f" strokeweight=".5pt">
                <v:textbox>
                  <w:txbxContent>
                    <w:p w:rsidR="00E947FF" w:rsidRDefault="00E947FF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2737485</wp:posOffset>
                </wp:positionV>
                <wp:extent cx="361950" cy="295275"/>
                <wp:effectExtent l="0" t="0" r="0" b="952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947FF" w:rsidRDefault="00E947FF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1" o:spid="_x0000_s1027" type="#_x0000_t202" style="position:absolute;left:0;text-align:left;margin-left:126.45pt;margin-top:215.55pt;width:28.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" fillcolor="white [3201]" stroked="f" strokeweight=".5pt">
                <v:textbox>
                  <w:txbxContent>
                    <w:p w:rsidR="00E947FF" w:rsidRDefault="00E947FF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2051685</wp:posOffset>
                </wp:positionV>
                <wp:extent cx="276225" cy="276225"/>
                <wp:effectExtent l="0" t="0" r="9525" b="952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947FF" w:rsidRDefault="00E947FF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0" o:spid="_x0000_s1028" type="#_x0000_t202" style="position:absolute;left:0;text-align:left;margin-left:337.95pt;margin-top:161.55pt;width:21.7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" fillcolor="white [3201]" stroked="f" strokeweight=".5pt">
                <v:textbox>
                  <w:txbxContent>
                    <w:p w:rsidR="00E947FF" w:rsidRDefault="00E947FF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5139690</wp:posOffset>
                </wp:positionH>
                <wp:positionV relativeFrom="paragraph">
                  <wp:posOffset>1451610</wp:posOffset>
                </wp:positionV>
                <wp:extent cx="200025" cy="628650"/>
                <wp:effectExtent l="0" t="0" r="2857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B5478" id="Прямая соединительная линия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7pt,114.3pt" to="420.45pt,1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DF71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2346960</wp:posOffset>
                </wp:positionV>
                <wp:extent cx="152400" cy="32385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441B1" id="Прямая соединительная линия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95pt,184.8pt" to="130.95pt,2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DF71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2339339</wp:posOffset>
                </wp:positionH>
                <wp:positionV relativeFrom="paragraph">
                  <wp:posOffset>2146935</wp:posOffset>
                </wp:positionV>
                <wp:extent cx="1876425" cy="38100"/>
                <wp:effectExtent l="0" t="0" r="28575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FBC5A" id="Прямая соединительная линия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169.05pt" to="331.95pt,1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DF71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-91440</wp:posOffset>
                </wp:positionV>
                <wp:extent cx="238125" cy="266700"/>
                <wp:effectExtent l="0" t="0" r="9525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F712C" w:rsidRDefault="00DF712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" o:spid="_x0000_s1029" type="#_x0000_t202" style="position:absolute;left:0;text-align:left;margin-left:253.95pt;margin-top:-7.2pt;width:18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" fillcolor="white [3201]" stroked="f" strokeweight=".5pt">
                <v:textbox>
                  <w:txbxContent>
                    <w:p w:rsidR="00DF712C" w:rsidRDefault="00DF712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F71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2548890</wp:posOffset>
                </wp:positionH>
                <wp:positionV relativeFrom="paragraph">
                  <wp:posOffset>32385</wp:posOffset>
                </wp:positionV>
                <wp:extent cx="647700" cy="304800"/>
                <wp:effectExtent l="0" t="0" r="190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7556A" id="Прямая соединительная линия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7pt,2.55pt" to="251.7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 w:rsidR="00DF712C">
        <w:rPr>
          <w:noProof/>
          <w:lang w:eastAsia="ru-RU"/>
        </w:rPr>
        <w:drawing>
          <wp:inline distT="0" distB="0" distL="0" distR="0">
            <wp:extent cx="5169237" cy="3324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хема соед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417" cy="33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12C" w:rsidRDefault="00DF712C" w:rsidP="00DF712C">
      <w:pPr>
        <w:pStyle w:val="a3"/>
        <w:ind w:left="1080"/>
        <w:jc w:val="center"/>
      </w:pPr>
      <w:r>
        <w:t>Рис.2 Проверочная схема</w:t>
      </w:r>
    </w:p>
    <w:p w:rsidR="00DF712C" w:rsidRDefault="00DF712C" w:rsidP="00DF712C">
      <w:pPr>
        <w:pStyle w:val="a3"/>
        <w:ind w:left="1080"/>
      </w:pPr>
    </w:p>
    <w:p w:rsidR="00DF712C" w:rsidRDefault="00DF712C" w:rsidP="00AA04DB">
      <w:pPr>
        <w:pStyle w:val="a3"/>
        <w:numPr>
          <w:ilvl w:val="1"/>
          <w:numId w:val="1"/>
        </w:numPr>
      </w:pPr>
      <w:r>
        <w:t xml:space="preserve"> Порядок сборки:</w:t>
      </w:r>
    </w:p>
    <w:p w:rsidR="00DF712C" w:rsidRDefault="00DF712C" w:rsidP="00DF712C">
      <w:pPr>
        <w:pStyle w:val="a3"/>
        <w:numPr>
          <w:ilvl w:val="2"/>
          <w:numId w:val="1"/>
        </w:numPr>
      </w:pPr>
      <w:r>
        <w:t>Подключить кабель 1</w:t>
      </w:r>
      <w:r w:rsidR="00E947FF">
        <w:t xml:space="preserve"> (см рис 2) в соответствии с рис.3</w:t>
      </w:r>
    </w:p>
    <w:p w:rsidR="00E947FF" w:rsidRDefault="00E947FF" w:rsidP="00617993">
      <w:pPr>
        <w:pStyle w:val="a3"/>
        <w:ind w:left="709"/>
      </w:pPr>
      <w:r w:rsidRPr="00E947FF">
        <w:drawing>
          <wp:inline distT="0" distB="0" distL="0" distR="0" wp14:anchorId="73C1EEE6" wp14:editId="283746CC">
            <wp:extent cx="2731067" cy="5271150"/>
            <wp:effectExtent l="6032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02013" cy="540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FF" w:rsidRPr="005F1F9F" w:rsidRDefault="00E947FF" w:rsidP="00E947FF">
      <w:pPr>
        <w:pStyle w:val="a3"/>
        <w:ind w:left="1800"/>
        <w:rPr>
          <w:b/>
          <w:i/>
        </w:rPr>
      </w:pPr>
      <w:r w:rsidRPr="005F1F9F">
        <w:rPr>
          <w:b/>
          <w:i/>
        </w:rPr>
        <w:t xml:space="preserve">Красный – сигнал </w:t>
      </w:r>
      <w:r w:rsidRPr="005F1F9F">
        <w:rPr>
          <w:b/>
          <w:i/>
          <w:lang w:val="en-US"/>
        </w:rPr>
        <w:t>ENA</w:t>
      </w:r>
      <w:r w:rsidRPr="005F1F9F">
        <w:rPr>
          <w:b/>
          <w:i/>
        </w:rPr>
        <w:t xml:space="preserve"> (выбор драйвера)</w:t>
      </w:r>
    </w:p>
    <w:p w:rsidR="00E947FF" w:rsidRPr="005F1F9F" w:rsidRDefault="00E947FF" w:rsidP="00E947FF">
      <w:pPr>
        <w:pStyle w:val="a3"/>
        <w:ind w:left="1800"/>
        <w:rPr>
          <w:b/>
          <w:i/>
        </w:rPr>
      </w:pPr>
      <w:r w:rsidRPr="005F1F9F">
        <w:rPr>
          <w:b/>
          <w:i/>
        </w:rPr>
        <w:t xml:space="preserve">Зеленый – сигнал </w:t>
      </w:r>
      <w:r w:rsidRPr="005F1F9F">
        <w:rPr>
          <w:b/>
          <w:i/>
          <w:lang w:val="en-US"/>
        </w:rPr>
        <w:t>DIR</w:t>
      </w:r>
      <w:r w:rsidRPr="005F1F9F">
        <w:rPr>
          <w:b/>
          <w:i/>
        </w:rPr>
        <w:t xml:space="preserve"> (направление вращения)</w:t>
      </w:r>
    </w:p>
    <w:p w:rsidR="00E947FF" w:rsidRPr="005F1F9F" w:rsidRDefault="00E947FF" w:rsidP="00E947FF">
      <w:pPr>
        <w:pStyle w:val="a3"/>
        <w:ind w:left="1800"/>
        <w:rPr>
          <w:b/>
          <w:i/>
        </w:rPr>
      </w:pPr>
      <w:r w:rsidRPr="005F1F9F">
        <w:rPr>
          <w:b/>
          <w:i/>
        </w:rPr>
        <w:t xml:space="preserve">Белый – сигнал </w:t>
      </w:r>
      <w:r w:rsidRPr="005F1F9F">
        <w:rPr>
          <w:b/>
          <w:i/>
          <w:lang w:val="en-US"/>
        </w:rPr>
        <w:t>PUL</w:t>
      </w:r>
      <w:r w:rsidRPr="005F1F9F">
        <w:rPr>
          <w:b/>
          <w:i/>
        </w:rPr>
        <w:t xml:space="preserve"> (шаг</w:t>
      </w:r>
      <w:r w:rsidR="00A202DF" w:rsidRPr="005F1F9F">
        <w:rPr>
          <w:b/>
          <w:i/>
        </w:rPr>
        <w:t xml:space="preserve"> двигателя)</w:t>
      </w:r>
    </w:p>
    <w:p w:rsidR="00617993" w:rsidRPr="005F1F9F" w:rsidRDefault="00617993" w:rsidP="00E947FF">
      <w:pPr>
        <w:pStyle w:val="a3"/>
        <w:ind w:left="1800"/>
        <w:rPr>
          <w:b/>
          <w:i/>
        </w:rPr>
      </w:pPr>
    </w:p>
    <w:p w:rsidR="00617993" w:rsidRPr="005F1F9F" w:rsidRDefault="00617993" w:rsidP="00E947FF">
      <w:pPr>
        <w:pStyle w:val="a3"/>
        <w:ind w:left="1800"/>
        <w:rPr>
          <w:b/>
          <w:i/>
        </w:rPr>
      </w:pPr>
      <w:r w:rsidRPr="005F1F9F">
        <w:rPr>
          <w:b/>
          <w:i/>
        </w:rPr>
        <w:t>Полярность указана цветом наконечников. Плюс – рыжий. Минус – белый.</w:t>
      </w:r>
    </w:p>
    <w:p w:rsidR="00A202DF" w:rsidRPr="00E947FF" w:rsidRDefault="00A202DF" w:rsidP="00E947FF">
      <w:pPr>
        <w:pStyle w:val="a3"/>
        <w:ind w:left="1800"/>
      </w:pPr>
    </w:p>
    <w:p w:rsidR="00E947FF" w:rsidRDefault="00E947FF" w:rsidP="00E947FF">
      <w:pPr>
        <w:pStyle w:val="a3"/>
        <w:ind w:left="1800"/>
      </w:pPr>
      <w:r>
        <w:t>Рис.3.Подключение кабеля управления драйвером.</w:t>
      </w:r>
    </w:p>
    <w:p w:rsidR="00E947FF" w:rsidRDefault="00E947FF" w:rsidP="00E947FF">
      <w:pPr>
        <w:pStyle w:val="a3"/>
        <w:ind w:left="1800"/>
      </w:pPr>
    </w:p>
    <w:p w:rsidR="00E947FF" w:rsidRDefault="00E947FF" w:rsidP="00DF712C">
      <w:pPr>
        <w:pStyle w:val="a3"/>
        <w:numPr>
          <w:ilvl w:val="2"/>
          <w:numId w:val="1"/>
        </w:numPr>
      </w:pPr>
      <w:r>
        <w:t>Подключить кабель 2(см рис.2) в соответствии с рис.4 (При проверке в составе агрегата – не выполняется)</w:t>
      </w:r>
    </w:p>
    <w:p w:rsidR="00A202DF" w:rsidRDefault="00E92DC9" w:rsidP="00A202DF">
      <w:pPr>
        <w:pStyle w:val="a3"/>
        <w:ind w:left="1800"/>
      </w:pPr>
      <w:r>
        <w:rPr>
          <w:noProof/>
          <w:lang w:eastAsia="ru-RU"/>
        </w:rPr>
        <w:lastRenderedPageBreak/>
        <w:drawing>
          <wp:inline distT="0" distB="0" distL="0" distR="0">
            <wp:extent cx="2564175" cy="3418808"/>
            <wp:effectExtent l="0" t="7938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_20260712_15394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70823" cy="34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DF" w:rsidRDefault="00A202DF" w:rsidP="00A202DF">
      <w:pPr>
        <w:pStyle w:val="a3"/>
        <w:ind w:left="1800"/>
      </w:pPr>
      <w:r>
        <w:t>Рис.4 Подключение шагового двигателя к драйверу</w:t>
      </w:r>
    </w:p>
    <w:p w:rsidR="00E92DC9" w:rsidRDefault="00E92DC9" w:rsidP="00A202DF">
      <w:pPr>
        <w:pStyle w:val="a3"/>
        <w:ind w:left="1800"/>
      </w:pPr>
    </w:p>
    <w:p w:rsidR="00E92DC9" w:rsidRPr="007B0B63" w:rsidRDefault="00E92DC9" w:rsidP="00A202DF">
      <w:pPr>
        <w:pStyle w:val="a3"/>
        <w:ind w:left="1800"/>
      </w:pPr>
      <w:r>
        <w:t xml:space="preserve">Порядок подключения сверить с </w:t>
      </w:r>
      <w:r>
        <w:rPr>
          <w:lang w:val="en-US"/>
        </w:rPr>
        <w:t>datasheet</w:t>
      </w:r>
      <w:r w:rsidRPr="00E92DC9">
        <w:t xml:space="preserve"> </w:t>
      </w:r>
      <w:r>
        <w:t>на двигатель</w:t>
      </w:r>
      <w:r w:rsidR="007B0B63" w:rsidRPr="007B0B63">
        <w:t xml:space="preserve"> (</w:t>
      </w:r>
      <w:r w:rsidR="007B0B63">
        <w:t>рис.5)</w:t>
      </w:r>
    </w:p>
    <w:p w:rsidR="00E92DC9" w:rsidRDefault="00E92DC9" w:rsidP="00A202DF">
      <w:pPr>
        <w:pStyle w:val="a3"/>
        <w:ind w:left="1800"/>
      </w:pPr>
      <w:r w:rsidRPr="00E92DC9">
        <w:drawing>
          <wp:inline distT="0" distB="0" distL="0" distR="0" wp14:anchorId="7EF26F6F" wp14:editId="76C4F60B">
            <wp:extent cx="3433457" cy="2724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631" cy="27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63" w:rsidRPr="007B0B63" w:rsidRDefault="007B0B63" w:rsidP="00A202DF">
      <w:pPr>
        <w:pStyle w:val="a3"/>
        <w:ind w:left="1800"/>
        <w:rPr>
          <w:lang w:val="en-US"/>
        </w:rPr>
      </w:pPr>
      <w:r>
        <w:t xml:space="preserve">Рис.5 Распайка по цветам выводов шагового двигателя (вариант!!! См. </w:t>
      </w:r>
      <w:r>
        <w:rPr>
          <w:lang w:val="en-US"/>
        </w:rPr>
        <w:t>datasheet)</w:t>
      </w:r>
    </w:p>
    <w:p w:rsidR="00A202DF" w:rsidRDefault="00A202DF" w:rsidP="00A202DF">
      <w:pPr>
        <w:pStyle w:val="a3"/>
        <w:ind w:left="1800"/>
      </w:pPr>
    </w:p>
    <w:p w:rsidR="00E947FF" w:rsidRDefault="00E947FF" w:rsidP="00DF712C">
      <w:pPr>
        <w:pStyle w:val="a3"/>
        <w:numPr>
          <w:ilvl w:val="2"/>
          <w:numId w:val="1"/>
        </w:numPr>
      </w:pPr>
      <w:r>
        <w:t>Подключить кабель питания драйвера, соблюдая полярность, указанную на корпусе драйвера. (При проверке в составе агрегата – не выполняется.)</w:t>
      </w:r>
    </w:p>
    <w:p w:rsidR="00E92DC9" w:rsidRDefault="00E92DC9" w:rsidP="00DF712C">
      <w:pPr>
        <w:pStyle w:val="a3"/>
        <w:numPr>
          <w:ilvl w:val="2"/>
          <w:numId w:val="1"/>
        </w:numPr>
      </w:pPr>
      <w:r>
        <w:t xml:space="preserve">По таблице на корпусе драйвера (или из </w:t>
      </w:r>
      <w:r>
        <w:rPr>
          <w:lang w:val="en-US"/>
        </w:rPr>
        <w:t>datasheet</w:t>
      </w:r>
      <w:r w:rsidRPr="00E92DC9">
        <w:t xml:space="preserve"> </w:t>
      </w:r>
      <w:r>
        <w:t xml:space="preserve">на драйвер) выставить ток шагового двигателя. Его значение указывается в </w:t>
      </w:r>
      <w:r>
        <w:rPr>
          <w:lang w:val="en-US"/>
        </w:rPr>
        <w:t>datasheet</w:t>
      </w:r>
      <w:r w:rsidRPr="00E92DC9">
        <w:t xml:space="preserve"> </w:t>
      </w:r>
      <w:r>
        <w:t xml:space="preserve">на двигатель. И установить режим </w:t>
      </w:r>
      <w:proofErr w:type="spellStart"/>
      <w:r>
        <w:t>микрошага</w:t>
      </w:r>
      <w:proofErr w:type="spellEnd"/>
      <w:r>
        <w:t xml:space="preserve"> в соответствии таблицей на драйвере. (для проверок в составе агрегата эти действия уже выполнены – требуется только уточнить, что установлено на драйвере. Если этого не сделать, то будет на непонятно, почему двигатель так медленно (или быстро) вращается.)</w:t>
      </w:r>
    </w:p>
    <w:p w:rsidR="001F5194" w:rsidRDefault="001F5194" w:rsidP="00DF712C">
      <w:pPr>
        <w:pStyle w:val="a3"/>
        <w:numPr>
          <w:ilvl w:val="2"/>
          <w:numId w:val="1"/>
        </w:numPr>
      </w:pPr>
      <w:r>
        <w:t xml:space="preserve">Проверить выполненные соединения. Неверное подключение может привести к выходу из строя дорогостоящих узлов. </w:t>
      </w:r>
    </w:p>
    <w:p w:rsidR="001F5194" w:rsidRDefault="001F5194" w:rsidP="00DF712C">
      <w:pPr>
        <w:pStyle w:val="a3"/>
        <w:numPr>
          <w:ilvl w:val="2"/>
          <w:numId w:val="1"/>
        </w:numPr>
      </w:pPr>
      <w:r>
        <w:t xml:space="preserve">Подключить питание на устройство от адаптера </w:t>
      </w:r>
      <w:r>
        <w:rPr>
          <w:lang w:val="en-US"/>
        </w:rPr>
        <w:t>ACDC</w:t>
      </w:r>
      <w:r w:rsidRPr="001F5194">
        <w:t xml:space="preserve"> </w:t>
      </w:r>
      <w:r>
        <w:t>выходным напряжением 9-12 вольт (для питания можно использовать батарею КРОНА</w:t>
      </w:r>
      <w:r w:rsidR="007B0B63">
        <w:t>). Полярность блока питания указана на рис.2</w:t>
      </w:r>
    </w:p>
    <w:p w:rsidR="007B0B63" w:rsidRDefault="007B0B63" w:rsidP="00DF712C">
      <w:pPr>
        <w:pStyle w:val="a3"/>
        <w:numPr>
          <w:ilvl w:val="2"/>
          <w:numId w:val="1"/>
        </w:numPr>
      </w:pPr>
      <w:r>
        <w:t xml:space="preserve">После подачи питания устройство перейдет в меню выбора настроек или тестов. </w:t>
      </w:r>
    </w:p>
    <w:p w:rsidR="007B0B63" w:rsidRDefault="007B0B63" w:rsidP="007B0B63">
      <w:pPr>
        <w:pStyle w:val="a3"/>
        <w:numPr>
          <w:ilvl w:val="1"/>
          <w:numId w:val="1"/>
        </w:numPr>
      </w:pPr>
      <w:r>
        <w:lastRenderedPageBreak/>
        <w:t>Порядок настройки.</w:t>
      </w:r>
    </w:p>
    <w:p w:rsidR="007B0B63" w:rsidRDefault="007B0B63" w:rsidP="007B0B63">
      <w:pPr>
        <w:pStyle w:val="a3"/>
        <w:numPr>
          <w:ilvl w:val="2"/>
          <w:numId w:val="1"/>
        </w:numPr>
      </w:pPr>
      <w:r>
        <w:t>При включении устройства проверки на экран будет выведено меню (см рис.6</w:t>
      </w:r>
    </w:p>
    <w:p w:rsidR="007B0B63" w:rsidRDefault="007B0B63" w:rsidP="007B0B63">
      <w:pPr>
        <w:pStyle w:val="a3"/>
        <w:ind w:left="1800"/>
      </w:pPr>
      <w:r>
        <w:rPr>
          <w:noProof/>
          <w:lang w:eastAsia="ru-RU"/>
        </w:rPr>
        <w:drawing>
          <wp:inline distT="0" distB="0" distL="0" distR="0">
            <wp:extent cx="1856456" cy="3196448"/>
            <wp:effectExtent l="0" t="3175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_20260712_14043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3" t="13529" r="55431" b="14691"/>
                    <a:stretch/>
                  </pic:blipFill>
                  <pic:spPr bwMode="auto">
                    <a:xfrm rot="5400000">
                      <a:off x="0" y="0"/>
                      <a:ext cx="1857307" cy="319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B63" w:rsidRDefault="007B0B63" w:rsidP="007B0B63">
      <w:pPr>
        <w:pStyle w:val="a3"/>
        <w:ind w:left="1800"/>
      </w:pPr>
      <w:r>
        <w:t>Рис 6. Начальный экран</w:t>
      </w:r>
    </w:p>
    <w:p w:rsidR="007B0B63" w:rsidRDefault="007B0B63" w:rsidP="007B0B63">
      <w:pPr>
        <w:pStyle w:val="a3"/>
        <w:ind w:left="1800"/>
      </w:pPr>
    </w:p>
    <w:p w:rsidR="007B0B63" w:rsidRDefault="007B0B63" w:rsidP="007B0B63">
      <w:pPr>
        <w:pStyle w:val="a3"/>
        <w:ind w:left="1800"/>
      </w:pPr>
      <w:r>
        <w:t xml:space="preserve">Пункт </w:t>
      </w:r>
      <w:r w:rsidRPr="007B0B63">
        <w:rPr>
          <w:b/>
          <w:lang w:val="en-US"/>
        </w:rPr>
        <w:t>Parameters</w:t>
      </w:r>
      <w:r w:rsidRPr="007B0B63">
        <w:rPr>
          <w:b/>
        </w:rPr>
        <w:t xml:space="preserve"> </w:t>
      </w:r>
      <w:r>
        <w:t>позволяет настроить параметры работы устройства.</w:t>
      </w:r>
    </w:p>
    <w:p w:rsidR="007B0B63" w:rsidRPr="007B0B63" w:rsidRDefault="007B0B63" w:rsidP="007B0B63">
      <w:pPr>
        <w:pStyle w:val="a3"/>
        <w:ind w:left="1800"/>
      </w:pPr>
      <w:r>
        <w:t xml:space="preserve">Пункт </w:t>
      </w:r>
      <w:r w:rsidRPr="007B0B63">
        <w:rPr>
          <w:b/>
          <w:lang w:val="en-US"/>
        </w:rPr>
        <w:t>Start</w:t>
      </w:r>
      <w:r w:rsidRPr="007B0B63">
        <w:rPr>
          <w:b/>
        </w:rPr>
        <w:t xml:space="preserve"> </w:t>
      </w:r>
      <w:proofErr w:type="spellStart"/>
      <w:r w:rsidRPr="007B0B63">
        <w:rPr>
          <w:b/>
          <w:lang w:val="en-US"/>
        </w:rPr>
        <w:t>StM</w:t>
      </w:r>
      <w:proofErr w:type="spellEnd"/>
      <w:r w:rsidRPr="007B0B63">
        <w:t xml:space="preserve"> позволяет войти в тестовый режим.</w:t>
      </w:r>
    </w:p>
    <w:p w:rsidR="007B0B63" w:rsidRPr="007B0B63" w:rsidRDefault="007B0B63" w:rsidP="007B0B63">
      <w:pPr>
        <w:pStyle w:val="a3"/>
        <w:ind w:left="1800"/>
      </w:pPr>
      <w:r>
        <w:t>Выбор осуществляется вращением энкодера и нажатием.</w:t>
      </w:r>
    </w:p>
    <w:p w:rsidR="007B0B63" w:rsidRDefault="007B0B63" w:rsidP="007B0B63">
      <w:pPr>
        <w:pStyle w:val="a3"/>
        <w:ind w:left="1800"/>
      </w:pPr>
    </w:p>
    <w:p w:rsidR="007B0B63" w:rsidRDefault="007B0B63" w:rsidP="007B0B63">
      <w:pPr>
        <w:pStyle w:val="a3"/>
        <w:numPr>
          <w:ilvl w:val="2"/>
          <w:numId w:val="1"/>
        </w:numPr>
      </w:pPr>
      <w:r>
        <w:t xml:space="preserve">Меню </w:t>
      </w:r>
      <w:r w:rsidRPr="007B0B63">
        <w:rPr>
          <w:b/>
          <w:lang w:val="en-US"/>
        </w:rPr>
        <w:t>Parameters</w:t>
      </w:r>
      <w:r w:rsidRPr="001F73D7">
        <w:t xml:space="preserve"> (</w:t>
      </w:r>
      <w:r>
        <w:t>см. рис</w:t>
      </w:r>
      <w:r w:rsidR="001F73D7">
        <w:t>.</w:t>
      </w:r>
      <w:r>
        <w:t xml:space="preserve"> 7)</w:t>
      </w:r>
    </w:p>
    <w:p w:rsidR="001F73D7" w:rsidRDefault="001F73D7" w:rsidP="001F73D7">
      <w:pPr>
        <w:pStyle w:val="a3"/>
        <w:ind w:left="1800"/>
      </w:pPr>
    </w:p>
    <w:p w:rsidR="001F73D7" w:rsidRDefault="001F73D7" w:rsidP="001F73D7">
      <w:pPr>
        <w:pStyle w:val="a3"/>
        <w:ind w:left="1800"/>
      </w:pPr>
      <w:r>
        <w:rPr>
          <w:noProof/>
          <w:lang w:eastAsia="ru-RU"/>
        </w:rPr>
        <w:drawing>
          <wp:inline distT="0" distB="0" distL="0" distR="0">
            <wp:extent cx="2515073" cy="4291122"/>
            <wp:effectExtent l="7302" t="0" r="7303" b="7302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_20260712_140439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5" t="13850" r="50300" b="15387"/>
                    <a:stretch/>
                  </pic:blipFill>
                  <pic:spPr bwMode="auto">
                    <a:xfrm rot="5400000">
                      <a:off x="0" y="0"/>
                      <a:ext cx="2526284" cy="431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3D7" w:rsidRDefault="001F73D7" w:rsidP="001F73D7">
      <w:pPr>
        <w:pStyle w:val="a3"/>
        <w:ind w:left="1800"/>
        <w:rPr>
          <w:b/>
          <w:lang w:val="en-US"/>
        </w:rPr>
      </w:pPr>
      <w:r>
        <w:t xml:space="preserve">Рис.7 Меню </w:t>
      </w:r>
      <w:r w:rsidRPr="007B0B63">
        <w:rPr>
          <w:b/>
          <w:lang w:val="en-US"/>
        </w:rPr>
        <w:t>Parameters</w:t>
      </w:r>
    </w:p>
    <w:p w:rsidR="001F73D7" w:rsidRDefault="001F73D7" w:rsidP="001F73D7">
      <w:pPr>
        <w:pStyle w:val="a3"/>
        <w:ind w:left="1800"/>
        <w:rPr>
          <w:b/>
          <w:lang w:val="en-US"/>
        </w:rPr>
      </w:pPr>
    </w:p>
    <w:p w:rsidR="001F73D7" w:rsidRDefault="001F73D7" w:rsidP="001F73D7">
      <w:pPr>
        <w:pStyle w:val="a3"/>
        <w:ind w:left="1800"/>
      </w:pPr>
      <w:r>
        <w:t xml:space="preserve">Пункт </w:t>
      </w:r>
      <w:r w:rsidRPr="001F73D7">
        <w:rPr>
          <w:b/>
          <w:lang w:val="en-US"/>
        </w:rPr>
        <w:t>Step</w:t>
      </w:r>
      <w:r w:rsidRPr="001F73D7">
        <w:rPr>
          <w:b/>
        </w:rPr>
        <w:t xml:space="preserve"> </w:t>
      </w:r>
      <w:r w:rsidRPr="001F73D7">
        <w:t xml:space="preserve">устанавливает количество </w:t>
      </w:r>
      <w:r w:rsidR="00A32E6C">
        <w:t>шагов (</w:t>
      </w:r>
      <w:r>
        <w:t>от 1 до 500), которые будут увеличивать (уменьшать) счетчик при вращении энкодера на 1 шаг.</w:t>
      </w:r>
    </w:p>
    <w:p w:rsidR="001F73D7" w:rsidRDefault="001F73D7" w:rsidP="001F73D7">
      <w:pPr>
        <w:pStyle w:val="a3"/>
        <w:ind w:left="1800"/>
      </w:pPr>
      <w:r>
        <w:t xml:space="preserve">Пункт </w:t>
      </w:r>
      <w:r>
        <w:rPr>
          <w:b/>
          <w:lang w:val="en-US"/>
        </w:rPr>
        <w:t>Dir</w:t>
      </w:r>
      <w:r w:rsidRPr="001F73D7">
        <w:rPr>
          <w:b/>
        </w:rPr>
        <w:t xml:space="preserve"> </w:t>
      </w:r>
      <w:r w:rsidRPr="001F73D7">
        <w:t>устанавливает</w:t>
      </w:r>
      <w:r w:rsidRPr="001F73D7">
        <w:t xml:space="preserve"> </w:t>
      </w:r>
      <w:r>
        <w:t>направление вращения двигателя.</w:t>
      </w:r>
    </w:p>
    <w:p w:rsidR="001F73D7" w:rsidRDefault="001F73D7" w:rsidP="001F73D7">
      <w:pPr>
        <w:pStyle w:val="a3"/>
        <w:ind w:left="1800"/>
      </w:pPr>
      <w:r>
        <w:t xml:space="preserve">Пункт </w:t>
      </w:r>
      <w:proofErr w:type="spellStart"/>
      <w:r>
        <w:rPr>
          <w:b/>
          <w:lang w:val="en-US"/>
        </w:rPr>
        <w:t>Freq</w:t>
      </w:r>
      <w:proofErr w:type="spellEnd"/>
      <w:r w:rsidRPr="001F73D7">
        <w:rPr>
          <w:b/>
        </w:rPr>
        <w:t xml:space="preserve"> </w:t>
      </w:r>
      <w:r w:rsidRPr="001F73D7">
        <w:t>устанавливает</w:t>
      </w:r>
      <w:r w:rsidRPr="001F73D7">
        <w:t xml:space="preserve"> </w:t>
      </w:r>
      <w:r>
        <w:t>частоту (</w:t>
      </w:r>
      <w:r>
        <w:t xml:space="preserve">в условных </w:t>
      </w:r>
      <w:r w:rsidR="00A32E6C">
        <w:t>единицах -</w:t>
      </w:r>
      <w:r>
        <w:t xml:space="preserve"> от 25 до 500 единиц), с которой импульсы будут подаваться на драйвер для поворота двигателя на 1 шаг. При установке коэффициента деления </w:t>
      </w:r>
      <w:r w:rsidR="00A32E6C">
        <w:t>на драйвере</w:t>
      </w:r>
      <w:r>
        <w:t xml:space="preserve"> двигателя в положение 1:1 – двигателю, для совершения 1го оборота требуется 200 импульсов (шагов)</w:t>
      </w:r>
    </w:p>
    <w:p w:rsidR="00A32E6C" w:rsidRDefault="00A32E6C" w:rsidP="001F73D7">
      <w:pPr>
        <w:pStyle w:val="a3"/>
        <w:ind w:left="1800"/>
      </w:pPr>
    </w:p>
    <w:p w:rsidR="00A32E6C" w:rsidRDefault="00A32E6C" w:rsidP="001F73D7">
      <w:pPr>
        <w:pStyle w:val="a3"/>
        <w:ind w:left="1800"/>
      </w:pPr>
      <w:r>
        <w:t>Выбор пункта осуществляется вращением энкодера и нажатием на нужный пункт. Справа от пункта при этом значок «</w:t>
      </w:r>
      <w:r w:rsidRPr="00A32E6C">
        <w:t>&gt;</w:t>
      </w:r>
      <w:r>
        <w:t>» изменится на «*». Энкодером установить нужное значение и нажать.</w:t>
      </w:r>
    </w:p>
    <w:p w:rsidR="00A32E6C" w:rsidRDefault="00A32E6C" w:rsidP="001F73D7">
      <w:pPr>
        <w:pStyle w:val="a3"/>
        <w:ind w:left="1800"/>
      </w:pPr>
    </w:p>
    <w:p w:rsidR="00A32E6C" w:rsidRPr="00A32E6C" w:rsidRDefault="00A32E6C" w:rsidP="001F73D7">
      <w:pPr>
        <w:pStyle w:val="a3"/>
        <w:ind w:left="1800"/>
      </w:pPr>
      <w:r>
        <w:t xml:space="preserve">Для выхода из пункта меню, вращая ручку энкодера, «подняться» в строку </w:t>
      </w:r>
      <w:r>
        <w:rPr>
          <w:lang w:val="en-US"/>
        </w:rPr>
        <w:t>PARAMETERS</w:t>
      </w:r>
      <w:r w:rsidRPr="00A32E6C">
        <w:t xml:space="preserve">. </w:t>
      </w:r>
      <w:r>
        <w:t>В левом углу отобразится значок «</w:t>
      </w:r>
      <w:r>
        <w:rPr>
          <w:lang w:val="en-US"/>
        </w:rPr>
        <w:t>^</w:t>
      </w:r>
      <w:r>
        <w:t>». Нажать кнопку энкодера.</w:t>
      </w:r>
    </w:p>
    <w:p w:rsidR="001F73D7" w:rsidRPr="001F73D7" w:rsidRDefault="001F73D7" w:rsidP="001F73D7">
      <w:pPr>
        <w:pStyle w:val="a3"/>
        <w:ind w:left="1800"/>
      </w:pPr>
    </w:p>
    <w:p w:rsidR="007B0B63" w:rsidRDefault="007B0B63" w:rsidP="007B0B63">
      <w:pPr>
        <w:pStyle w:val="a3"/>
        <w:numPr>
          <w:ilvl w:val="2"/>
          <w:numId w:val="1"/>
        </w:numPr>
        <w:rPr>
          <w:lang w:val="en-US"/>
        </w:rPr>
      </w:pPr>
      <w:proofErr w:type="gramStart"/>
      <w:r>
        <w:t>Меню</w:t>
      </w:r>
      <w:r w:rsidRPr="001F73D7">
        <w:rPr>
          <w:lang w:val="en-US"/>
        </w:rPr>
        <w:t xml:space="preserve">  </w:t>
      </w:r>
      <w:r w:rsidRPr="007B0B63">
        <w:rPr>
          <w:b/>
          <w:lang w:val="en-US"/>
        </w:rPr>
        <w:t>Start</w:t>
      </w:r>
      <w:proofErr w:type="gramEnd"/>
      <w:r w:rsidRPr="001F73D7">
        <w:rPr>
          <w:b/>
          <w:lang w:val="en-US"/>
        </w:rPr>
        <w:t xml:space="preserve"> </w:t>
      </w:r>
      <w:proofErr w:type="spellStart"/>
      <w:r w:rsidRPr="007B0B63">
        <w:rPr>
          <w:b/>
          <w:lang w:val="en-US"/>
        </w:rPr>
        <w:t>StM</w:t>
      </w:r>
      <w:proofErr w:type="spellEnd"/>
      <w:r w:rsidR="001F73D7" w:rsidRPr="001F73D7">
        <w:rPr>
          <w:b/>
          <w:lang w:val="en-US"/>
        </w:rPr>
        <w:t xml:space="preserve"> </w:t>
      </w:r>
      <w:r w:rsidR="001F73D7" w:rsidRPr="001F73D7">
        <w:rPr>
          <w:lang w:val="en-US"/>
        </w:rPr>
        <w:t>(</w:t>
      </w:r>
      <w:r w:rsidR="001F73D7">
        <w:t>см</w:t>
      </w:r>
      <w:r w:rsidR="001F73D7" w:rsidRPr="001F73D7">
        <w:rPr>
          <w:lang w:val="en-US"/>
        </w:rPr>
        <w:t xml:space="preserve">. </w:t>
      </w:r>
      <w:r w:rsidR="001F73D7">
        <w:t>рис</w:t>
      </w:r>
      <w:r w:rsidR="001F73D7" w:rsidRPr="001F73D7">
        <w:rPr>
          <w:lang w:val="en-US"/>
        </w:rPr>
        <w:t>. 8)</w:t>
      </w:r>
    </w:p>
    <w:p w:rsidR="00113A46" w:rsidRDefault="00113A46" w:rsidP="00113A46">
      <w:pPr>
        <w:pStyle w:val="a3"/>
        <w:ind w:left="1800"/>
        <w:rPr>
          <w:lang w:val="en-US"/>
        </w:rPr>
      </w:pPr>
    </w:p>
    <w:p w:rsidR="00113A46" w:rsidRPr="00113A46" w:rsidRDefault="00113A46" w:rsidP="00113A46">
      <w:pPr>
        <w:pStyle w:val="a3"/>
        <w:ind w:left="1800"/>
      </w:pPr>
      <w:r>
        <w:t xml:space="preserve">ПРИ ПЕРЕХОДЕ В МЕНЮ </w:t>
      </w:r>
      <w:r w:rsidRPr="00113A46">
        <w:rPr>
          <w:b/>
          <w:lang w:val="en-US"/>
        </w:rPr>
        <w:t>TEST</w:t>
      </w:r>
      <w:r w:rsidRPr="00113A46">
        <w:rPr>
          <w:b/>
        </w:rPr>
        <w:t xml:space="preserve"> </w:t>
      </w:r>
      <w:r w:rsidRPr="00113A46">
        <w:rPr>
          <w:b/>
          <w:lang w:val="en-US"/>
        </w:rPr>
        <w:t>MOTOR</w:t>
      </w:r>
      <w:r w:rsidRPr="00113A46">
        <w:rPr>
          <w:b/>
        </w:rPr>
        <w:t xml:space="preserve"> </w:t>
      </w:r>
      <w:r>
        <w:t>ОБЕСПЕЧИТЬ БЕЗОПАСНОСТЬ ПЕРСОНАЛА! ПРОВЕРИТЬ ОТСУТСТВИЕ ЛЮДЕЙ В ЗОНЕ ДВИЖЕНИЯ МЕХАНИЗМОВ И ЧАСТЕЙ ОБОРУДОВАНИЯ!</w:t>
      </w:r>
      <w:r w:rsidR="00617993">
        <w:t xml:space="preserve"> ПРИ ВРАЩЕНИИ ЭНКОДЕРА ДВИЖЕНИЕ НАЧИНАЕТСЯ НЕЗАМЕДЛИТЕЛЬНО!</w:t>
      </w:r>
    </w:p>
    <w:p w:rsidR="00A32E6C" w:rsidRDefault="00A32E6C" w:rsidP="00A32E6C">
      <w:pPr>
        <w:pStyle w:val="a3"/>
        <w:ind w:left="1800"/>
      </w:pPr>
    </w:p>
    <w:p w:rsidR="00A32E6C" w:rsidRDefault="00A32E6C" w:rsidP="00A32E6C">
      <w:pPr>
        <w:pStyle w:val="a3"/>
        <w:ind w:left="1800"/>
      </w:pPr>
      <w:r>
        <w:rPr>
          <w:noProof/>
          <w:lang w:eastAsia="ru-RU"/>
        </w:rPr>
        <w:drawing>
          <wp:inline distT="0" distB="0" distL="0" distR="0">
            <wp:extent cx="1550762" cy="2771596"/>
            <wp:effectExtent l="0" t="635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712_140456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7" t="23447" r="49682" b="14330"/>
                    <a:stretch/>
                  </pic:blipFill>
                  <pic:spPr bwMode="auto">
                    <a:xfrm rot="5400000">
                      <a:off x="0" y="0"/>
                      <a:ext cx="1551089" cy="2772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E6C" w:rsidRDefault="00A32E6C" w:rsidP="00A32E6C">
      <w:pPr>
        <w:pStyle w:val="a3"/>
        <w:ind w:left="1800"/>
      </w:pPr>
      <w:r>
        <w:t>Рис.8 Меню тестирования</w:t>
      </w:r>
    </w:p>
    <w:p w:rsidR="00A32E6C" w:rsidRDefault="00A32E6C" w:rsidP="00A32E6C">
      <w:pPr>
        <w:pStyle w:val="a3"/>
        <w:ind w:left="1800"/>
        <w:rPr>
          <w:lang w:val="en-US"/>
        </w:rPr>
      </w:pPr>
    </w:p>
    <w:p w:rsidR="00A32E6C" w:rsidRDefault="00A32E6C" w:rsidP="00A32E6C">
      <w:pPr>
        <w:pStyle w:val="a3"/>
        <w:ind w:left="1800"/>
      </w:pPr>
      <w:r>
        <w:t xml:space="preserve">При входе в меню </w:t>
      </w:r>
      <w:r>
        <w:rPr>
          <w:lang w:val="en-US"/>
        </w:rPr>
        <w:t>TEST</w:t>
      </w:r>
      <w:r w:rsidRPr="00A32E6C">
        <w:t xml:space="preserve"> </w:t>
      </w:r>
      <w:r>
        <w:rPr>
          <w:lang w:val="en-US"/>
        </w:rPr>
        <w:t>MOTOR</w:t>
      </w:r>
      <w:r w:rsidRPr="00A32E6C">
        <w:t xml:space="preserve"> </w:t>
      </w:r>
      <w:r>
        <w:t xml:space="preserve">отображены состояние шагового двигателя (в соответствии с отправленными </w:t>
      </w:r>
      <w:r w:rsidR="00113A46">
        <w:t>(отправляемыми) командами)</w:t>
      </w:r>
    </w:p>
    <w:p w:rsidR="00113A46" w:rsidRDefault="00113A46" w:rsidP="00A32E6C">
      <w:pPr>
        <w:pStyle w:val="a3"/>
        <w:ind w:left="1800"/>
        <w:rPr>
          <w:b/>
        </w:rPr>
      </w:pPr>
      <w:r>
        <w:t xml:space="preserve">При вращении энкодера по часовой стрелке значение </w:t>
      </w:r>
      <w:r w:rsidRPr="00113A46">
        <w:rPr>
          <w:b/>
          <w:lang w:val="en-US"/>
        </w:rPr>
        <w:t>Move</w:t>
      </w:r>
      <w:r>
        <w:t xml:space="preserve"> будет увеличиваться, против часовой – уменьшаться на значение </w:t>
      </w:r>
      <w:r w:rsidRPr="00113A46">
        <w:rPr>
          <w:b/>
          <w:lang w:val="en-US"/>
        </w:rPr>
        <w:t>Step</w:t>
      </w:r>
      <w:r w:rsidRPr="00113A46">
        <w:t xml:space="preserve"> </w:t>
      </w:r>
      <w:r>
        <w:t xml:space="preserve">из меню </w:t>
      </w:r>
      <w:r w:rsidRPr="00113A46">
        <w:rPr>
          <w:b/>
          <w:lang w:val="en-US"/>
        </w:rPr>
        <w:t>PARAMETERS</w:t>
      </w:r>
      <w:r>
        <w:rPr>
          <w:b/>
          <w:lang w:val="en-US"/>
        </w:rPr>
        <w:t xml:space="preserve">. </w:t>
      </w:r>
    </w:p>
    <w:p w:rsidR="00113A46" w:rsidRDefault="00113A46" w:rsidP="00A32E6C">
      <w:pPr>
        <w:pStyle w:val="a3"/>
        <w:ind w:left="1800"/>
      </w:pPr>
      <w:r>
        <w:rPr>
          <w:b/>
          <w:lang w:val="en-US"/>
        </w:rPr>
        <w:t xml:space="preserve">Drive </w:t>
      </w:r>
      <w:r>
        <w:rPr>
          <w:b/>
        </w:rPr>
        <w:t>–</w:t>
      </w:r>
      <w:r>
        <w:t xml:space="preserve"> показывает текущее состояние двигателя</w:t>
      </w:r>
    </w:p>
    <w:p w:rsidR="005F1F9F" w:rsidRDefault="005F1F9F" w:rsidP="00A32E6C">
      <w:pPr>
        <w:pStyle w:val="a3"/>
        <w:ind w:left="1800"/>
      </w:pPr>
    </w:p>
    <w:p w:rsidR="005F1F9F" w:rsidRDefault="005F1F9F" w:rsidP="00A32E6C">
      <w:pPr>
        <w:pStyle w:val="a3"/>
        <w:ind w:left="1800"/>
        <w:rPr>
          <w:b/>
        </w:rPr>
      </w:pPr>
      <w:r>
        <w:t xml:space="preserve">Нажатие на энкодер во время движения шагового двигателя приводит к остановке движения и выход в верхнее меню, но не обнуляет значение </w:t>
      </w:r>
      <w:r w:rsidRPr="005F1F9F">
        <w:rPr>
          <w:b/>
          <w:lang w:val="en-US"/>
        </w:rPr>
        <w:t>Move</w:t>
      </w:r>
      <w:r>
        <w:rPr>
          <w:b/>
        </w:rPr>
        <w:t>.</w:t>
      </w:r>
    </w:p>
    <w:p w:rsidR="005F1F9F" w:rsidRDefault="005F1F9F" w:rsidP="00A32E6C">
      <w:pPr>
        <w:pStyle w:val="a3"/>
        <w:ind w:left="1800"/>
        <w:rPr>
          <w:b/>
        </w:rPr>
      </w:pPr>
      <w:r>
        <w:t xml:space="preserve">При повторном входе в меню </w:t>
      </w:r>
      <w:r w:rsidRPr="007B0B63">
        <w:rPr>
          <w:b/>
          <w:lang w:val="en-US"/>
        </w:rPr>
        <w:t>Start</w:t>
      </w:r>
      <w:r w:rsidRPr="005F1F9F">
        <w:rPr>
          <w:b/>
        </w:rPr>
        <w:t xml:space="preserve"> </w:t>
      </w:r>
      <w:proofErr w:type="spellStart"/>
      <w:r w:rsidRPr="007B0B63">
        <w:rPr>
          <w:b/>
          <w:lang w:val="en-US"/>
        </w:rPr>
        <w:t>StM</w:t>
      </w:r>
      <w:proofErr w:type="spellEnd"/>
      <w:r>
        <w:rPr>
          <w:b/>
        </w:rPr>
        <w:t>, двигатель продолжит движение!</w:t>
      </w:r>
    </w:p>
    <w:p w:rsidR="005F1F9F" w:rsidRDefault="005F1F9F" w:rsidP="00A32E6C">
      <w:pPr>
        <w:pStyle w:val="a3"/>
        <w:ind w:left="1800"/>
        <w:rPr>
          <w:b/>
        </w:rPr>
      </w:pPr>
    </w:p>
    <w:p w:rsidR="005F1F9F" w:rsidRPr="005F1F9F" w:rsidRDefault="005F1F9F" w:rsidP="00A32E6C">
      <w:pPr>
        <w:pStyle w:val="a3"/>
        <w:ind w:left="1800"/>
      </w:pPr>
      <w:r>
        <w:rPr>
          <w:b/>
        </w:rPr>
        <w:t>Сброс значений в начальные настройки осуществляется отключением питания!</w:t>
      </w:r>
    </w:p>
    <w:p w:rsidR="00113A46" w:rsidRPr="00113A46" w:rsidRDefault="00113A46" w:rsidP="00A32E6C">
      <w:pPr>
        <w:pStyle w:val="a3"/>
        <w:ind w:left="1800"/>
      </w:pPr>
    </w:p>
    <w:p w:rsidR="0002065F" w:rsidRDefault="005F1F9F" w:rsidP="0002065F">
      <w:pPr>
        <w:pStyle w:val="a3"/>
        <w:numPr>
          <w:ilvl w:val="0"/>
          <w:numId w:val="1"/>
        </w:numPr>
      </w:pPr>
      <w:r>
        <w:t>П</w:t>
      </w:r>
      <w:r w:rsidR="0002065F">
        <w:t>римечание</w:t>
      </w:r>
    </w:p>
    <w:p w:rsidR="005F1F9F" w:rsidRDefault="005F1F9F" w:rsidP="005F1F9F">
      <w:pPr>
        <w:pStyle w:val="a3"/>
      </w:pPr>
    </w:p>
    <w:p w:rsidR="005F1F9F" w:rsidRDefault="005F1F9F" w:rsidP="005F1F9F">
      <w:pPr>
        <w:pStyle w:val="a3"/>
      </w:pPr>
      <w:r>
        <w:t xml:space="preserve">Устройство не предназначено для замены контроллера управления оборудованием. Оно предназначено только для проверки работоспособности двигателя. Если есть желание поучаствовать в разработке, то вот ссылка на </w:t>
      </w:r>
      <w:r>
        <w:rPr>
          <w:lang w:val="en-US"/>
        </w:rPr>
        <w:t>GitHub</w:t>
      </w:r>
      <w:r w:rsidRPr="005F1F9F">
        <w:t>:</w:t>
      </w:r>
      <w:r>
        <w:t xml:space="preserve"> </w:t>
      </w:r>
      <w:hyperlink r:id="rId13" w:history="1">
        <w:r w:rsidR="000E12D8" w:rsidRPr="00FD402F">
          <w:rPr>
            <w:rStyle w:val="a4"/>
          </w:rPr>
          <w:t>https://github.com/Viycheslav/TesterSM.git</w:t>
        </w:r>
      </w:hyperlink>
    </w:p>
    <w:p w:rsidR="000E12D8" w:rsidRPr="005F1F9F" w:rsidRDefault="000E12D8" w:rsidP="005F1F9F">
      <w:pPr>
        <w:pStyle w:val="a3"/>
      </w:pPr>
      <w:bookmarkStart w:id="0" w:name="_GoBack"/>
      <w:bookmarkEnd w:id="0"/>
    </w:p>
    <w:sectPr w:rsidR="000E12D8" w:rsidRPr="005F1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D36C8"/>
    <w:multiLevelType w:val="multilevel"/>
    <w:tmpl w:val="80246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2EE"/>
    <w:rsid w:val="0002065F"/>
    <w:rsid w:val="000E12D8"/>
    <w:rsid w:val="00113A46"/>
    <w:rsid w:val="001F5194"/>
    <w:rsid w:val="001F73D7"/>
    <w:rsid w:val="005D52EE"/>
    <w:rsid w:val="005F1F9F"/>
    <w:rsid w:val="00617993"/>
    <w:rsid w:val="0068765B"/>
    <w:rsid w:val="007B0B63"/>
    <w:rsid w:val="008E000D"/>
    <w:rsid w:val="00A202DF"/>
    <w:rsid w:val="00A32E6C"/>
    <w:rsid w:val="00AA04DB"/>
    <w:rsid w:val="00DF712C"/>
    <w:rsid w:val="00E92DC9"/>
    <w:rsid w:val="00E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6A44"/>
  <w15:chartTrackingRefBased/>
  <w15:docId w15:val="{9784B680-4AE7-4916-A7C3-9CE7EFAD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65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E12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github.com/Viycheslav/TesterSM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</dc:creator>
  <cp:keywords/>
  <dc:description/>
  <cp:lastModifiedBy>VVP</cp:lastModifiedBy>
  <cp:revision>2</cp:revision>
  <dcterms:created xsi:type="dcterms:W3CDTF">2026-07-12T09:46:00Z</dcterms:created>
  <dcterms:modified xsi:type="dcterms:W3CDTF">2026-07-12T12:22:00Z</dcterms:modified>
</cp:coreProperties>
</file>