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Project Echelon Viz4Vets Data Challenge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purpose of this challenge is to build Project Echelon a data visualization using the documents provided in the Google Drive folder as well as their website, projectechelon.org. You are not limited to these documents.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This dashboard should tell the story and create awareness about the issue Project Echelon is trying to help, and how they have made an impact on the Veteran Community. You may also want to incorporate testimonials that can be found on their website and their </w:t>
      </w:r>
      <w:hyperlink r:id="rId6">
        <w:r w:rsidDel="00000000" w:rsidR="00000000" w:rsidRPr="00000000">
          <w:rPr>
            <w:color w:val="1155cc"/>
            <w:u w:val="single"/>
            <w:rtl w:val="0"/>
          </w:rPr>
          <w:t xml:space="preserve">September newsletter</w:t>
        </w:r>
      </w:hyperlink>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park.adobe.com/page/jLEJV5sPHewqu/?ref=https%3A%2F%2Fwww.projectechelon.org%2Fnews&amp;embed_type=overlay&amp;context=lightbox-expa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