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5642" w14:textId="77777777" w:rsidR="00215933" w:rsidRDefault="00215933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3E7B0302" w14:textId="77777777" w:rsidR="00215933" w:rsidRDefault="00215933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102F4630" w14:textId="77777777" w:rsidR="00215933" w:rsidRDefault="00215933">
      <w:pPr>
        <w:ind w:firstLine="880"/>
        <w:jc w:val="center"/>
        <w:rPr>
          <w:rFonts w:ascii="黑体" w:eastAsia="黑体" w:hAnsi="黑体" w:cs="黑体" w:hint="eastAsia"/>
          <w:sz w:val="44"/>
          <w:szCs w:val="44"/>
        </w:rPr>
      </w:pPr>
    </w:p>
    <w:p w14:paraId="00A4467B" w14:textId="77777777" w:rsidR="00215933" w:rsidRDefault="00215933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2026年第八届</w:t>
      </w:r>
    </w:p>
    <w:p w14:paraId="39308226" w14:textId="77777777" w:rsidR="00215933" w:rsidRDefault="00215933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全球校园人工智能算法精英大赛</w:t>
      </w:r>
    </w:p>
    <w:p w14:paraId="14FDBEC1" w14:textId="77777777" w:rsidR="00215933" w:rsidRDefault="00215933">
      <w:pPr>
        <w:ind w:firstLineChars="0" w:firstLine="0"/>
        <w:rPr>
          <w:rFonts w:ascii="黑体" w:eastAsia="黑体" w:hAnsi="黑体" w:cs="黑体" w:hint="eastAsia"/>
          <w:sz w:val="44"/>
          <w:szCs w:val="44"/>
        </w:rPr>
      </w:pPr>
    </w:p>
    <w:p w14:paraId="658BB3F9" w14:textId="77777777" w:rsidR="00215933" w:rsidRDefault="00215933">
      <w:pPr>
        <w:ind w:firstLineChars="0" w:firstLine="0"/>
        <w:jc w:val="center"/>
        <w:rPr>
          <w:rFonts w:ascii="黑体" w:eastAsia="黑体" w:hAnsi="黑体" w:cs="黑体" w:hint="eastAsia"/>
          <w:sz w:val="40"/>
          <w:szCs w:val="40"/>
        </w:rPr>
      </w:pPr>
      <w:r>
        <w:rPr>
          <w:rFonts w:ascii="黑体" w:eastAsia="黑体" w:hAnsi="黑体" w:cs="黑体" w:hint="eastAsia"/>
          <w:sz w:val="40"/>
          <w:szCs w:val="40"/>
        </w:rPr>
        <w:t>算法创新赛</w:t>
      </w:r>
    </w:p>
    <w:p w14:paraId="3B844AB3" w14:textId="7FA57D16" w:rsidR="00215933" w:rsidRDefault="00B0356E">
      <w:pPr>
        <w:ind w:firstLineChars="0" w:firstLine="0"/>
        <w:jc w:val="center"/>
        <w:rPr>
          <w:rFonts w:ascii="黑体" w:eastAsia="黑体" w:hAnsi="黑体" w:cs="黑体" w:hint="eastAsia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（AI+学科交叉）</w:t>
      </w:r>
    </w:p>
    <w:p w14:paraId="5D327670" w14:textId="77777777" w:rsidR="00215933" w:rsidRDefault="00215933">
      <w:pPr>
        <w:ind w:firstLineChars="0" w:firstLine="0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0"/>
          <w:szCs w:val="40"/>
        </w:rPr>
        <w:t>技术报告</w:t>
      </w:r>
    </w:p>
    <w:p w14:paraId="73F6967A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55F7C6D2" w14:textId="77777777" w:rsidR="00215933" w:rsidRDefault="00215933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团队名称：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>一起搞事情</w:t>
      </w:r>
    </w:p>
    <w:p w14:paraId="1D9353E9" w14:textId="77777777" w:rsidR="00215933" w:rsidRDefault="00215933">
      <w:pPr>
        <w:ind w:firstLineChars="725" w:firstLine="2320"/>
        <w:rPr>
          <w:rFonts w:ascii="仿宋" w:eastAsia="仿宋" w:hAnsi="仿宋" w:cs="仿宋" w:hint="eastAsia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参赛编号</w:t>
      </w:r>
      <w:r>
        <w:rPr>
          <w:rFonts w:ascii="仿宋" w:hAnsi="仿宋" w:cs="仿宋" w:hint="eastAsia"/>
          <w:sz w:val="32"/>
          <w:szCs w:val="32"/>
        </w:rPr>
        <w:t>：</w:t>
      </w:r>
      <w:r>
        <w:rPr>
          <w:rFonts w:ascii="仿宋" w:hAnsi="仿宋" w:cs="仿宋" w:hint="eastAsia"/>
          <w:sz w:val="32"/>
          <w:szCs w:val="32"/>
          <w:u w:val="single"/>
        </w:rPr>
        <w:t>AIC-2026-21740176</w:t>
      </w:r>
    </w:p>
    <w:p w14:paraId="3806E185" w14:textId="77777777" w:rsidR="00215933" w:rsidRDefault="00215933">
      <w:pPr>
        <w:ind w:firstLineChars="725" w:firstLine="2320"/>
        <w:rPr>
          <w:rFonts w:ascii="黑体" w:eastAsia="黑体" w:hAnsi="黑体" w:cs="黑体" w:hint="eastAsia"/>
          <w:sz w:val="44"/>
          <w:szCs w:val="44"/>
        </w:rPr>
      </w:pPr>
      <w:r>
        <w:rPr>
          <w:rFonts w:ascii="仿宋" w:eastAsia="仿宋" w:hAnsi="仿宋" w:cs="仿宋" w:hint="eastAsia"/>
          <w:sz w:val="32"/>
          <w:szCs w:val="32"/>
        </w:rPr>
        <w:t>作品名称：</w:t>
      </w:r>
      <w:r>
        <w:rPr>
          <w:rFonts w:ascii="仿宋" w:eastAsia="仿宋" w:hAnsi="仿宋" w:cs="仿宋" w:hint="eastAsia"/>
          <w:sz w:val="32"/>
          <w:szCs w:val="32"/>
          <w:u w:val="single"/>
        </w:rPr>
        <w:t>LearnLab 跨学科智能学习平台</w:t>
      </w:r>
    </w:p>
    <w:p w14:paraId="7B0676EA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420CF9C6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6D70A0F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02A98EDC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3DDA443F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7978F2D0" w14:textId="77777777" w:rsidR="00215933" w:rsidRDefault="00215933">
      <w:pPr>
        <w:ind w:firstLine="880"/>
        <w:rPr>
          <w:rFonts w:ascii="黑体" w:eastAsia="黑体" w:hAnsi="黑体" w:cs="黑体" w:hint="eastAsia"/>
          <w:sz w:val="44"/>
          <w:szCs w:val="44"/>
        </w:rPr>
      </w:pPr>
    </w:p>
    <w:p w14:paraId="300802CF" w14:textId="77777777" w:rsidR="00215933" w:rsidRDefault="00215933">
      <w:pPr>
        <w:ind w:firstLineChars="725" w:firstLine="2320"/>
        <w:rPr>
          <w:rFonts w:ascii="仿宋" w:hAnsi="仿宋" w:cs="仿宋" w:hint="eastAsia"/>
          <w:sz w:val="32"/>
          <w:szCs w:val="32"/>
        </w:rPr>
        <w:sectPr w:rsidR="0021593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ascii="仿宋" w:hAnsi="仿宋" w:cs="仿宋" w:hint="eastAsia"/>
          <w:sz w:val="32"/>
          <w:szCs w:val="32"/>
        </w:rPr>
        <w:t>日期：</w:t>
      </w:r>
      <w:r>
        <w:rPr>
          <w:rFonts w:ascii="仿宋" w:hAnsi="仿宋" w:cs="仿宋" w:hint="eastAsia"/>
          <w:sz w:val="32"/>
          <w:szCs w:val="32"/>
        </w:rPr>
        <w:t xml:space="preserve">2026 </w:t>
      </w:r>
      <w:r>
        <w:rPr>
          <w:rFonts w:ascii="仿宋" w:hAnsi="仿宋" w:cs="仿宋" w:hint="eastAsia"/>
          <w:sz w:val="32"/>
          <w:szCs w:val="32"/>
        </w:rPr>
        <w:t>年</w:t>
      </w:r>
      <w:r>
        <w:rPr>
          <w:rFonts w:ascii="仿宋" w:hAnsi="仿宋" w:cs="仿宋" w:hint="eastAsia"/>
          <w:sz w:val="32"/>
          <w:szCs w:val="32"/>
        </w:rPr>
        <w:t xml:space="preserve"> 10 </w:t>
      </w:r>
      <w:r>
        <w:rPr>
          <w:rFonts w:ascii="仿宋" w:hAnsi="仿宋" w:cs="仿宋" w:hint="eastAsia"/>
          <w:sz w:val="32"/>
          <w:szCs w:val="32"/>
        </w:rPr>
        <w:t>月</w:t>
      </w:r>
      <w:r>
        <w:rPr>
          <w:rFonts w:ascii="仿宋" w:hAnsi="仿宋" w:cs="仿宋" w:hint="eastAsia"/>
          <w:sz w:val="32"/>
          <w:szCs w:val="32"/>
        </w:rPr>
        <w:t xml:space="preserve"> </w:t>
      </w:r>
    </w:p>
    <w:p w14:paraId="3E6092BF" w14:textId="01FF0DAE" w:rsidR="00215933" w:rsidRDefault="00215933">
      <w:pPr>
        <w:pageBreakBefore/>
        <w:spacing w:before="340" w:after="340"/>
        <w:ind w:firstLine="883"/>
        <w:jc w:val="center"/>
        <w:rPr>
          <w:rFonts w:eastAsia="黑体"/>
          <w:kern w:val="44"/>
          <w:sz w:val="30"/>
          <w:szCs w:val="44"/>
        </w:rPr>
      </w:pPr>
      <w:r>
        <w:rPr>
          <w:rFonts w:ascii="宋体" w:hAnsi="宋体" w:cs="宋体" w:hint="eastAsia"/>
          <w:b/>
          <w:bCs/>
          <w:kern w:val="44"/>
          <w:sz w:val="44"/>
          <w:szCs w:val="44"/>
        </w:rPr>
        <w:lastRenderedPageBreak/>
        <w:t xml:space="preserve">目  </w:t>
      </w:r>
      <w:bookmarkStart w:id="0" w:name="论文目录"/>
      <w:bookmarkEnd w:id="0"/>
      <w:r>
        <w:rPr>
          <w:rFonts w:ascii="宋体" w:hAnsi="宋体" w:cs="宋体" w:hint="eastAsia"/>
          <w:b/>
          <w:bCs/>
          <w:kern w:val="44"/>
          <w:sz w:val="44"/>
          <w:szCs w:val="44"/>
        </w:rPr>
        <w:t>录</w:t>
      </w:r>
    </w:p>
    <w:p w14:paraId="2BCD33C7" w14:textId="74EBD72B" w:rsidR="00B0356E" w:rsidRDefault="00215933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>
        <w:rPr>
          <w:rFonts w:eastAsia="楷体"/>
          <w:bCs/>
          <w:sz w:val="32"/>
          <w:szCs w:val="32"/>
        </w:rPr>
        <w:fldChar w:fldCharType="begin"/>
      </w:r>
      <w:r>
        <w:rPr>
          <w:rFonts w:eastAsia="楷体"/>
          <w:bCs/>
          <w:sz w:val="32"/>
          <w:szCs w:val="32"/>
        </w:rPr>
        <w:instrText xml:space="preserve"> TOC \o "1-3" \h \z \u </w:instrText>
      </w:r>
      <w:r>
        <w:rPr>
          <w:rFonts w:eastAsia="楷体"/>
          <w:bCs/>
          <w:sz w:val="32"/>
          <w:szCs w:val="32"/>
        </w:rPr>
        <w:fldChar w:fldCharType="separate"/>
      </w:r>
      <w:hyperlink w:anchor="_Toc241953219" w:history="1">
        <w:r w:rsidR="00B0356E" w:rsidRPr="00673A33">
          <w:rPr>
            <w:rStyle w:val="ab"/>
            <w:noProof/>
          </w:rPr>
          <w:t>作品简介</w:t>
        </w:r>
        <w:r w:rsidR="00B0356E">
          <w:rPr>
            <w:rFonts w:hint="eastAsia"/>
            <w:noProof/>
            <w:webHidden/>
          </w:rPr>
          <w:tab/>
        </w:r>
        <w:r w:rsidR="00B0356E">
          <w:rPr>
            <w:rFonts w:hint="eastAsia"/>
            <w:noProof/>
            <w:webHidden/>
          </w:rPr>
          <w:fldChar w:fldCharType="begin"/>
        </w:r>
        <w:r w:rsidR="00B0356E">
          <w:rPr>
            <w:rFonts w:hint="eastAsia"/>
            <w:noProof/>
            <w:webHidden/>
          </w:rPr>
          <w:instrText xml:space="preserve"> </w:instrText>
        </w:r>
        <w:r w:rsidR="00B0356E">
          <w:rPr>
            <w:noProof/>
            <w:webHidden/>
          </w:rPr>
          <w:instrText>PAGEREF _Toc241953219 \h</w:instrText>
        </w:r>
        <w:r w:rsidR="00B0356E">
          <w:rPr>
            <w:rFonts w:hint="eastAsia"/>
            <w:noProof/>
            <w:webHidden/>
          </w:rPr>
          <w:instrText xml:space="preserve"> </w:instrText>
        </w:r>
        <w:r w:rsidR="00B0356E">
          <w:rPr>
            <w:rFonts w:hint="eastAsia"/>
            <w:noProof/>
            <w:webHidden/>
          </w:rPr>
        </w:r>
        <w:r w:rsidR="00B0356E">
          <w:rPr>
            <w:rFonts w:hint="eastAsia"/>
            <w:noProof/>
            <w:webHidden/>
          </w:rPr>
          <w:fldChar w:fldCharType="separate"/>
        </w:r>
        <w:r w:rsidR="00B0356E">
          <w:rPr>
            <w:noProof/>
            <w:webHidden/>
          </w:rPr>
          <w:t>4</w:t>
        </w:r>
        <w:r w:rsidR="00B0356E">
          <w:rPr>
            <w:rFonts w:hint="eastAsia"/>
            <w:noProof/>
            <w:webHidden/>
          </w:rPr>
          <w:fldChar w:fldCharType="end"/>
        </w:r>
      </w:hyperlink>
    </w:p>
    <w:p w14:paraId="7A482E55" w14:textId="293F5D16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0" w:history="1">
        <w:r w:rsidRPr="00673A33">
          <w:rPr>
            <w:rStyle w:val="ab"/>
            <w:noProof/>
          </w:rPr>
          <w:t>一、项目概述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6794D" w14:textId="6075EFA1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1" w:history="1">
        <w:r w:rsidRPr="00673A33">
          <w:rPr>
            <w:rStyle w:val="ab"/>
            <w:noProof/>
          </w:rPr>
          <w:t>（一）背景与意义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0853B7" w14:textId="17E2F0D3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2" w:history="1">
        <w:r w:rsidRPr="00673A33">
          <w:rPr>
            <w:rStyle w:val="ab"/>
            <w:noProof/>
          </w:rPr>
          <w:t xml:space="preserve">1. </w:t>
        </w:r>
        <w:r w:rsidRPr="00673A33">
          <w:rPr>
            <w:rStyle w:val="ab"/>
            <w:noProof/>
          </w:rPr>
          <w:t>行业痛点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07E08" w14:textId="69A20A13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3" w:history="1">
        <w:r w:rsidRPr="00673A33">
          <w:rPr>
            <w:rStyle w:val="ab"/>
            <w:noProof/>
          </w:rPr>
          <w:t xml:space="preserve">2. </w:t>
        </w:r>
        <w:r w:rsidRPr="00673A33">
          <w:rPr>
            <w:rStyle w:val="ab"/>
            <w:noProof/>
          </w:rPr>
          <w:t>学科发展现状与行业需求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6FB79F" w14:textId="4DA53A85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4" w:history="1">
        <w:r w:rsidRPr="00673A33">
          <w:rPr>
            <w:rStyle w:val="ab"/>
            <w:noProof/>
          </w:rPr>
          <w:t xml:space="preserve">3. </w:t>
        </w:r>
        <w:r w:rsidRPr="00673A33">
          <w:rPr>
            <w:rStyle w:val="ab"/>
            <w:noProof/>
          </w:rPr>
          <w:t>为什么传统信息化手段不够，必须用</w:t>
        </w:r>
        <w:r w:rsidRPr="00673A33">
          <w:rPr>
            <w:rStyle w:val="ab"/>
            <w:noProof/>
          </w:rPr>
          <w:t xml:space="preserve"> AI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429DF" w14:textId="0D8B32F2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5" w:history="1">
        <w:r w:rsidRPr="00673A33">
          <w:rPr>
            <w:rStyle w:val="ab"/>
            <w:noProof/>
          </w:rPr>
          <w:t>（二）核心目标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274B6B" w14:textId="768FB64E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6" w:history="1">
        <w:r w:rsidRPr="00673A33">
          <w:rPr>
            <w:rStyle w:val="ab"/>
            <w:noProof/>
          </w:rPr>
          <w:t>二、需求分析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8527ED" w14:textId="16482313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7" w:history="1">
        <w:r w:rsidRPr="00673A33">
          <w:rPr>
            <w:rStyle w:val="ab"/>
            <w:noProof/>
          </w:rPr>
          <w:t>（一）学科专业界定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9AA0F" w14:textId="1CBEA082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8" w:history="1">
        <w:r w:rsidRPr="00673A33">
          <w:rPr>
            <w:rStyle w:val="ab"/>
            <w:noProof/>
          </w:rPr>
          <w:t>（二）核心痛点梳理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DB7C5" w14:textId="6EE4AE1B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29" w:history="1">
        <w:r w:rsidRPr="00673A33">
          <w:rPr>
            <w:rStyle w:val="ab"/>
            <w:noProof/>
          </w:rPr>
          <w:t xml:space="preserve">1. </w:t>
        </w:r>
        <w:r w:rsidRPr="00673A33">
          <w:rPr>
            <w:rStyle w:val="ab"/>
            <w:noProof/>
          </w:rPr>
          <w:t>教学环节痛点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FF4DC" w14:textId="2E1AD515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0" w:history="1">
        <w:r w:rsidRPr="00673A33">
          <w:rPr>
            <w:rStyle w:val="ab"/>
            <w:noProof/>
          </w:rPr>
          <w:t xml:space="preserve">2. </w:t>
        </w:r>
        <w:r w:rsidRPr="00673A33">
          <w:rPr>
            <w:rStyle w:val="ab"/>
            <w:noProof/>
          </w:rPr>
          <w:t>实验实训环节痛点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14BCE" w14:textId="3B1264AD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1" w:history="1">
        <w:r w:rsidRPr="00673A33">
          <w:rPr>
            <w:rStyle w:val="ab"/>
            <w:noProof/>
          </w:rPr>
          <w:t xml:space="preserve">3. </w:t>
        </w:r>
        <w:r w:rsidRPr="00673A33">
          <w:rPr>
            <w:rStyle w:val="ab"/>
            <w:noProof/>
          </w:rPr>
          <w:t>自主学习环节痛点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5D3EF" w14:textId="47A1293E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2" w:history="1">
        <w:r w:rsidRPr="00673A33">
          <w:rPr>
            <w:rStyle w:val="ab"/>
            <w:noProof/>
          </w:rPr>
          <w:t>（三）</w:t>
        </w:r>
        <w:r w:rsidRPr="00673A33">
          <w:rPr>
            <w:rStyle w:val="ab"/>
            <w:noProof/>
          </w:rPr>
          <w:t xml:space="preserve">AI </w:t>
        </w:r>
        <w:r w:rsidRPr="00673A33">
          <w:rPr>
            <w:rStyle w:val="ab"/>
            <w:noProof/>
          </w:rPr>
          <w:t>赋能需求（融合切入点）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05736" w14:textId="0CB91609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3" w:history="1">
        <w:r w:rsidRPr="00673A33">
          <w:rPr>
            <w:rStyle w:val="ab"/>
            <w:noProof/>
          </w:rPr>
          <w:t>三、解决方案设计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E6EDD" w14:textId="1398DC2C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4" w:history="1">
        <w:r w:rsidRPr="00673A33">
          <w:rPr>
            <w:rStyle w:val="ab"/>
            <w:noProof/>
          </w:rPr>
          <w:t>（一）系统架构设计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FC942" w14:textId="2F8E1D39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5" w:history="1">
        <w:r w:rsidRPr="00673A33">
          <w:rPr>
            <w:rStyle w:val="ab"/>
            <w:noProof/>
          </w:rPr>
          <w:t>（二）技术选型依据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C8D2ED" w14:textId="00336E46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6" w:history="1">
        <w:r w:rsidRPr="00673A33">
          <w:rPr>
            <w:rStyle w:val="ab"/>
            <w:noProof/>
          </w:rPr>
          <w:t>（三）核心技术模块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50A1CA" w14:textId="15566F57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7" w:history="1">
        <w:r w:rsidRPr="00673A33">
          <w:rPr>
            <w:rStyle w:val="ab"/>
            <w:noProof/>
          </w:rPr>
          <w:t xml:space="preserve">1. </w:t>
        </w:r>
        <w:r w:rsidRPr="00673A33">
          <w:rPr>
            <w:rStyle w:val="ab"/>
            <w:noProof/>
          </w:rPr>
          <w:t>多智能体协同（</w:t>
        </w:r>
        <w:r w:rsidRPr="00673A33">
          <w:rPr>
            <w:rStyle w:val="ab"/>
            <w:noProof/>
          </w:rPr>
          <w:t>12 Agent</w:t>
        </w:r>
        <w:r w:rsidRPr="00673A33">
          <w:rPr>
            <w:rStyle w:val="ab"/>
            <w:noProof/>
          </w:rPr>
          <w:t>，</w:t>
        </w:r>
        <w:r w:rsidRPr="00673A33">
          <w:rPr>
            <w:rStyle w:val="ab"/>
            <w:noProof/>
          </w:rPr>
          <w:t xml:space="preserve">LangGraph </w:t>
        </w:r>
        <w:r w:rsidRPr="00673A33">
          <w:rPr>
            <w:rStyle w:val="ab"/>
            <w:noProof/>
          </w:rPr>
          <w:t>星型拓扑）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BBE77" w14:textId="26399376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8" w:history="1">
        <w:r w:rsidRPr="00673A33">
          <w:rPr>
            <w:rStyle w:val="ab"/>
            <w:noProof/>
          </w:rPr>
          <w:t xml:space="preserve">2. </w:t>
        </w:r>
        <w:r w:rsidRPr="00673A33">
          <w:rPr>
            <w:rStyle w:val="ab"/>
            <w:noProof/>
          </w:rPr>
          <w:t>五层教育算法闭环（学科问题解决新方法）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A6AD48" w14:textId="29E980F4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39" w:history="1">
        <w:r w:rsidRPr="00673A33">
          <w:rPr>
            <w:rStyle w:val="ab"/>
            <w:noProof/>
          </w:rPr>
          <w:t xml:space="preserve">3. ADPP </w:t>
        </w:r>
        <w:r w:rsidRPr="00673A33">
          <w:rPr>
            <w:rStyle w:val="ab"/>
            <w:noProof/>
          </w:rPr>
          <w:t>自适应</w:t>
        </w:r>
        <w:r w:rsidRPr="00673A33">
          <w:rPr>
            <w:rStyle w:val="ab"/>
            <w:noProof/>
          </w:rPr>
          <w:t xml:space="preserve"> DAG </w:t>
        </w:r>
        <w:r w:rsidRPr="00673A33">
          <w:rPr>
            <w:rStyle w:val="ab"/>
            <w:noProof/>
          </w:rPr>
          <w:t>路径规划（核心自研算法）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252A8" w14:textId="1965B33E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0" w:history="1">
        <w:r w:rsidRPr="00673A33">
          <w:rPr>
            <w:rStyle w:val="ab"/>
            <w:noProof/>
          </w:rPr>
          <w:t xml:space="preserve">4. </w:t>
        </w:r>
        <w:r w:rsidRPr="00673A33">
          <w:rPr>
            <w:rStyle w:val="ab"/>
            <w:noProof/>
          </w:rPr>
          <w:t>浏览器端</w:t>
        </w:r>
        <w:r w:rsidRPr="00673A33">
          <w:rPr>
            <w:rStyle w:val="ab"/>
            <w:noProof/>
          </w:rPr>
          <w:t xml:space="preserve"> MNA </w:t>
        </w:r>
        <w:r w:rsidRPr="00673A33">
          <w:rPr>
            <w:rStyle w:val="ab"/>
            <w:noProof/>
          </w:rPr>
          <w:t>电路仿真（直流稳态</w:t>
        </w:r>
        <w:r w:rsidRPr="00673A33">
          <w:rPr>
            <w:rStyle w:val="ab"/>
            <w:noProof/>
          </w:rPr>
          <w:t xml:space="preserve"> + RK4 </w:t>
        </w:r>
        <w:r w:rsidRPr="00673A33">
          <w:rPr>
            <w:rStyle w:val="ab"/>
            <w:noProof/>
          </w:rPr>
          <w:t>暂态）</w:t>
        </w:r>
        <w:r w:rsidRPr="00673A33">
          <w:rPr>
            <w:rStyle w:val="ab"/>
            <w:noProof/>
          </w:rPr>
          <w:t xml:space="preserve">+ AI </w:t>
        </w:r>
        <w:r w:rsidRPr="00673A33">
          <w:rPr>
            <w:rStyle w:val="ab"/>
            <w:noProof/>
          </w:rPr>
          <w:t>故障诊断（实验实训新范式）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9FD61" w14:textId="4C287B5B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1" w:history="1">
        <w:r w:rsidRPr="00673A33">
          <w:rPr>
            <w:rStyle w:val="ab"/>
            <w:noProof/>
          </w:rPr>
          <w:t xml:space="preserve">5. </w:t>
        </w:r>
        <w:r w:rsidRPr="00673A33">
          <w:rPr>
            <w:rStyle w:val="ab"/>
            <w:noProof/>
          </w:rPr>
          <w:t>跨学科学习链路（学科交叉核心创新）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BA4B7A" w14:textId="57BC51FB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2" w:history="1">
        <w:r w:rsidRPr="00673A33">
          <w:rPr>
            <w:rStyle w:val="ab"/>
            <w:noProof/>
          </w:rPr>
          <w:t xml:space="preserve">6. </w:t>
        </w:r>
        <w:r w:rsidRPr="00673A33">
          <w:rPr>
            <w:rStyle w:val="ab"/>
            <w:noProof/>
          </w:rPr>
          <w:t>防幻觉体系（</w:t>
        </w:r>
        <w:r w:rsidRPr="00673A33">
          <w:rPr>
            <w:rStyle w:val="ab"/>
            <w:noProof/>
          </w:rPr>
          <w:t xml:space="preserve">6 </w:t>
        </w:r>
        <w:r w:rsidRPr="00673A33">
          <w:rPr>
            <w:rStyle w:val="ab"/>
            <w:noProof/>
          </w:rPr>
          <w:t>道防线）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E6DF9" w14:textId="56A6A9F8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3" w:history="1">
        <w:r w:rsidRPr="00673A33">
          <w:rPr>
            <w:rStyle w:val="ab"/>
            <w:noProof/>
          </w:rPr>
          <w:t xml:space="preserve">7. </w:t>
        </w:r>
        <w:r w:rsidRPr="00673A33">
          <w:rPr>
            <w:rStyle w:val="ab"/>
            <w:noProof/>
          </w:rPr>
          <w:t>试点数据分析（应用效果验证基础设施）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FDBD73" w14:textId="128774D8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4" w:history="1">
        <w:r w:rsidRPr="00673A33">
          <w:rPr>
            <w:rStyle w:val="ab"/>
            <w:noProof/>
          </w:rPr>
          <w:t>（四）核心创新点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9D65F" w14:textId="476CF00C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5" w:history="1">
        <w:r w:rsidRPr="00673A33">
          <w:rPr>
            <w:rStyle w:val="ab"/>
            <w:noProof/>
          </w:rPr>
          <w:t>四、方案可行性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1BC13" w14:textId="2DA0B5C1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6" w:history="1">
        <w:r w:rsidRPr="00673A33">
          <w:rPr>
            <w:rStyle w:val="ab"/>
            <w:noProof/>
          </w:rPr>
          <w:t>（一）技术可行性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8FC45" w14:textId="2C43802A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7" w:history="1">
        <w:r w:rsidRPr="00673A33">
          <w:rPr>
            <w:rStyle w:val="ab"/>
            <w:noProof/>
          </w:rPr>
          <w:t>（二）经济可行性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2B4F8" w14:textId="5D7B9357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8" w:history="1">
        <w:r w:rsidRPr="00673A33">
          <w:rPr>
            <w:rStyle w:val="ab"/>
            <w:noProof/>
          </w:rPr>
          <w:t>（三）推广价值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52FAA" w14:textId="1D346184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49" w:history="1">
        <w:r w:rsidRPr="00673A33">
          <w:rPr>
            <w:rStyle w:val="ab"/>
            <w:noProof/>
          </w:rPr>
          <w:t>五、项目实施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724E9F" w14:textId="41959DE0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0" w:history="1">
        <w:r w:rsidRPr="00673A33">
          <w:rPr>
            <w:rStyle w:val="ab"/>
            <w:noProof/>
          </w:rPr>
          <w:t>（一）实施计划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EF6A3" w14:textId="729A51A7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1" w:history="1">
        <w:r w:rsidRPr="00673A33">
          <w:rPr>
            <w:rStyle w:val="ab"/>
            <w:noProof/>
          </w:rPr>
          <w:t>（二）资源保障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8B2FE" w14:textId="7454C9B4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2" w:history="1">
        <w:r w:rsidRPr="00673A33">
          <w:rPr>
            <w:rStyle w:val="ab"/>
            <w:noProof/>
          </w:rPr>
          <w:t>（三）团队协作（跨专业组队）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783B4" w14:textId="4E39B785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3" w:history="1">
        <w:r w:rsidRPr="00673A33">
          <w:rPr>
            <w:rStyle w:val="ab"/>
            <w:noProof/>
          </w:rPr>
          <w:t xml:space="preserve">1. </w:t>
        </w:r>
        <w:r w:rsidRPr="00673A33">
          <w:rPr>
            <w:rStyle w:val="ab"/>
            <w:noProof/>
          </w:rPr>
          <w:t>马其瑞：后端架构与算法引擎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946A87" w14:textId="6353AFFF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4" w:history="1">
        <w:r w:rsidRPr="00673A33">
          <w:rPr>
            <w:rStyle w:val="ab"/>
            <w:noProof/>
          </w:rPr>
          <w:t xml:space="preserve">2. </w:t>
        </w:r>
        <w:r w:rsidRPr="00673A33">
          <w:rPr>
            <w:rStyle w:val="ab"/>
            <w:noProof/>
          </w:rPr>
          <w:t>孙雨瑶：试点数据与质量验证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C7AA96" w14:textId="68A27D97" w:rsidR="00B0356E" w:rsidRDefault="00B0356E">
      <w:pPr>
        <w:pStyle w:val="TOC3"/>
        <w:tabs>
          <w:tab w:val="right" w:leader="dot" w:pos="8494"/>
        </w:tabs>
        <w:ind w:left="960"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5" w:history="1">
        <w:r w:rsidRPr="00673A33">
          <w:rPr>
            <w:rStyle w:val="ab"/>
            <w:noProof/>
          </w:rPr>
          <w:t xml:space="preserve">3. </w:t>
        </w:r>
        <w:r w:rsidRPr="00673A33">
          <w:rPr>
            <w:rStyle w:val="ab"/>
            <w:noProof/>
          </w:rPr>
          <w:t>居欣月：前端页面与数据可视化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82BC3" w14:textId="210BBB66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6" w:history="1">
        <w:r w:rsidRPr="00673A33">
          <w:rPr>
            <w:rStyle w:val="ab"/>
            <w:noProof/>
          </w:rPr>
          <w:t>六、应用效果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E3A7A4" w14:textId="40EF18EB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7" w:history="1">
        <w:r w:rsidRPr="00673A33">
          <w:rPr>
            <w:rStyle w:val="ab"/>
            <w:noProof/>
          </w:rPr>
          <w:t>（一）应用效果预期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30336" w14:textId="03AE8EE2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8" w:history="1">
        <w:r w:rsidRPr="00673A33">
          <w:rPr>
            <w:rStyle w:val="ab"/>
            <w:noProof/>
          </w:rPr>
          <w:t>（二）试点方案（已启动）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BF1723" w14:textId="19CD668F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59" w:history="1">
        <w:r w:rsidRPr="00673A33">
          <w:rPr>
            <w:rStyle w:val="ab"/>
            <w:noProof/>
          </w:rPr>
          <w:t>（三）算法效果验证设计（</w:t>
        </w:r>
        <w:r w:rsidRPr="00673A33">
          <w:rPr>
            <w:rStyle w:val="ab"/>
            <w:noProof/>
          </w:rPr>
          <w:t>"</w:t>
        </w:r>
        <w:r w:rsidRPr="00673A33">
          <w:rPr>
            <w:rStyle w:val="ab"/>
            <w:noProof/>
          </w:rPr>
          <w:t>传统</w:t>
        </w:r>
        <w:r w:rsidRPr="00673A33">
          <w:rPr>
            <w:rStyle w:val="ab"/>
            <w:noProof/>
          </w:rPr>
          <w:t xml:space="preserve"> vs </w:t>
        </w:r>
        <w:r w:rsidRPr="00673A33">
          <w:rPr>
            <w:rStyle w:val="ab"/>
            <w:noProof/>
          </w:rPr>
          <w:t>算法</w:t>
        </w:r>
        <w:r w:rsidRPr="00673A33">
          <w:rPr>
            <w:rStyle w:val="ab"/>
            <w:noProof/>
          </w:rPr>
          <w:t>"</w:t>
        </w:r>
        <w:r w:rsidRPr="00673A33">
          <w:rPr>
            <w:rStyle w:val="ab"/>
            <w:noProof/>
          </w:rPr>
          <w:t>可量化对照）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7A8D4" w14:textId="0C630794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0" w:history="1">
        <w:r w:rsidRPr="00673A33">
          <w:rPr>
            <w:rStyle w:val="ab"/>
            <w:noProof/>
          </w:rPr>
          <w:t>（四）功能验证数据（系统可用性）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44A475" w14:textId="3266DFF5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1" w:history="1">
        <w:r w:rsidRPr="00673A33">
          <w:rPr>
            <w:rStyle w:val="ab"/>
            <w:noProof/>
          </w:rPr>
          <w:t>（五）成果展示（佐证索引）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5F55F" w14:textId="3AB4FCA5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2" w:history="1">
        <w:r w:rsidRPr="00673A33">
          <w:rPr>
            <w:rStyle w:val="ab"/>
            <w:noProof/>
          </w:rPr>
          <w:t>（六）佐证材料与提交对照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30152" w14:textId="46980404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3" w:history="1">
        <w:r w:rsidRPr="00673A33">
          <w:rPr>
            <w:rStyle w:val="ab"/>
            <w:noProof/>
          </w:rPr>
          <w:t>七、总结与展望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68F63" w14:textId="13D1A91C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4" w:history="1">
        <w:r w:rsidRPr="00673A33">
          <w:rPr>
            <w:rStyle w:val="ab"/>
            <w:noProof/>
          </w:rPr>
          <w:t>（一）方案总结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7B8AF" w14:textId="62CC126C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5" w:history="1">
        <w:r w:rsidRPr="00673A33">
          <w:rPr>
            <w:rStyle w:val="ab"/>
            <w:noProof/>
          </w:rPr>
          <w:t>（二）未来展望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84E4BF" w14:textId="7180E304" w:rsidR="00B0356E" w:rsidRDefault="00B0356E">
      <w:pPr>
        <w:pStyle w:val="TOC1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6" w:history="1">
        <w:r w:rsidRPr="00673A33">
          <w:rPr>
            <w:rStyle w:val="ab"/>
            <w:noProof/>
          </w:rPr>
          <w:t>八、附录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83EB1" w14:textId="12A7BC0C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7" w:history="1">
        <w:r w:rsidRPr="00673A33">
          <w:rPr>
            <w:rStyle w:val="ab"/>
            <w:noProof/>
          </w:rPr>
          <w:t>（一）提交材料对照表（官方</w:t>
        </w:r>
        <w:r w:rsidRPr="00673A33">
          <w:rPr>
            <w:rStyle w:val="ab"/>
            <w:noProof/>
          </w:rPr>
          <w:t>"</w:t>
        </w:r>
        <w:r w:rsidRPr="00673A33">
          <w:rPr>
            <w:rStyle w:val="ab"/>
            <w:noProof/>
          </w:rPr>
          <w:t>作品要求</w:t>
        </w:r>
        <w:r w:rsidRPr="00673A33">
          <w:rPr>
            <w:rStyle w:val="ab"/>
            <w:noProof/>
          </w:rPr>
          <w:t>"</w:t>
        </w:r>
        <w:r w:rsidRPr="00673A33">
          <w:rPr>
            <w:rStyle w:val="ab"/>
            <w:noProof/>
          </w:rPr>
          <w:t>逐项对应）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99D4D5" w14:textId="547671AC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8" w:history="1">
        <w:r w:rsidRPr="00673A33">
          <w:rPr>
            <w:rStyle w:val="ab"/>
            <w:noProof/>
          </w:rPr>
          <w:t>（二）代码与模型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6C29F" w14:textId="491E6EDA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69" w:history="1">
        <w:r w:rsidRPr="00673A33">
          <w:rPr>
            <w:rStyle w:val="ab"/>
            <w:noProof/>
          </w:rPr>
          <w:t>（三）参考文献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54666" w14:textId="311BFB2A" w:rsidR="00B0356E" w:rsidRDefault="00B0356E">
      <w:pPr>
        <w:pStyle w:val="TOC2"/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953270" w:history="1">
        <w:r w:rsidRPr="00673A33">
          <w:rPr>
            <w:rStyle w:val="ab"/>
            <w:noProof/>
          </w:rPr>
          <w:t>（四）知识产权、学术伦理与其他材料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_Toc241953270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213AF" w14:textId="5DCA7B9D" w:rsidR="00215933" w:rsidRDefault="00215933">
      <w:pPr>
        <w:pStyle w:val="TOC1"/>
        <w:spacing w:line="400" w:lineRule="exact"/>
        <w:rPr>
          <w:rFonts w:eastAsia="楷体"/>
          <w:bCs/>
          <w:kern w:val="0"/>
          <w:sz w:val="32"/>
          <w:szCs w:val="32"/>
        </w:rPr>
      </w:pPr>
      <w:r>
        <w:rPr>
          <w:rFonts w:eastAsia="楷体"/>
          <w:bCs/>
          <w:kern w:val="0"/>
          <w:szCs w:val="32"/>
        </w:rPr>
        <w:lastRenderedPageBreak/>
        <w:fldChar w:fldCharType="end"/>
      </w:r>
    </w:p>
    <w:p w14:paraId="15EA0CB3" w14:textId="77777777" w:rsidR="00215933" w:rsidRDefault="00215933">
      <w:pPr>
        <w:rPr>
          <w:rFonts w:eastAsia="楷体"/>
          <w:bCs/>
          <w:kern w:val="0"/>
          <w:sz w:val="32"/>
          <w:szCs w:val="32"/>
        </w:rPr>
      </w:pPr>
    </w:p>
    <w:p w14:paraId="4EF5E6A0" w14:textId="77777777" w:rsidR="00215933" w:rsidRDefault="00215933">
      <w:pPr>
        <w:rPr>
          <w:rFonts w:eastAsia="楷体"/>
          <w:bCs/>
          <w:kern w:val="0"/>
          <w:sz w:val="32"/>
          <w:szCs w:val="32"/>
        </w:rPr>
      </w:pPr>
    </w:p>
    <w:p w14:paraId="4A9D596C" w14:textId="77777777" w:rsidR="00215933" w:rsidRDefault="00215933">
      <w:pPr>
        <w:rPr>
          <w:rFonts w:eastAsia="楷体"/>
          <w:bCs/>
          <w:kern w:val="0"/>
          <w:sz w:val="32"/>
          <w:szCs w:val="32"/>
        </w:rPr>
      </w:pPr>
    </w:p>
    <w:p w14:paraId="117C6126" w14:textId="77777777" w:rsidR="00215933" w:rsidRDefault="00215933">
      <w:pPr>
        <w:rPr>
          <w:rFonts w:eastAsia="楷体"/>
          <w:bCs/>
          <w:kern w:val="0"/>
          <w:sz w:val="32"/>
          <w:szCs w:val="32"/>
        </w:rPr>
        <w:sectPr w:rsidR="00215933">
          <w:footerReference w:type="default" r:id="rId12"/>
          <w:pgSz w:w="11906" w:h="16838"/>
          <w:pgMar w:top="1417" w:right="1701" w:bottom="1417" w:left="1701" w:header="850" w:footer="992" w:gutter="0"/>
          <w:pgNumType w:start="1"/>
          <w:cols w:space="720"/>
          <w:docGrid w:type="lines" w:linePitch="333"/>
        </w:sectPr>
      </w:pPr>
    </w:p>
    <w:p w14:paraId="6BA7AB45" w14:textId="77777777" w:rsidR="00215933" w:rsidRDefault="00215933">
      <w:pPr>
        <w:pStyle w:val="a9"/>
        <w:ind w:firstLine="883"/>
        <w:rPr>
          <w:rFonts w:hint="eastAsia"/>
        </w:rPr>
      </w:pPr>
      <w:bookmarkStart w:id="1" w:name="_Toc241953219"/>
      <w:r>
        <w:rPr>
          <w:rFonts w:hint="eastAsia"/>
        </w:rPr>
        <w:lastRenderedPageBreak/>
        <w:t>作品简介</w:t>
      </w:r>
      <w:bookmarkEnd w:id="1"/>
    </w:p>
    <w:p w14:paraId="1A626650" w14:textId="77777777" w:rsidR="002B18CF" w:rsidRDefault="00A70C88">
      <w:pPr>
        <w:ind w:firstLine="480"/>
      </w:pPr>
      <w:r>
        <w:rPr>
          <w:rFonts w:ascii="宋体" w:hAnsi="宋体"/>
        </w:rPr>
        <w:t>新工科课堂有三个老问题：学生基础参差却共用一份教案，实验设备有限且试错成本高，</w:t>
      </w:r>
      <w:r>
        <w:rPr>
          <w:rFonts w:ascii="宋体" w:hAnsi="宋体"/>
        </w:rPr>
        <w:t xml:space="preserve">C </w:t>
      </w:r>
      <w:r>
        <w:rPr>
          <w:rFonts w:ascii="宋体" w:hAnsi="宋体"/>
        </w:rPr>
        <w:t>语言、电路、嵌入式三门课各教各的。</w:t>
      </w:r>
      <w:r>
        <w:rPr>
          <w:rFonts w:ascii="宋体" w:hAnsi="宋体"/>
        </w:rPr>
        <w:t xml:space="preserve">LearnLab </w:t>
      </w:r>
      <w:r>
        <w:rPr>
          <w:rFonts w:ascii="宋体" w:hAnsi="宋体"/>
        </w:rPr>
        <w:t>用</w:t>
      </w:r>
      <w:r>
        <w:rPr>
          <w:rFonts w:ascii="宋体" w:hAnsi="宋体"/>
        </w:rPr>
        <w:t xml:space="preserve"> 12 </w:t>
      </w:r>
      <w:r>
        <w:rPr>
          <w:rFonts w:ascii="宋体" w:hAnsi="宋体"/>
        </w:rPr>
        <w:t>个教育智能体协作应对：五层算法（</w:t>
      </w:r>
      <w:r>
        <w:rPr>
          <w:rFonts w:ascii="宋体" w:hAnsi="宋体"/>
        </w:rPr>
        <w:t xml:space="preserve">IRT </w:t>
      </w:r>
      <w:r>
        <w:rPr>
          <w:rFonts w:ascii="宋体" w:hAnsi="宋体"/>
        </w:rPr>
        <w:t>测量</w:t>
      </w:r>
      <w:r>
        <w:rPr>
          <w:rFonts w:ascii="宋体" w:hAnsi="宋体"/>
        </w:rPr>
        <w:t xml:space="preserve">→BKT/GKT </w:t>
      </w:r>
      <w:r>
        <w:rPr>
          <w:rFonts w:ascii="宋体" w:hAnsi="宋体"/>
        </w:rPr>
        <w:t>建模</w:t>
      </w:r>
      <w:r>
        <w:rPr>
          <w:rFonts w:ascii="宋体" w:hAnsi="宋体"/>
        </w:rPr>
        <w:t xml:space="preserve">→FSRS </w:t>
      </w:r>
      <w:r>
        <w:rPr>
          <w:rFonts w:ascii="宋体" w:hAnsi="宋体"/>
        </w:rPr>
        <w:t>记忆</w:t>
      </w:r>
      <w:r>
        <w:rPr>
          <w:rFonts w:ascii="宋体" w:hAnsi="宋体"/>
        </w:rPr>
        <w:t xml:space="preserve">→MAB </w:t>
      </w:r>
      <w:r>
        <w:rPr>
          <w:rFonts w:ascii="宋体" w:hAnsi="宋体"/>
        </w:rPr>
        <w:t>决策</w:t>
      </w:r>
      <w:r>
        <w:rPr>
          <w:rFonts w:ascii="宋体" w:hAnsi="宋体"/>
        </w:rPr>
        <w:t>→</w:t>
      </w:r>
      <w:r>
        <w:rPr>
          <w:rFonts w:ascii="宋体" w:hAnsi="宋体"/>
        </w:rPr>
        <w:t>大模型解释）为每个学生计算个性化学习路径与资源，浏览器端</w:t>
      </w:r>
      <w:r>
        <w:rPr>
          <w:rFonts w:ascii="宋体" w:hAnsi="宋体"/>
        </w:rPr>
        <w:t xml:space="preserve"> MNA </w:t>
      </w:r>
      <w:r>
        <w:rPr>
          <w:rFonts w:ascii="宋体" w:hAnsi="宋体"/>
        </w:rPr>
        <w:t>电路仿真让实验随时随地零成本开展、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叠加故障诊断，并打通</w:t>
      </w:r>
      <w:r>
        <w:rPr>
          <w:rFonts w:ascii="宋体" w:hAnsi="宋体"/>
        </w:rPr>
        <w:t>"</w:t>
      </w:r>
      <w:r>
        <w:rPr>
          <w:rFonts w:ascii="宋体" w:hAnsi="宋体"/>
        </w:rPr>
        <w:t>编程思维</w:t>
      </w:r>
      <w:r>
        <w:rPr>
          <w:rFonts w:ascii="宋体" w:hAnsi="宋体"/>
        </w:rPr>
        <w:t>→</w:t>
      </w:r>
      <w:r>
        <w:rPr>
          <w:rFonts w:ascii="宋体" w:hAnsi="宋体"/>
        </w:rPr>
        <w:t>电路建模</w:t>
      </w:r>
      <w:r>
        <w:rPr>
          <w:rFonts w:ascii="宋体" w:hAnsi="宋体"/>
        </w:rPr>
        <w:t>→</w:t>
      </w:r>
      <w:r>
        <w:rPr>
          <w:rFonts w:ascii="宋体" w:hAnsi="宋体"/>
        </w:rPr>
        <w:t>嵌入式实现</w:t>
      </w:r>
      <w:r>
        <w:rPr>
          <w:rFonts w:ascii="宋体" w:hAnsi="宋体"/>
        </w:rPr>
        <w:t>"</w:t>
      </w:r>
      <w:r>
        <w:rPr>
          <w:rFonts w:ascii="宋体" w:hAnsi="宋体"/>
        </w:rPr>
        <w:t>跨课程链路。质量上有硬口径：算法专项断言</w:t>
      </w:r>
      <w:r>
        <w:rPr>
          <w:rFonts w:ascii="宋体" w:hAnsi="宋体"/>
        </w:rPr>
        <w:t xml:space="preserve"> 116 </w:t>
      </w:r>
      <w:r>
        <w:rPr>
          <w:rFonts w:ascii="宋体" w:hAnsi="宋体"/>
        </w:rPr>
        <w:t>项全部通过，</w:t>
      </w:r>
      <w:r>
        <w:rPr>
          <w:rFonts w:ascii="宋体" w:hAnsi="宋体"/>
        </w:rPr>
        <w:t xml:space="preserve">210 </w:t>
      </w:r>
      <w:r>
        <w:rPr>
          <w:rFonts w:ascii="宋体" w:hAnsi="宋体"/>
        </w:rPr>
        <w:t>个路由冒烟</w:t>
      </w:r>
      <w:r>
        <w:rPr>
          <w:rFonts w:ascii="宋体" w:hAnsi="宋体"/>
        </w:rPr>
        <w:t xml:space="preserve"> 0 </w:t>
      </w:r>
      <w:r>
        <w:rPr>
          <w:rFonts w:ascii="宋体" w:hAnsi="宋体"/>
        </w:rPr>
        <w:t>崩溃，</w:t>
      </w:r>
      <w:r>
        <w:rPr>
          <w:rFonts w:ascii="宋体" w:hAnsi="宋体"/>
        </w:rPr>
        <w:t xml:space="preserve">24 </w:t>
      </w:r>
      <w:r>
        <w:rPr>
          <w:rFonts w:ascii="宋体" w:hAnsi="宋体"/>
        </w:rPr>
        <w:t>个页面零</w:t>
      </w:r>
      <w:r>
        <w:rPr>
          <w:rFonts w:ascii="宋体" w:hAnsi="宋体"/>
        </w:rPr>
        <w:t xml:space="preserve"> JS </w:t>
      </w:r>
      <w:r>
        <w:rPr>
          <w:rFonts w:ascii="宋体" w:hAnsi="宋体"/>
        </w:rPr>
        <w:t>错误；学生前后测对照试点正在进行。系统已在腾讯云上线（</w:t>
      </w:r>
      <w:r>
        <w:rPr>
          <w:rFonts w:ascii="宋体" w:hAnsi="宋体"/>
        </w:rPr>
        <w:t>www.dreamlast.cn</w:t>
      </w:r>
      <w:r>
        <w:rPr>
          <w:rFonts w:ascii="宋体" w:hAnsi="宋体"/>
        </w:rPr>
        <w:t>），机制可复用至同类工科课程。</w:t>
      </w:r>
    </w:p>
    <w:p w14:paraId="4BFBC26F" w14:textId="77777777" w:rsidR="00215933" w:rsidRDefault="00215933">
      <w:pPr>
        <w:jc w:val="center"/>
        <w:rPr>
          <w:rFonts w:ascii="楷体" w:eastAsia="楷体" w:hAnsi="楷体" w:hint="eastAsia"/>
          <w:sz w:val="32"/>
          <w:szCs w:val="32"/>
        </w:rPr>
        <w:sectPr w:rsidR="00215933">
          <w:footerReference w:type="default" r:id="rId13"/>
          <w:pgSz w:w="11906" w:h="16838"/>
          <w:pgMar w:top="1417" w:right="1701" w:bottom="1417" w:left="1701" w:header="850" w:footer="992" w:gutter="0"/>
          <w:cols w:space="720"/>
          <w:docGrid w:type="lines" w:linePitch="333"/>
        </w:sectPr>
      </w:pPr>
    </w:p>
    <w:p w14:paraId="145EFF15" w14:textId="77777777" w:rsidR="00215933" w:rsidRDefault="00215933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kern w:val="0"/>
          <w:sz w:val="20"/>
          <w:szCs w:val="20"/>
        </w:rPr>
      </w:pPr>
      <w:r>
        <w:rPr>
          <w:rFonts w:hint="eastAsia"/>
          <w:kern w:val="0"/>
          <w:sz w:val="20"/>
          <w:szCs w:val="20"/>
        </w:rPr>
        <w:lastRenderedPageBreak/>
        <w:t>（二）字号：</w:t>
      </w:r>
    </w:p>
    <w:p w14:paraId="1B6C8B8B" w14:textId="77777777" w:rsidR="00215933" w:rsidRDefault="00215933">
      <w:pPr>
        <w:framePr w:w="7487" w:h="8287" w:hRule="exact" w:hSpace="181" w:wrap="notBeside" w:vAnchor="page" w:hAnchor="page" w:x="2186" w:y="6292"/>
        <w:widowControl/>
        <w:pBdr>
          <w:top w:val="single" w:sz="6" w:space="4" w:color="3366FF"/>
          <w:left w:val="single" w:sz="6" w:space="7" w:color="3366FF"/>
          <w:bottom w:val="single" w:sz="6" w:space="4" w:color="3366FF"/>
          <w:right w:val="single" w:sz="6" w:space="7" w:color="3366FF"/>
        </w:pBdr>
        <w:shd w:val="clear" w:color="auto" w:fill="F1F1F1"/>
        <w:spacing w:line="240" w:lineRule="auto"/>
        <w:ind w:firstLine="400"/>
        <w:rPr>
          <w:rFonts w:ascii="宋体"/>
          <w:kern w:val="0"/>
          <w:sz w:val="20"/>
          <w:szCs w:val="20"/>
        </w:rPr>
      </w:pPr>
      <w:r>
        <w:rPr>
          <w:rFonts w:ascii="宋体" w:hint="eastAsia"/>
          <w:kern w:val="0"/>
          <w:sz w:val="20"/>
          <w:szCs w:val="20"/>
        </w:rPr>
        <w:t>（四）页面设置</w:t>
      </w:r>
    </w:p>
    <w:p w14:paraId="2E320ED7" w14:textId="77777777" w:rsidR="002B18CF" w:rsidRDefault="00A70C88">
      <w:pPr>
        <w:pStyle w:val="1"/>
        <w:ind w:firstLine="643"/>
      </w:pPr>
      <w:bookmarkStart w:id="2" w:name="_Toc241953220"/>
      <w:r>
        <w:t>一、项目概述</w:t>
      </w:r>
      <w:bookmarkEnd w:id="2"/>
    </w:p>
    <w:p w14:paraId="5170228D" w14:textId="77777777" w:rsidR="002B18CF" w:rsidRDefault="00A70C88">
      <w:pPr>
        <w:pStyle w:val="2"/>
        <w:ind w:firstLine="562"/>
      </w:pPr>
      <w:bookmarkStart w:id="3" w:name="_Toc241953221"/>
      <w:r>
        <w:t>（一）背景与意义</w:t>
      </w:r>
      <w:bookmarkEnd w:id="3"/>
    </w:p>
    <w:p w14:paraId="55EA49E5" w14:textId="77777777" w:rsidR="002B18CF" w:rsidRDefault="00A70C88">
      <w:pPr>
        <w:ind w:firstLine="480"/>
      </w:pPr>
      <w:r>
        <w:rPr>
          <w:rFonts w:ascii="宋体" w:hAnsi="宋体"/>
        </w:rPr>
        <w:t>本项目全称</w:t>
      </w:r>
      <w:r>
        <w:rPr>
          <w:rFonts w:ascii="宋体" w:hAnsi="宋体"/>
        </w:rPr>
        <w:t>"</w:t>
      </w:r>
      <w:r>
        <w:rPr>
          <w:rFonts w:ascii="宋体" w:hAnsi="宋体"/>
        </w:rPr>
        <w:t>基于大模型的个性化资源生成与学习多智能体系统（</w:t>
      </w:r>
      <w:r>
        <w:rPr>
          <w:rFonts w:ascii="宋体" w:hAnsi="宋体"/>
        </w:rPr>
        <w:t>LearnLab</w:t>
      </w:r>
      <w:r>
        <w:rPr>
          <w:rFonts w:ascii="宋体" w:hAnsi="宋体"/>
        </w:rPr>
        <w:t>）</w:t>
      </w:r>
      <w:r>
        <w:rPr>
          <w:rFonts w:ascii="宋体" w:hAnsi="宋体"/>
        </w:rPr>
        <w:t>"</w:t>
      </w:r>
      <w:r>
        <w:rPr>
          <w:rFonts w:ascii="宋体" w:hAnsi="宋体"/>
        </w:rPr>
        <w:t>，是新工科</w:t>
      </w:r>
      <w:r>
        <w:rPr>
          <w:rFonts w:ascii="宋体" w:hAnsi="宋体"/>
        </w:rPr>
        <w:t>"</w:t>
      </w:r>
      <w:r>
        <w:rPr>
          <w:rFonts w:ascii="宋体" w:hAnsi="宋体"/>
        </w:rPr>
        <w:t>计算机科学与技术</w:t>
      </w:r>
      <w:r>
        <w:rPr>
          <w:rFonts w:ascii="宋体" w:hAnsi="宋体"/>
        </w:rPr>
        <w:t xml:space="preserve"> × </w:t>
      </w:r>
      <w:r>
        <w:rPr>
          <w:rFonts w:ascii="宋体" w:hAnsi="宋体"/>
        </w:rPr>
        <w:t>电子信息工程</w:t>
      </w:r>
      <w:r>
        <w:rPr>
          <w:rFonts w:ascii="宋体" w:hAnsi="宋体"/>
        </w:rPr>
        <w:t>"</w:t>
      </w:r>
      <w:r>
        <w:rPr>
          <w:rFonts w:ascii="宋体" w:hAnsi="宋体"/>
        </w:rPr>
        <w:t>跨学科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学习平台，覆盖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语言程序设计、电路分析基础、</w:t>
      </w:r>
      <w:r>
        <w:rPr>
          <w:rFonts w:ascii="宋体" w:hAnsi="宋体"/>
        </w:rPr>
        <w:t xml:space="preserve">STM32 </w:t>
      </w:r>
      <w:r>
        <w:rPr>
          <w:rFonts w:ascii="宋体" w:hAnsi="宋体"/>
        </w:rPr>
        <w:t>嵌入式系统开发三门课程，由</w:t>
      </w:r>
      <w:r>
        <w:rPr>
          <w:rFonts w:ascii="宋体" w:hAnsi="宋体"/>
        </w:rPr>
        <w:t xml:space="preserve"> 2025 </w:t>
      </w:r>
      <w:r>
        <w:rPr>
          <w:rFonts w:ascii="宋体" w:hAnsi="宋体"/>
        </w:rPr>
        <w:t>级马其瑞（队长，电子信息工程）、孙雨瑶（数据科学与大数据技术）、居欣月（遥感科学与技术）三名成员开发，分工见五（三）。</w:t>
      </w:r>
    </w:p>
    <w:p w14:paraId="1821CBC2" w14:textId="77777777" w:rsidR="002B18CF" w:rsidRDefault="00A70C88">
      <w:pPr>
        <w:pStyle w:val="3"/>
        <w:ind w:firstLine="482"/>
      </w:pPr>
      <w:bookmarkStart w:id="4" w:name="_Toc241953222"/>
      <w:r>
        <w:t xml:space="preserve">1. </w:t>
      </w:r>
      <w:r>
        <w:t>行业痛点</w:t>
      </w:r>
      <w:bookmarkEnd w:id="4"/>
    </w:p>
    <w:p w14:paraId="639284BA" w14:textId="77777777" w:rsidR="002B18CF" w:rsidRDefault="00A70C88">
      <w:pPr>
        <w:ind w:firstLine="480"/>
      </w:pPr>
      <w:r>
        <w:rPr>
          <w:rFonts w:ascii="宋体" w:hAnsi="宋体"/>
        </w:rPr>
        <w:t>新工科的课堂里有几个绕不开的问题，先从最常见的说起。</w:t>
      </w:r>
    </w:p>
    <w:p w14:paraId="06FAB6B4" w14:textId="77777777" w:rsidR="002B18CF" w:rsidRDefault="00A70C88">
      <w:pPr>
        <w:ind w:firstLine="480"/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）同一门课，两类学生，一份教案。</w:t>
      </w:r>
      <w:r>
        <w:rPr>
          <w:rFonts w:ascii="宋体" w:hAnsi="宋体"/>
        </w:rPr>
        <w:t xml:space="preserve">C </w:t>
      </w:r>
      <w:r>
        <w:rPr>
          <w:rFonts w:ascii="宋体" w:hAnsi="宋体"/>
        </w:rPr>
        <w:t>语言的课堂上有编程基础的学生，</w:t>
      </w:r>
      <w:r>
        <w:rPr>
          <w:rFonts w:ascii="宋体" w:hAnsi="宋体"/>
        </w:rPr>
        <w:lastRenderedPageBreak/>
        <w:t>也有零基础的学生，但他们面对的是同一份</w:t>
      </w:r>
      <w:r>
        <w:rPr>
          <w:rFonts w:ascii="宋体" w:hAnsi="宋体"/>
        </w:rPr>
        <w:t xml:space="preserve"> PPT</w:t>
      </w:r>
      <w:r>
        <w:rPr>
          <w:rFonts w:ascii="宋体" w:hAnsi="宋体"/>
        </w:rPr>
        <w:t>、同一组练习：基础好的在</w:t>
      </w:r>
      <w:r>
        <w:rPr>
          <w:rFonts w:ascii="宋体" w:hAnsi="宋体"/>
        </w:rPr>
        <w:t>"</w:t>
      </w:r>
      <w:r>
        <w:rPr>
          <w:rFonts w:ascii="宋体" w:hAnsi="宋体"/>
        </w:rPr>
        <w:t>炒冷饭</w:t>
      </w:r>
      <w:r>
        <w:rPr>
          <w:rFonts w:ascii="宋体" w:hAnsi="宋体"/>
        </w:rPr>
        <w:t>"</w:t>
      </w:r>
      <w:r>
        <w:rPr>
          <w:rFonts w:ascii="宋体" w:hAnsi="宋体"/>
        </w:rPr>
        <w:t>，基础弱的在追赶，两头都不舒服。超星、智慧树这类传统</w:t>
      </w:r>
      <w:r>
        <w:rPr>
          <w:rFonts w:ascii="宋体" w:hAnsi="宋体"/>
        </w:rPr>
        <w:t xml:space="preserve"> LMS </w:t>
      </w:r>
      <w:r>
        <w:rPr>
          <w:rFonts w:ascii="宋体" w:hAnsi="宋体"/>
        </w:rPr>
        <w:t>平台只负责把资料挂到网上，并不做个性化推荐。一对一辅导的价值在研究界早有定论：布鲁姆</w:t>
      </w:r>
      <w:r>
        <w:rPr>
          <w:rFonts w:ascii="宋体" w:hAnsi="宋体"/>
        </w:rPr>
        <w:t xml:space="preserve"> 1984 </w:t>
      </w:r>
      <w:r>
        <w:rPr>
          <w:rFonts w:ascii="宋体" w:hAnsi="宋体"/>
        </w:rPr>
        <w:t>年提出的</w:t>
      </w:r>
      <w:r>
        <w:rPr>
          <w:rFonts w:ascii="宋体" w:hAnsi="宋体"/>
        </w:rPr>
        <w:t xml:space="preserve">"2 Sigma </w:t>
      </w:r>
      <w:r>
        <w:rPr>
          <w:rFonts w:ascii="宋体" w:hAnsi="宋体"/>
        </w:rPr>
        <w:t>问题</w:t>
      </w:r>
      <w:r>
        <w:rPr>
          <w:rFonts w:ascii="宋体" w:hAnsi="宋体"/>
        </w:rPr>
        <w:t>"</w:t>
      </w:r>
      <w:r>
        <w:rPr>
          <w:rFonts w:ascii="宋体" w:hAnsi="宋体"/>
        </w:rPr>
        <w:t>指出，</w:t>
      </w:r>
      <w:r>
        <w:rPr>
          <w:rFonts w:ascii="宋体" w:hAnsi="宋体"/>
          <w:b/>
        </w:rPr>
        <w:t>一对一辅导能把学生成绩分布提升约两个标准差</w:t>
      </w:r>
      <w:r>
        <w:rPr>
          <w:rFonts w:ascii="宋体" w:hAnsi="宋体"/>
        </w:rPr>
        <w:t>（</w:t>
      </w:r>
      <w:r>
        <w:rPr>
          <w:rFonts w:ascii="宋体" w:hAnsi="宋体"/>
        </w:rPr>
        <w:t>Bloom, 1984</w:t>
      </w:r>
      <w:r>
        <w:rPr>
          <w:rFonts w:ascii="宋体" w:hAnsi="宋体"/>
        </w:rPr>
        <w:t>）；</w:t>
      </w:r>
      <w:r>
        <w:rPr>
          <w:rFonts w:ascii="宋体" w:hAnsi="宋体"/>
        </w:rPr>
        <w:t>VanLehn</w:t>
      </w:r>
      <w:r>
        <w:rPr>
          <w:rFonts w:ascii="宋体" w:hAnsi="宋体"/>
        </w:rPr>
        <w:t>（</w:t>
      </w:r>
      <w:r>
        <w:rPr>
          <w:rFonts w:ascii="宋体" w:hAnsi="宋体"/>
        </w:rPr>
        <w:t>2011</w:t>
      </w:r>
      <w:r>
        <w:rPr>
          <w:rFonts w:ascii="宋体" w:hAnsi="宋体"/>
        </w:rPr>
        <w:t>）的元分析进一步显示，智能辅导系统的效果已经接近人类一对一辅导。剩下的难题是成本：怎么把这种辅导效果做成普通院校负担得起、可以规模化的系统。本作品立项的出发点就在这里。</w:t>
      </w:r>
    </w:p>
    <w:p w14:paraId="5B3FD6C7" w14:textId="77777777" w:rsidR="002B18CF" w:rsidRDefault="00A70C88">
      <w:pPr>
        <w:ind w:firstLine="480"/>
      </w:pP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实验室排队两小时，上手十分钟。电路分析、嵌入式系统这类课离不开动手，但实验室有开放时间限制、设备数量有限，学生想多练几遍排不上队；硬件实验还有试错成本，接错线可能烧掉元件，学生不敢放开试。电子信息专业的学生，人均能动手的实验时长远远达不到教学需求。</w:t>
      </w:r>
    </w:p>
    <w:p w14:paraId="3B1F83C2" w14:textId="77777777" w:rsidR="002B18CF" w:rsidRDefault="00A70C88">
      <w:pPr>
        <w:ind w:firstLine="480"/>
      </w:pPr>
      <w:r>
        <w:rPr>
          <w:rFonts w:ascii="宋体" w:hAnsi="宋体"/>
        </w:rPr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）三门课各教各的，中间是断的。新工科强调</w:t>
      </w:r>
      <w:r>
        <w:rPr>
          <w:rFonts w:ascii="宋体" w:hAnsi="宋体"/>
        </w:rPr>
        <w:t>"</w:t>
      </w:r>
      <w:r>
        <w:rPr>
          <w:rFonts w:ascii="宋体" w:hAnsi="宋体"/>
        </w:rPr>
        <w:t>计算机</w:t>
      </w:r>
      <w:r>
        <w:rPr>
          <w:rFonts w:ascii="宋体" w:hAnsi="宋体"/>
        </w:rPr>
        <w:t>+</w:t>
      </w:r>
      <w:r>
        <w:rPr>
          <w:rFonts w:ascii="宋体" w:hAnsi="宋体"/>
        </w:rPr>
        <w:t>电子信息</w:t>
      </w:r>
      <w:r>
        <w:rPr>
          <w:rFonts w:ascii="宋体" w:hAnsi="宋体"/>
        </w:rPr>
        <w:t>"</w:t>
      </w:r>
      <w:r>
        <w:rPr>
          <w:rFonts w:ascii="宋体" w:hAnsi="宋体"/>
        </w:rPr>
        <w:t>的交叉融合，可课程体系仍把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语言、电路分析、嵌入式系统当三门孤立的课来讲。结果就是：学完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语言不知道位运算能用在寄存器配置上，学完电路分析也不清楚分压采样服务的是</w:t>
      </w:r>
      <w:r>
        <w:rPr>
          <w:rFonts w:ascii="宋体" w:hAnsi="宋体"/>
        </w:rPr>
        <w:t xml:space="preserve"> ADC </w:t>
      </w:r>
      <w:r>
        <w:rPr>
          <w:rFonts w:ascii="宋体" w:hAnsi="宋体"/>
        </w:rPr>
        <w:t>采集。</w:t>
      </w:r>
      <w:r>
        <w:rPr>
          <w:rFonts w:ascii="宋体" w:hAnsi="宋体"/>
        </w:rPr>
        <w:t>"</w:t>
      </w:r>
      <w:r>
        <w:rPr>
          <w:rFonts w:ascii="宋体" w:hAnsi="宋体"/>
        </w:rPr>
        <w:t>编程思维</w:t>
      </w:r>
      <w:r>
        <w:rPr>
          <w:rFonts w:ascii="宋体" w:hAnsi="宋体"/>
        </w:rPr>
        <w:t>→</w:t>
      </w:r>
      <w:r>
        <w:rPr>
          <w:rFonts w:ascii="宋体" w:hAnsi="宋体"/>
        </w:rPr>
        <w:t>电路建模</w:t>
      </w:r>
      <w:r>
        <w:rPr>
          <w:rFonts w:ascii="宋体" w:hAnsi="宋体"/>
        </w:rPr>
        <w:t>→</w:t>
      </w:r>
      <w:r>
        <w:rPr>
          <w:rFonts w:ascii="宋体" w:hAnsi="宋体"/>
        </w:rPr>
        <w:t>嵌入式实现</w:t>
      </w:r>
      <w:r>
        <w:rPr>
          <w:rFonts w:ascii="宋体" w:hAnsi="宋体"/>
        </w:rPr>
        <w:t>"</w:t>
      </w:r>
      <w:r>
        <w:rPr>
          <w:rFonts w:ascii="宋体" w:hAnsi="宋体"/>
        </w:rPr>
        <w:t>这条链路，在传统教学里一直是断开的。</w:t>
      </w:r>
    </w:p>
    <w:p w14:paraId="430E7FCB" w14:textId="77777777" w:rsidR="002B18CF" w:rsidRDefault="00A70C88">
      <w:pPr>
        <w:pStyle w:val="3"/>
        <w:ind w:firstLine="482"/>
      </w:pPr>
      <w:bookmarkStart w:id="5" w:name="_Toc241953223"/>
      <w:r>
        <w:t xml:space="preserve">2. </w:t>
      </w:r>
      <w:r>
        <w:t>学科发展现状与行业需求</w:t>
      </w:r>
      <w:bookmarkEnd w:id="5"/>
    </w:p>
    <w:p w14:paraId="1E49722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教育部《新工科建设宣言》明确要求打破学科壁垒、推进交叉融合；</w:t>
      </w:r>
    </w:p>
    <w:p w14:paraId="02AE039D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《教育数字化战略行动》推动人工智能赋能教育教学全环节；</w:t>
      </w:r>
    </w:p>
    <w:p w14:paraId="68CD5AA6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嵌入式系统、物联网、智能硬件产业高速发展，市场急需</w:t>
      </w:r>
      <w:r>
        <w:rPr>
          <w:rFonts w:ascii="宋体" w:hAnsi="宋体"/>
        </w:rPr>
        <w:t>"</w:t>
      </w:r>
      <w:r>
        <w:rPr>
          <w:rFonts w:ascii="宋体" w:hAnsi="宋体"/>
        </w:rPr>
        <w:t>既懂编程又懂电路</w:t>
      </w:r>
      <w:r>
        <w:rPr>
          <w:rFonts w:ascii="宋体" w:hAnsi="宋体"/>
        </w:rPr>
        <w:t>"</w:t>
      </w:r>
      <w:r>
        <w:rPr>
          <w:rFonts w:ascii="宋体" w:hAnsi="宋体"/>
        </w:rPr>
        <w:t>的复合型人才。</w:t>
      </w:r>
    </w:p>
    <w:p w14:paraId="291B907D" w14:textId="77777777" w:rsidR="002B18CF" w:rsidRDefault="00A70C88">
      <w:pPr>
        <w:pStyle w:val="3"/>
        <w:ind w:firstLine="482"/>
      </w:pPr>
      <w:bookmarkStart w:id="6" w:name="_Toc241953224"/>
      <w:r>
        <w:t xml:space="preserve">3. </w:t>
      </w:r>
      <w:r>
        <w:t>为什么传统信息化手段不够，必须用</w:t>
      </w:r>
      <w:r>
        <w:t xml:space="preserve"> AI</w:t>
      </w:r>
      <w:bookmarkEnd w:id="6"/>
    </w:p>
    <w:p w14:paraId="2182D165" w14:textId="77777777" w:rsidR="002B18CF" w:rsidRDefault="00A70C88">
      <w:pPr>
        <w:ind w:firstLine="480"/>
      </w:pPr>
      <w:r>
        <w:rPr>
          <w:rFonts w:ascii="宋体" w:hAnsi="宋体"/>
        </w:rPr>
        <w:t>题库、教学视频、</w:t>
      </w:r>
      <w:r>
        <w:rPr>
          <w:rFonts w:ascii="宋体" w:hAnsi="宋体"/>
        </w:rPr>
        <w:t xml:space="preserve">LMS </w:t>
      </w:r>
      <w:r>
        <w:rPr>
          <w:rFonts w:ascii="宋体" w:hAnsi="宋体"/>
        </w:rPr>
        <w:t>解决的是</w:t>
      </w:r>
      <w:r>
        <w:rPr>
          <w:rFonts w:ascii="宋体" w:hAnsi="宋体"/>
        </w:rPr>
        <w:t>"</w:t>
      </w:r>
      <w:r>
        <w:rPr>
          <w:rFonts w:ascii="宋体" w:hAnsi="宋体"/>
        </w:rPr>
        <w:t>内容怎么发出去</w:t>
      </w:r>
      <w:r>
        <w:rPr>
          <w:rFonts w:ascii="宋体" w:hAnsi="宋体"/>
        </w:rPr>
        <w:t>"</w:t>
      </w:r>
      <w:r>
        <w:rPr>
          <w:rFonts w:ascii="宋体" w:hAnsi="宋体"/>
        </w:rPr>
        <w:t>，下面几件事它们做不了：</w:t>
      </w:r>
    </w:p>
    <w:p w14:paraId="32A7DC32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个性化路径要按知识图谱和每个学生的认知状态实时计算，静态目录给不了；</w:t>
      </w:r>
    </w:p>
    <w:p w14:paraId="6CB72F18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课后答疑依赖教师人力，可学生遇到</w:t>
      </w:r>
      <w:r>
        <w:rPr>
          <w:rFonts w:ascii="宋体" w:hAnsi="宋体"/>
        </w:rPr>
        <w:t xml:space="preserve"> Bug </w:t>
      </w:r>
      <w:r>
        <w:rPr>
          <w:rFonts w:ascii="宋体" w:hAnsi="宋体"/>
        </w:rPr>
        <w:t>的</w:t>
      </w:r>
      <w:r>
        <w:rPr>
          <w:rFonts w:ascii="宋体" w:hAnsi="宋体"/>
        </w:rPr>
        <w:t>"</w:t>
      </w:r>
      <w:r>
        <w:rPr>
          <w:rFonts w:ascii="宋体" w:hAnsi="宋体"/>
        </w:rPr>
        <w:t>黄金纠错期</w:t>
      </w:r>
      <w:r>
        <w:rPr>
          <w:rFonts w:ascii="宋体" w:hAnsi="宋体"/>
        </w:rPr>
        <w:t>"</w:t>
      </w:r>
      <w:r>
        <w:rPr>
          <w:rFonts w:ascii="宋体" w:hAnsi="宋体"/>
        </w:rPr>
        <w:t>只有</w:t>
      </w:r>
      <w:r>
        <w:rPr>
          <w:rFonts w:ascii="宋体" w:hAnsi="宋体"/>
        </w:rPr>
        <w:t xml:space="preserve"> 30 </w:t>
      </w:r>
      <w:r>
        <w:rPr>
          <w:rFonts w:ascii="宋体" w:hAnsi="宋体"/>
        </w:rPr>
        <w:t>分钟，等不到答疑课；</w:t>
      </w:r>
    </w:p>
    <w:p w14:paraId="4A96B01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传统仿真器只输出数值结果，答不了学生那句</w:t>
      </w:r>
      <w:r>
        <w:rPr>
          <w:rFonts w:ascii="宋体" w:hAnsi="宋体"/>
        </w:rPr>
        <w:t>"</w:t>
      </w:r>
      <w:r>
        <w:rPr>
          <w:rFonts w:ascii="宋体" w:hAnsi="宋体"/>
        </w:rPr>
        <w:t>为什么</w:t>
      </w:r>
      <w:r>
        <w:rPr>
          <w:rFonts w:ascii="宋体" w:hAnsi="宋体"/>
        </w:rPr>
        <w:t>"</w:t>
      </w:r>
      <w:r>
        <w:rPr>
          <w:rFonts w:ascii="宋体" w:hAnsi="宋体"/>
        </w:rPr>
        <w:t>；</w:t>
      </w:r>
    </w:p>
    <w:p w14:paraId="11EF473E" w14:textId="77777777" w:rsidR="002B18CF" w:rsidRDefault="00A70C88">
      <w:pPr>
        <w:ind w:left="480" w:firstLine="480"/>
      </w:pPr>
      <w:r>
        <w:rPr>
          <w:rFonts w:ascii="宋体" w:hAnsi="宋体"/>
        </w:rPr>
        <w:lastRenderedPageBreak/>
        <w:t xml:space="preserve">• </w:t>
      </w:r>
      <w:r>
        <w:rPr>
          <w:rFonts w:ascii="宋体" w:hAnsi="宋体"/>
        </w:rPr>
        <w:t>上百名学生的薄弱点分布和趋势变化，靠教师手工分析不现实。</w:t>
      </w:r>
    </w:p>
    <w:p w14:paraId="238CCEEC" w14:textId="77777777" w:rsidR="002B18CF" w:rsidRDefault="00A70C88">
      <w:pPr>
        <w:ind w:firstLine="480"/>
      </w:pPr>
      <w:r>
        <w:rPr>
          <w:rFonts w:ascii="宋体" w:hAnsi="宋体"/>
        </w:rPr>
        <w:t>这些恰恰是大模型、知识图谱、自适应算法、多智能体这类技术擅长的部分。</w:t>
      </w:r>
    </w:p>
    <w:p w14:paraId="6BEAEC74" w14:textId="77777777" w:rsidR="002B18CF" w:rsidRDefault="00A70C88">
      <w:pPr>
        <w:pStyle w:val="2"/>
        <w:ind w:firstLine="562"/>
      </w:pPr>
      <w:bookmarkStart w:id="7" w:name="_Toc241953225"/>
      <w:r>
        <w:t>（二）核心目标</w:t>
      </w:r>
      <w:bookmarkEnd w:id="7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1FDCAF9E" w14:textId="77777777">
        <w:tc>
          <w:tcPr>
            <w:tcW w:w="2835" w:type="dxa"/>
          </w:tcPr>
          <w:p w14:paraId="2E7E0B3D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目标</w:t>
            </w:r>
          </w:p>
        </w:tc>
        <w:tc>
          <w:tcPr>
            <w:tcW w:w="2835" w:type="dxa"/>
          </w:tcPr>
          <w:p w14:paraId="3481E89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学科环节</w:t>
            </w:r>
          </w:p>
        </w:tc>
        <w:tc>
          <w:tcPr>
            <w:tcW w:w="2835" w:type="dxa"/>
          </w:tcPr>
          <w:p w14:paraId="76C5DDD8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实现方式</w:t>
            </w:r>
          </w:p>
        </w:tc>
      </w:tr>
      <w:tr w:rsidR="002B18CF" w14:paraId="1854E370" w14:textId="77777777">
        <w:tc>
          <w:tcPr>
            <w:tcW w:w="2835" w:type="dxa"/>
          </w:tcPr>
          <w:p w14:paraId="7049F58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个性化学习路径</w:t>
            </w:r>
          </w:p>
        </w:tc>
        <w:tc>
          <w:tcPr>
            <w:tcW w:w="2835" w:type="dxa"/>
          </w:tcPr>
          <w:p w14:paraId="605CE73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自主学习</w:t>
            </w:r>
          </w:p>
        </w:tc>
        <w:tc>
          <w:tcPr>
            <w:tcW w:w="2835" w:type="dxa"/>
          </w:tcPr>
          <w:p w14:paraId="671E815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ADPP </w:t>
            </w:r>
            <w:r>
              <w:rPr>
                <w:rFonts w:ascii="宋体" w:hAnsi="宋体"/>
                <w:sz w:val="21"/>
              </w:rPr>
              <w:t>自适应</w:t>
            </w:r>
            <w:r>
              <w:rPr>
                <w:rFonts w:ascii="宋体" w:hAnsi="宋体"/>
                <w:sz w:val="21"/>
              </w:rPr>
              <w:t xml:space="preserve"> DAG </w:t>
            </w:r>
            <w:r>
              <w:rPr>
                <w:rFonts w:ascii="宋体" w:hAnsi="宋体"/>
                <w:sz w:val="21"/>
              </w:rPr>
              <w:t>路径算法</w:t>
            </w:r>
            <w:r>
              <w:rPr>
                <w:rFonts w:ascii="宋体" w:hAnsi="宋体"/>
                <w:sz w:val="21"/>
              </w:rPr>
              <w:t xml:space="preserve"> + 6 </w:t>
            </w:r>
            <w:r>
              <w:rPr>
                <w:rFonts w:ascii="宋体" w:hAnsi="宋体"/>
                <w:sz w:val="21"/>
              </w:rPr>
              <w:t>维学习画像</w:t>
            </w:r>
          </w:p>
        </w:tc>
      </w:tr>
      <w:tr w:rsidR="002B18CF" w14:paraId="259C2B2A" w14:textId="77777777">
        <w:tc>
          <w:tcPr>
            <w:tcW w:w="2835" w:type="dxa"/>
          </w:tcPr>
          <w:p w14:paraId="0BA60AB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智能辅导与错误诊断</w:t>
            </w:r>
          </w:p>
        </w:tc>
        <w:tc>
          <w:tcPr>
            <w:tcW w:w="2835" w:type="dxa"/>
          </w:tcPr>
          <w:p w14:paraId="7BF4FB5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教学实践</w:t>
            </w:r>
          </w:p>
        </w:tc>
        <w:tc>
          <w:tcPr>
            <w:tcW w:w="2835" w:type="dxa"/>
          </w:tcPr>
          <w:p w14:paraId="005A5C8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12 </w:t>
            </w:r>
            <w:r>
              <w:rPr>
                <w:rFonts w:ascii="宋体" w:hAnsi="宋体"/>
                <w:sz w:val="21"/>
              </w:rPr>
              <w:t>个</w:t>
            </w:r>
            <w:r>
              <w:rPr>
                <w:rFonts w:ascii="宋体" w:hAnsi="宋体"/>
                <w:sz w:val="21"/>
              </w:rPr>
              <w:t xml:space="preserve"> AI </w:t>
            </w:r>
            <w:r>
              <w:rPr>
                <w:rFonts w:ascii="宋体" w:hAnsi="宋体"/>
                <w:sz w:val="21"/>
              </w:rPr>
              <w:t>智能体协作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苏格拉底式引导</w:t>
            </w:r>
          </w:p>
        </w:tc>
      </w:tr>
      <w:tr w:rsidR="002B18CF" w14:paraId="204451F4" w14:textId="77777777">
        <w:tc>
          <w:tcPr>
            <w:tcW w:w="2835" w:type="dxa"/>
          </w:tcPr>
          <w:p w14:paraId="7330C3B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虚拟实验实训</w:t>
            </w:r>
          </w:p>
        </w:tc>
        <w:tc>
          <w:tcPr>
            <w:tcW w:w="2835" w:type="dxa"/>
          </w:tcPr>
          <w:p w14:paraId="30D173C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实验实训</w:t>
            </w:r>
          </w:p>
        </w:tc>
        <w:tc>
          <w:tcPr>
            <w:tcW w:w="2835" w:type="dxa"/>
          </w:tcPr>
          <w:p w14:paraId="6E53CF4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浏览器端</w:t>
            </w:r>
            <w:r>
              <w:rPr>
                <w:rFonts w:ascii="宋体" w:hAnsi="宋体"/>
                <w:sz w:val="21"/>
              </w:rPr>
              <w:t xml:space="preserve"> MNA </w:t>
            </w:r>
            <w:r>
              <w:rPr>
                <w:rFonts w:ascii="宋体" w:hAnsi="宋体"/>
                <w:sz w:val="21"/>
              </w:rPr>
              <w:t>电路仿真</w:t>
            </w:r>
            <w:r>
              <w:rPr>
                <w:rFonts w:ascii="宋体" w:hAnsi="宋体"/>
                <w:sz w:val="21"/>
              </w:rPr>
              <w:t xml:space="preserve"> + AI </w:t>
            </w:r>
            <w:r>
              <w:rPr>
                <w:rFonts w:ascii="宋体" w:hAnsi="宋体"/>
                <w:sz w:val="21"/>
              </w:rPr>
              <w:t>故障诊断</w:t>
            </w:r>
            <w:r>
              <w:rPr>
                <w:rFonts w:ascii="宋体" w:hAnsi="宋体"/>
                <w:sz w:val="21"/>
              </w:rPr>
              <w:t xml:space="preserve"> + STM32 </w:t>
            </w:r>
            <w:r>
              <w:rPr>
                <w:rFonts w:ascii="宋体" w:hAnsi="宋体"/>
                <w:sz w:val="21"/>
              </w:rPr>
              <w:t>实验实训</w:t>
            </w:r>
          </w:p>
        </w:tc>
      </w:tr>
      <w:tr w:rsidR="002B18CF" w14:paraId="07A1BA26" w14:textId="77777777">
        <w:tc>
          <w:tcPr>
            <w:tcW w:w="2835" w:type="dxa"/>
          </w:tcPr>
          <w:p w14:paraId="7808D21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跨学科链路打通</w:t>
            </w:r>
          </w:p>
        </w:tc>
        <w:tc>
          <w:tcPr>
            <w:tcW w:w="2835" w:type="dxa"/>
          </w:tcPr>
          <w:p w14:paraId="057064A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自主学习</w:t>
            </w:r>
          </w:p>
        </w:tc>
        <w:tc>
          <w:tcPr>
            <w:tcW w:w="2835" w:type="dxa"/>
          </w:tcPr>
          <w:p w14:paraId="43D2C37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跨课程知识关联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跨学科综合路径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综合实战项目</w:t>
            </w:r>
          </w:p>
        </w:tc>
      </w:tr>
      <w:tr w:rsidR="002B18CF" w14:paraId="520CB2D8" w14:textId="77777777">
        <w:tc>
          <w:tcPr>
            <w:tcW w:w="2835" w:type="dxa"/>
          </w:tcPr>
          <w:p w14:paraId="626EF85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学情洞察与效果验证</w:t>
            </w:r>
          </w:p>
        </w:tc>
        <w:tc>
          <w:tcPr>
            <w:tcW w:w="2835" w:type="dxa"/>
          </w:tcPr>
          <w:p w14:paraId="5639950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教学管理</w:t>
            </w:r>
          </w:p>
        </w:tc>
        <w:tc>
          <w:tcPr>
            <w:tcW w:w="2835" w:type="dxa"/>
          </w:tcPr>
          <w:p w14:paraId="7A16A6D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多因子趋势分析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试点数据分析报告</w:t>
            </w:r>
          </w:p>
        </w:tc>
      </w:tr>
    </w:tbl>
    <w:p w14:paraId="4C35EFCB" w14:textId="77777777" w:rsidR="002B18CF" w:rsidRDefault="00A70C88">
      <w:pPr>
        <w:pStyle w:val="1"/>
        <w:ind w:firstLine="643"/>
      </w:pPr>
      <w:bookmarkStart w:id="8" w:name="_Toc241953226"/>
      <w:r>
        <w:t>二、需求分析</w:t>
      </w:r>
      <w:bookmarkEnd w:id="8"/>
    </w:p>
    <w:p w14:paraId="4C3D2B18" w14:textId="77777777" w:rsidR="002B18CF" w:rsidRDefault="00A70C88">
      <w:pPr>
        <w:pStyle w:val="2"/>
        <w:ind w:firstLine="562"/>
      </w:pPr>
      <w:bookmarkStart w:id="9" w:name="_Toc241953227"/>
      <w:r>
        <w:t>（一）学科专业界定</w:t>
      </w:r>
      <w:bookmarkEnd w:id="9"/>
    </w:p>
    <w:p w14:paraId="61AB0438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  <w:b/>
        </w:rPr>
        <w:t>学科领域：计算机科学与技术（一级学科）</w:t>
      </w:r>
      <w:r>
        <w:rPr>
          <w:rFonts w:ascii="宋体" w:hAnsi="宋体"/>
          <w:b/>
        </w:rPr>
        <w:t xml:space="preserve">+ </w:t>
      </w:r>
      <w:r>
        <w:rPr>
          <w:rFonts w:ascii="宋体" w:hAnsi="宋体"/>
          <w:b/>
        </w:rPr>
        <w:t>电子信息工程（一级学科）</w:t>
      </w:r>
    </w:p>
    <w:p w14:paraId="78CDC3A3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专业方向：计算机科学与技术专业（</w:t>
      </w:r>
      <w:r>
        <w:rPr>
          <w:rFonts w:ascii="宋体" w:hAnsi="宋体"/>
        </w:rPr>
        <w:t>C</w:t>
      </w:r>
      <w:r>
        <w:rPr>
          <w:rFonts w:ascii="宋体" w:hAnsi="宋体"/>
        </w:rPr>
        <w:t>语言程序设计）、电子信息工程专业（电路分析基础）、计算机</w:t>
      </w:r>
      <w:r>
        <w:rPr>
          <w:rFonts w:ascii="宋体" w:hAnsi="宋体"/>
        </w:rPr>
        <w:t>/</w:t>
      </w:r>
      <w:r>
        <w:rPr>
          <w:rFonts w:ascii="宋体" w:hAnsi="宋体"/>
        </w:rPr>
        <w:t>电子信息交叉方向（</w:t>
      </w:r>
      <w:r>
        <w:rPr>
          <w:rFonts w:ascii="宋体" w:hAnsi="宋体"/>
        </w:rPr>
        <w:t>STM32</w:t>
      </w:r>
      <w:r>
        <w:rPr>
          <w:rFonts w:ascii="宋体" w:hAnsi="宋体"/>
        </w:rPr>
        <w:t>嵌入式系统开发）</w:t>
      </w:r>
    </w:p>
    <w:p w14:paraId="08D7489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核心环节：教学实践（教师备课</w:t>
      </w:r>
      <w:r>
        <w:rPr>
          <w:rFonts w:ascii="宋体" w:hAnsi="宋体"/>
        </w:rPr>
        <w:t>/</w:t>
      </w:r>
      <w:r>
        <w:rPr>
          <w:rFonts w:ascii="宋体" w:hAnsi="宋体"/>
        </w:rPr>
        <w:t>组卷</w:t>
      </w:r>
      <w:r>
        <w:rPr>
          <w:rFonts w:ascii="宋体" w:hAnsi="宋体"/>
        </w:rPr>
        <w:t>/</w:t>
      </w:r>
      <w:r>
        <w:rPr>
          <w:rFonts w:ascii="宋体" w:hAnsi="宋体"/>
        </w:rPr>
        <w:t>学情）、实验实训（电路仿真</w:t>
      </w:r>
      <w:r>
        <w:rPr>
          <w:rFonts w:ascii="宋体" w:hAnsi="宋体"/>
        </w:rPr>
        <w:t>/</w:t>
      </w:r>
      <w:r>
        <w:rPr>
          <w:rFonts w:ascii="宋体" w:hAnsi="宋体"/>
        </w:rPr>
        <w:t>故障诊断</w:t>
      </w:r>
      <w:r>
        <w:rPr>
          <w:rFonts w:ascii="宋体" w:hAnsi="宋体"/>
        </w:rPr>
        <w:t>/</w:t>
      </w:r>
      <w:r>
        <w:rPr>
          <w:rFonts w:ascii="宋体" w:hAnsi="宋体"/>
        </w:rPr>
        <w:t>嵌入式实验）、自主学习（个性化路径</w:t>
      </w:r>
      <w:r>
        <w:rPr>
          <w:rFonts w:ascii="宋体" w:hAnsi="宋体"/>
        </w:rPr>
        <w:t>/AI</w:t>
      </w:r>
      <w:r>
        <w:rPr>
          <w:rFonts w:ascii="宋体" w:hAnsi="宋体"/>
        </w:rPr>
        <w:t>辅导</w:t>
      </w:r>
      <w:r>
        <w:rPr>
          <w:rFonts w:ascii="宋体" w:hAnsi="宋体"/>
        </w:rPr>
        <w:t>/</w:t>
      </w:r>
      <w:r>
        <w:rPr>
          <w:rFonts w:ascii="宋体" w:hAnsi="宋体"/>
        </w:rPr>
        <w:t>知识库）</w:t>
      </w:r>
    </w:p>
    <w:p w14:paraId="46098760" w14:textId="77777777" w:rsidR="002B18CF" w:rsidRDefault="00A70C88">
      <w:pPr>
        <w:pStyle w:val="2"/>
        <w:ind w:firstLine="562"/>
      </w:pPr>
      <w:bookmarkStart w:id="10" w:name="_Toc241953228"/>
      <w:r>
        <w:lastRenderedPageBreak/>
        <w:t>（二）核心痛点梳理</w:t>
      </w:r>
      <w:bookmarkEnd w:id="10"/>
    </w:p>
    <w:p w14:paraId="769B4DA1" w14:textId="77777777" w:rsidR="002B18CF" w:rsidRDefault="00A70C88">
      <w:pPr>
        <w:pStyle w:val="3"/>
        <w:ind w:firstLine="482"/>
      </w:pPr>
      <w:bookmarkStart w:id="11" w:name="_Toc241953229"/>
      <w:r>
        <w:t xml:space="preserve">1. </w:t>
      </w:r>
      <w:r>
        <w:t>教学环节痛点</w:t>
      </w:r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633D5C24" w14:textId="77777777">
        <w:tc>
          <w:tcPr>
            <w:tcW w:w="2835" w:type="dxa"/>
          </w:tcPr>
          <w:p w14:paraId="3EFE1EF0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痛点</w:t>
            </w:r>
          </w:p>
        </w:tc>
        <w:tc>
          <w:tcPr>
            <w:tcW w:w="2835" w:type="dxa"/>
          </w:tcPr>
          <w:p w14:paraId="35F5A3F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表现</w:t>
            </w:r>
          </w:p>
        </w:tc>
        <w:tc>
          <w:tcPr>
            <w:tcW w:w="2835" w:type="dxa"/>
          </w:tcPr>
          <w:p w14:paraId="2BA13A11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传统方案局限</w:t>
            </w:r>
          </w:p>
        </w:tc>
      </w:tr>
      <w:tr w:rsidR="002B18CF" w14:paraId="2193F0B3" w14:textId="77777777">
        <w:tc>
          <w:tcPr>
            <w:tcW w:w="2835" w:type="dxa"/>
          </w:tcPr>
          <w:p w14:paraId="4404B33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备课负担重</w:t>
            </w:r>
          </w:p>
        </w:tc>
        <w:tc>
          <w:tcPr>
            <w:tcW w:w="2835" w:type="dxa"/>
          </w:tcPr>
          <w:p w14:paraId="035CDCB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一位</w:t>
            </w:r>
            <w:r>
              <w:rPr>
                <w:rFonts w:ascii="宋体" w:hAnsi="宋体"/>
                <w:sz w:val="21"/>
              </w:rPr>
              <w:t xml:space="preserve"> C </w:t>
            </w:r>
            <w:r>
              <w:rPr>
                <w:rFonts w:ascii="宋体" w:hAnsi="宋体"/>
                <w:sz w:val="21"/>
              </w:rPr>
              <w:t>语言教师面对</w:t>
            </w:r>
            <w:r>
              <w:rPr>
                <w:rFonts w:ascii="宋体" w:hAnsi="宋体"/>
                <w:sz w:val="21"/>
              </w:rPr>
              <w:t xml:space="preserve"> 100-200 </w:t>
            </w:r>
            <w:r>
              <w:rPr>
                <w:rFonts w:ascii="宋体" w:hAnsi="宋体"/>
                <w:sz w:val="21"/>
              </w:rPr>
              <w:t>名学生，备课</w:t>
            </w:r>
            <w:r>
              <w:rPr>
                <w:rFonts w:ascii="宋体" w:hAnsi="宋体"/>
                <w:sz w:val="21"/>
              </w:rPr>
              <w:t xml:space="preserve"> 2-4 </w:t>
            </w:r>
            <w:r>
              <w:rPr>
                <w:rFonts w:ascii="宋体" w:hAnsi="宋体"/>
                <w:sz w:val="21"/>
              </w:rPr>
              <w:t>小时、组卷</w:t>
            </w:r>
            <w:r>
              <w:rPr>
                <w:rFonts w:ascii="宋体" w:hAnsi="宋体"/>
                <w:sz w:val="21"/>
              </w:rPr>
              <w:t xml:space="preserve"> 3-5 </w:t>
            </w:r>
            <w:r>
              <w:rPr>
                <w:rFonts w:ascii="宋体" w:hAnsi="宋体"/>
                <w:sz w:val="21"/>
              </w:rPr>
              <w:t>小时</w:t>
            </w:r>
          </w:p>
        </w:tc>
        <w:tc>
          <w:tcPr>
            <w:tcW w:w="2835" w:type="dxa"/>
          </w:tcPr>
          <w:p w14:paraId="1C8B284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手工制作，无法复用</w:t>
            </w:r>
          </w:p>
        </w:tc>
      </w:tr>
      <w:tr w:rsidR="002B18CF" w14:paraId="035CB227" w14:textId="77777777">
        <w:tc>
          <w:tcPr>
            <w:tcW w:w="2835" w:type="dxa"/>
          </w:tcPr>
          <w:p w14:paraId="4385C78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学情滞后</w:t>
            </w:r>
          </w:p>
        </w:tc>
        <w:tc>
          <w:tcPr>
            <w:tcW w:w="2835" w:type="dxa"/>
          </w:tcPr>
          <w:p w14:paraId="7E43C72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依赖期中期末成绩，无法实时掌握班级薄弱点</w:t>
            </w:r>
          </w:p>
        </w:tc>
        <w:tc>
          <w:tcPr>
            <w:tcW w:w="2835" w:type="dxa"/>
          </w:tcPr>
          <w:p w14:paraId="093CFA5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数据采集成本高</w:t>
            </w:r>
          </w:p>
        </w:tc>
      </w:tr>
      <w:tr w:rsidR="002B18CF" w14:paraId="1FA04A89" w14:textId="77777777">
        <w:tc>
          <w:tcPr>
            <w:tcW w:w="2835" w:type="dxa"/>
          </w:tcPr>
          <w:p w14:paraId="162B2DC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批改低效</w:t>
            </w:r>
          </w:p>
        </w:tc>
        <w:tc>
          <w:tcPr>
            <w:tcW w:w="2835" w:type="dxa"/>
          </w:tcPr>
          <w:p w14:paraId="1187FA3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作业批改</w:t>
            </w:r>
            <w:r>
              <w:rPr>
                <w:rFonts w:ascii="宋体" w:hAnsi="宋体"/>
                <w:sz w:val="21"/>
              </w:rPr>
              <w:t xml:space="preserve"> 15-30 </w:t>
            </w:r>
            <w:r>
              <w:rPr>
                <w:rFonts w:ascii="宋体" w:hAnsi="宋体"/>
                <w:sz w:val="21"/>
              </w:rPr>
              <w:t>分钟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份</w:t>
            </w:r>
          </w:p>
        </w:tc>
        <w:tc>
          <w:tcPr>
            <w:tcW w:w="2835" w:type="dxa"/>
          </w:tcPr>
          <w:p w14:paraId="28960DE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人力瓶颈</w:t>
            </w:r>
          </w:p>
        </w:tc>
      </w:tr>
    </w:tbl>
    <w:p w14:paraId="635827A9" w14:textId="77777777" w:rsidR="002B18CF" w:rsidRDefault="00A70C88">
      <w:pPr>
        <w:pStyle w:val="3"/>
        <w:ind w:firstLine="482"/>
      </w:pPr>
      <w:bookmarkStart w:id="12" w:name="_Toc241953230"/>
      <w:r>
        <w:t xml:space="preserve">2. </w:t>
      </w:r>
      <w:r>
        <w:t>实验实训环节痛点</w:t>
      </w:r>
      <w:bookmarkEnd w:id="12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77BD786B" w14:textId="77777777">
        <w:tc>
          <w:tcPr>
            <w:tcW w:w="2835" w:type="dxa"/>
          </w:tcPr>
          <w:p w14:paraId="47F65995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痛点</w:t>
            </w:r>
          </w:p>
        </w:tc>
        <w:tc>
          <w:tcPr>
            <w:tcW w:w="2835" w:type="dxa"/>
          </w:tcPr>
          <w:p w14:paraId="50D78524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表现</w:t>
            </w:r>
          </w:p>
        </w:tc>
        <w:tc>
          <w:tcPr>
            <w:tcW w:w="2835" w:type="dxa"/>
          </w:tcPr>
          <w:p w14:paraId="771B9203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传统方案局限</w:t>
            </w:r>
          </w:p>
        </w:tc>
      </w:tr>
      <w:tr w:rsidR="002B18CF" w14:paraId="3C59213E" w14:textId="77777777">
        <w:tc>
          <w:tcPr>
            <w:tcW w:w="2835" w:type="dxa"/>
          </w:tcPr>
          <w:p w14:paraId="3AC1A07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设备受限</w:t>
            </w:r>
          </w:p>
        </w:tc>
        <w:tc>
          <w:tcPr>
            <w:tcW w:w="2835" w:type="dxa"/>
          </w:tcPr>
          <w:p w14:paraId="313628A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实验室开放时间有限、设备数量不足，无法随时练习</w:t>
            </w:r>
          </w:p>
        </w:tc>
        <w:tc>
          <w:tcPr>
            <w:tcW w:w="2835" w:type="dxa"/>
          </w:tcPr>
          <w:p w14:paraId="05C39C8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硬件资源刚性约束</w:t>
            </w:r>
          </w:p>
        </w:tc>
      </w:tr>
      <w:tr w:rsidR="002B18CF" w14:paraId="239E99BC" w14:textId="77777777">
        <w:tc>
          <w:tcPr>
            <w:tcW w:w="2835" w:type="dxa"/>
          </w:tcPr>
          <w:p w14:paraId="425D097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试错成本高</w:t>
            </w:r>
          </w:p>
        </w:tc>
        <w:tc>
          <w:tcPr>
            <w:tcW w:w="2835" w:type="dxa"/>
          </w:tcPr>
          <w:p w14:paraId="0640C7B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硬件实验接线错误可能损坏器件，学生不敢反复尝试</w:t>
            </w:r>
          </w:p>
        </w:tc>
        <w:tc>
          <w:tcPr>
            <w:tcW w:w="2835" w:type="dxa"/>
          </w:tcPr>
          <w:p w14:paraId="7E3A74C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无虚拟化替代</w:t>
            </w:r>
          </w:p>
        </w:tc>
      </w:tr>
      <w:tr w:rsidR="002B18CF" w14:paraId="172372C5" w14:textId="77777777">
        <w:tc>
          <w:tcPr>
            <w:tcW w:w="2835" w:type="dxa"/>
          </w:tcPr>
          <w:p w14:paraId="167C97F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反馈缺失</w:t>
            </w:r>
          </w:p>
        </w:tc>
        <w:tc>
          <w:tcPr>
            <w:tcW w:w="2835" w:type="dxa"/>
          </w:tcPr>
          <w:p w14:paraId="44DFA4D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实验现象异常时，无人解释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为什么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，学习停留在操作层面</w:t>
            </w:r>
          </w:p>
        </w:tc>
        <w:tc>
          <w:tcPr>
            <w:tcW w:w="2835" w:type="dxa"/>
          </w:tcPr>
          <w:p w14:paraId="52C2D2F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仿真器只给数值</w:t>
            </w:r>
          </w:p>
        </w:tc>
      </w:tr>
    </w:tbl>
    <w:p w14:paraId="45F6B5C6" w14:textId="77777777" w:rsidR="002B18CF" w:rsidRDefault="00A70C88">
      <w:pPr>
        <w:pStyle w:val="3"/>
        <w:ind w:firstLine="482"/>
      </w:pPr>
      <w:bookmarkStart w:id="13" w:name="_Toc241953231"/>
      <w:r>
        <w:t xml:space="preserve">3. </w:t>
      </w:r>
      <w:r>
        <w:t>自主学习环节痛点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623B29ED" w14:textId="77777777">
        <w:tc>
          <w:tcPr>
            <w:tcW w:w="2835" w:type="dxa"/>
          </w:tcPr>
          <w:p w14:paraId="24A84E57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痛点</w:t>
            </w:r>
          </w:p>
        </w:tc>
        <w:tc>
          <w:tcPr>
            <w:tcW w:w="2835" w:type="dxa"/>
          </w:tcPr>
          <w:p w14:paraId="67D2182D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表现</w:t>
            </w:r>
          </w:p>
        </w:tc>
        <w:tc>
          <w:tcPr>
            <w:tcW w:w="2835" w:type="dxa"/>
          </w:tcPr>
          <w:p w14:paraId="01F65583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传统方案局限</w:t>
            </w:r>
          </w:p>
        </w:tc>
      </w:tr>
      <w:tr w:rsidR="002B18CF" w14:paraId="14B4FC3C" w14:textId="77777777">
        <w:tc>
          <w:tcPr>
            <w:tcW w:w="2835" w:type="dxa"/>
          </w:tcPr>
          <w:p w14:paraId="12C450C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路径模糊</w:t>
            </w:r>
          </w:p>
        </w:tc>
        <w:tc>
          <w:tcPr>
            <w:tcW w:w="2835" w:type="dxa"/>
          </w:tcPr>
          <w:p w14:paraId="105CA1F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学生不清楚知识点依赖关系，学习顺序混乱</w:t>
            </w:r>
          </w:p>
        </w:tc>
        <w:tc>
          <w:tcPr>
            <w:tcW w:w="2835" w:type="dxa"/>
          </w:tcPr>
          <w:p w14:paraId="4CBD496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统一课程目录</w:t>
            </w:r>
          </w:p>
        </w:tc>
      </w:tr>
      <w:tr w:rsidR="002B18CF" w14:paraId="34EDE107" w14:textId="77777777">
        <w:tc>
          <w:tcPr>
            <w:tcW w:w="2835" w:type="dxa"/>
          </w:tcPr>
          <w:p w14:paraId="7E3D562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辅导缺失</w:t>
            </w:r>
          </w:p>
        </w:tc>
        <w:tc>
          <w:tcPr>
            <w:tcW w:w="2835" w:type="dxa"/>
          </w:tcPr>
          <w:p w14:paraId="121ECD2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课后遇</w:t>
            </w:r>
            <w:r>
              <w:rPr>
                <w:rFonts w:ascii="宋体" w:hAnsi="宋体"/>
                <w:sz w:val="21"/>
              </w:rPr>
              <w:t xml:space="preserve"> Bug </w:t>
            </w:r>
            <w:r>
              <w:rPr>
                <w:rFonts w:ascii="宋体" w:hAnsi="宋体"/>
                <w:sz w:val="21"/>
              </w:rPr>
              <w:t>无人即时解答，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黄金纠错期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（</w:t>
            </w:r>
            <w:r>
              <w:rPr>
                <w:rFonts w:ascii="宋体" w:hAnsi="宋体"/>
                <w:sz w:val="21"/>
              </w:rPr>
              <w:t xml:space="preserve">30 </w:t>
            </w:r>
            <w:r>
              <w:rPr>
                <w:rFonts w:ascii="宋体" w:hAnsi="宋体"/>
                <w:sz w:val="21"/>
              </w:rPr>
              <w:t>分钟）错过</w:t>
            </w:r>
          </w:p>
        </w:tc>
        <w:tc>
          <w:tcPr>
            <w:tcW w:w="2835" w:type="dxa"/>
          </w:tcPr>
          <w:p w14:paraId="42B1AAA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答疑课以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天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计</w:t>
            </w:r>
          </w:p>
        </w:tc>
      </w:tr>
      <w:tr w:rsidR="002B18CF" w14:paraId="5CFF966E" w14:textId="77777777">
        <w:tc>
          <w:tcPr>
            <w:tcW w:w="2835" w:type="dxa"/>
          </w:tcPr>
          <w:p w14:paraId="24DEA12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反馈延迟</w:t>
            </w:r>
          </w:p>
        </w:tc>
        <w:tc>
          <w:tcPr>
            <w:tcW w:w="2835" w:type="dxa"/>
          </w:tcPr>
          <w:p w14:paraId="0BD87C2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练习无即时反馈，错误理解固化</w:t>
            </w:r>
          </w:p>
        </w:tc>
        <w:tc>
          <w:tcPr>
            <w:tcW w:w="2835" w:type="dxa"/>
          </w:tcPr>
          <w:p w14:paraId="0B1FC61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统一答案解析</w:t>
            </w:r>
          </w:p>
        </w:tc>
      </w:tr>
    </w:tbl>
    <w:p w14:paraId="543AE2A3" w14:textId="77777777" w:rsidR="002B18CF" w:rsidRDefault="00A70C88">
      <w:pPr>
        <w:ind w:firstLine="480"/>
      </w:pPr>
      <w:r>
        <w:rPr>
          <w:rFonts w:ascii="宋体" w:hAnsi="宋体"/>
        </w:rPr>
        <w:t>上述痛点不是凭印象列的：前测问卷专设了</w:t>
      </w:r>
      <w:r>
        <w:rPr>
          <w:rFonts w:ascii="宋体" w:hAnsi="宋体"/>
        </w:rPr>
        <w:t>"</w:t>
      </w:r>
      <w:r>
        <w:rPr>
          <w:rFonts w:ascii="宋体" w:hAnsi="宋体"/>
        </w:rPr>
        <w:t>学习方式</w:t>
      </w:r>
      <w:r>
        <w:rPr>
          <w:rFonts w:ascii="宋体" w:hAnsi="宋体"/>
        </w:rPr>
        <w:t>"</w:t>
      </w:r>
      <w:r>
        <w:rPr>
          <w:rFonts w:ascii="宋体" w:hAnsi="宋体"/>
        </w:rPr>
        <w:t>与</w:t>
      </w:r>
      <w:r>
        <w:rPr>
          <w:rFonts w:ascii="宋体" w:hAnsi="宋体"/>
        </w:rPr>
        <w:t>"</w:t>
      </w:r>
      <w:r>
        <w:rPr>
          <w:rFonts w:ascii="宋体" w:hAnsi="宋体"/>
        </w:rPr>
        <w:t>学习中最大的困难</w:t>
      </w:r>
      <w:r>
        <w:rPr>
          <w:rFonts w:ascii="宋体" w:hAnsi="宋体"/>
        </w:rPr>
        <w:t>"</w:t>
      </w:r>
      <w:r>
        <w:rPr>
          <w:rFonts w:ascii="宋体" w:hAnsi="宋体"/>
        </w:rPr>
        <w:t>两道多选题（对应</w:t>
      </w:r>
      <w:r>
        <w:rPr>
          <w:rFonts w:ascii="宋体" w:hAnsi="宋体"/>
        </w:rPr>
        <w:t xml:space="preserve"> 2.3 </w:t>
      </w:r>
      <w:r>
        <w:rPr>
          <w:rFonts w:ascii="宋体" w:hAnsi="宋体"/>
        </w:rPr>
        <w:t>自主学习痛点），随试点发放；试点的作答数据回收后，将以实测数字回填本节，与系统行为日志互相印证。</w:t>
      </w:r>
    </w:p>
    <w:p w14:paraId="72155789" w14:textId="77777777" w:rsidR="002B18CF" w:rsidRDefault="00A70C88">
      <w:pPr>
        <w:pStyle w:val="2"/>
        <w:ind w:firstLine="562"/>
      </w:pPr>
      <w:bookmarkStart w:id="14" w:name="_Toc241953232"/>
      <w:r>
        <w:t>（三）</w:t>
      </w:r>
      <w:r>
        <w:t xml:space="preserve">AI </w:t>
      </w:r>
      <w:r>
        <w:t>赋能需求（融合切入点）</w:t>
      </w:r>
      <w:bookmarkEnd w:id="14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7B10BF27" w14:textId="77777777">
        <w:tc>
          <w:tcPr>
            <w:tcW w:w="2835" w:type="dxa"/>
          </w:tcPr>
          <w:p w14:paraId="37CC182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 xml:space="preserve">AI </w:t>
            </w:r>
            <w:r>
              <w:rPr>
                <w:rFonts w:ascii="宋体" w:hAnsi="宋体"/>
                <w:b/>
                <w:sz w:val="21"/>
              </w:rPr>
              <w:t>技术</w:t>
            </w:r>
          </w:p>
        </w:tc>
        <w:tc>
          <w:tcPr>
            <w:tcW w:w="2835" w:type="dxa"/>
          </w:tcPr>
          <w:p w14:paraId="2BC88ED4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解决的学科问题</w:t>
            </w:r>
          </w:p>
        </w:tc>
        <w:tc>
          <w:tcPr>
            <w:tcW w:w="2835" w:type="dxa"/>
          </w:tcPr>
          <w:p w14:paraId="481C26FE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落地功能（均已上线）</w:t>
            </w:r>
          </w:p>
        </w:tc>
      </w:tr>
      <w:tr w:rsidR="002B18CF" w14:paraId="0C3D5E10" w14:textId="77777777">
        <w:tc>
          <w:tcPr>
            <w:tcW w:w="2835" w:type="dxa"/>
          </w:tcPr>
          <w:p w14:paraId="4C82360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大语言模型</w:t>
            </w:r>
          </w:p>
        </w:tc>
        <w:tc>
          <w:tcPr>
            <w:tcW w:w="2835" w:type="dxa"/>
          </w:tcPr>
          <w:p w14:paraId="3A60665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即时辅导缺失、实验反馈缺失</w:t>
            </w:r>
          </w:p>
        </w:tc>
        <w:tc>
          <w:tcPr>
            <w:tcW w:w="2835" w:type="dxa"/>
          </w:tcPr>
          <w:p w14:paraId="1F43EF3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苏格拉底式</w:t>
            </w:r>
            <w:r>
              <w:rPr>
                <w:rFonts w:ascii="宋体" w:hAnsi="宋体"/>
                <w:sz w:val="21"/>
              </w:rPr>
              <w:t xml:space="preserve"> AI </w:t>
            </w:r>
            <w:r>
              <w:rPr>
                <w:rFonts w:ascii="宋体" w:hAnsi="宋体"/>
                <w:sz w:val="21"/>
              </w:rPr>
              <w:t>辅导、</w:t>
            </w: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电路分析、</w:t>
            </w:r>
            <w:r>
              <w:rPr>
                <w:rFonts w:ascii="宋体" w:hAnsi="宋体"/>
                <w:sz w:val="21"/>
              </w:rPr>
              <w:t xml:space="preserve">C </w:t>
            </w:r>
            <w:r>
              <w:rPr>
                <w:rFonts w:ascii="宋体" w:hAnsi="宋体"/>
                <w:sz w:val="21"/>
              </w:rPr>
              <w:t>代码错误诊断</w:t>
            </w:r>
          </w:p>
        </w:tc>
      </w:tr>
      <w:tr w:rsidR="002B18CF" w14:paraId="661867A8" w14:textId="77777777">
        <w:tc>
          <w:tcPr>
            <w:tcW w:w="2835" w:type="dxa"/>
          </w:tcPr>
          <w:p w14:paraId="294E450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多智能体</w:t>
            </w:r>
          </w:p>
        </w:tc>
        <w:tc>
          <w:tcPr>
            <w:tcW w:w="2835" w:type="dxa"/>
          </w:tcPr>
          <w:p w14:paraId="3ABC219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教学流程碎片化</w:t>
            </w:r>
          </w:p>
        </w:tc>
        <w:tc>
          <w:tcPr>
            <w:tcW w:w="2835" w:type="dxa"/>
          </w:tcPr>
          <w:p w14:paraId="5E61B98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12 </w:t>
            </w:r>
            <w:r>
              <w:rPr>
                <w:rFonts w:ascii="宋体" w:hAnsi="宋体"/>
                <w:sz w:val="21"/>
              </w:rPr>
              <w:t>个教育角色智能体（</w:t>
            </w:r>
            <w:r>
              <w:rPr>
                <w:rFonts w:ascii="宋体" w:hAnsi="宋体"/>
                <w:sz w:val="21"/>
              </w:rPr>
              <w:t xml:space="preserve">LangGraph </w:t>
            </w:r>
            <w:r>
              <w:rPr>
                <w:rFonts w:ascii="宋体" w:hAnsi="宋体"/>
                <w:sz w:val="21"/>
              </w:rPr>
              <w:t>编排）覆盖备课、学习、纠错、协作全流程</w:t>
            </w:r>
          </w:p>
        </w:tc>
      </w:tr>
      <w:tr w:rsidR="002B18CF" w14:paraId="759A378D" w14:textId="77777777">
        <w:tc>
          <w:tcPr>
            <w:tcW w:w="2835" w:type="dxa"/>
          </w:tcPr>
          <w:p w14:paraId="514D878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知识图谱</w:t>
            </w:r>
            <w:r>
              <w:rPr>
                <w:rFonts w:ascii="宋体" w:hAnsi="宋体"/>
                <w:sz w:val="21"/>
              </w:rPr>
              <w:t>+</w:t>
            </w:r>
            <w:r>
              <w:rPr>
                <w:rFonts w:ascii="宋体" w:hAnsi="宋体"/>
                <w:sz w:val="21"/>
              </w:rPr>
              <w:t>自适应算法</w:t>
            </w:r>
          </w:p>
        </w:tc>
        <w:tc>
          <w:tcPr>
            <w:tcW w:w="2835" w:type="dxa"/>
          </w:tcPr>
          <w:p w14:paraId="2655044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个性化缺失、路径模糊</w:t>
            </w:r>
          </w:p>
        </w:tc>
        <w:tc>
          <w:tcPr>
            <w:tcW w:w="2835" w:type="dxa"/>
          </w:tcPr>
          <w:p w14:paraId="2693225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ADPP </w:t>
            </w:r>
            <w:r>
              <w:rPr>
                <w:rFonts w:ascii="宋体" w:hAnsi="宋体"/>
                <w:sz w:val="21"/>
              </w:rPr>
              <w:t>自适应路径、跨课程知识关联、每日个性化练习</w:t>
            </w:r>
          </w:p>
        </w:tc>
      </w:tr>
      <w:tr w:rsidR="002B18CF" w14:paraId="4EA08C7A" w14:textId="77777777">
        <w:tc>
          <w:tcPr>
            <w:tcW w:w="2835" w:type="dxa"/>
          </w:tcPr>
          <w:p w14:paraId="3852206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浏览器数值计算（</w:t>
            </w:r>
            <w:r>
              <w:rPr>
                <w:rFonts w:ascii="宋体" w:hAnsi="宋体"/>
                <w:sz w:val="21"/>
              </w:rPr>
              <w:t>MNA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835" w:type="dxa"/>
          </w:tcPr>
          <w:p w14:paraId="41B1AC6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实验设备受限</w:t>
            </w:r>
          </w:p>
        </w:tc>
        <w:tc>
          <w:tcPr>
            <w:tcW w:w="2835" w:type="dxa"/>
          </w:tcPr>
          <w:p w14:paraId="583043A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零成本虚拟电路实验，</w:t>
            </w: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叠加故障诊断</w:t>
            </w:r>
          </w:p>
        </w:tc>
      </w:tr>
    </w:tbl>
    <w:p w14:paraId="0039F53F" w14:textId="77777777" w:rsidR="002B18CF" w:rsidRDefault="00A70C88">
      <w:pPr>
        <w:ind w:firstLine="480"/>
      </w:pPr>
      <w:r>
        <w:rPr>
          <w:rFonts w:ascii="宋体" w:hAnsi="宋体"/>
        </w:rPr>
        <w:t>三大环节共</w:t>
      </w:r>
      <w:r>
        <w:rPr>
          <w:rFonts w:ascii="宋体" w:hAnsi="宋体"/>
        </w:rPr>
        <w:t xml:space="preserve"> 9 </w:t>
      </w:r>
      <w:r>
        <w:rPr>
          <w:rFonts w:ascii="宋体" w:hAnsi="宋体"/>
        </w:rPr>
        <w:t>条痛点全部有已上线功能承接，不存在</w:t>
      </w:r>
      <w:r>
        <w:rPr>
          <w:rFonts w:ascii="宋体" w:hAnsi="宋体"/>
        </w:rPr>
        <w:t>"</w:t>
      </w:r>
      <w:r>
        <w:rPr>
          <w:rFonts w:ascii="宋体" w:hAnsi="宋体"/>
        </w:rPr>
        <w:t>分析了但没做</w:t>
      </w:r>
      <w:r>
        <w:rPr>
          <w:rFonts w:ascii="宋体" w:hAnsi="宋体"/>
        </w:rPr>
        <w:t>"</w:t>
      </w:r>
      <w:r>
        <w:rPr>
          <w:rFonts w:ascii="宋体" w:hAnsi="宋体"/>
        </w:rPr>
        <w:t>的需求；功能与数据流的验证口径见四（一），试点效果验证设计见六（三）。</w:t>
      </w:r>
    </w:p>
    <w:p w14:paraId="4A822BF5" w14:textId="77777777" w:rsidR="002B18CF" w:rsidRDefault="00A70C88">
      <w:pPr>
        <w:pStyle w:val="1"/>
        <w:ind w:firstLine="643"/>
      </w:pPr>
      <w:bookmarkStart w:id="15" w:name="_Toc241953233"/>
      <w:r>
        <w:lastRenderedPageBreak/>
        <w:t>三、解决方案设计</w:t>
      </w:r>
      <w:bookmarkEnd w:id="15"/>
    </w:p>
    <w:p w14:paraId="7EDD2713" w14:textId="77777777" w:rsidR="002B18CF" w:rsidRDefault="00A70C88">
      <w:pPr>
        <w:pStyle w:val="2"/>
        <w:ind w:firstLine="562"/>
      </w:pPr>
      <w:bookmarkStart w:id="16" w:name="_Toc241953234"/>
      <w:r>
        <w:t>（一）系统架构设计</w:t>
      </w:r>
      <w:bookmarkEnd w:id="16"/>
    </w:p>
    <w:p w14:paraId="053100A9" w14:textId="77777777" w:rsidR="002B18CF" w:rsidRDefault="00A70C88">
      <w:pPr>
        <w:ind w:firstLine="480"/>
        <w:jc w:val="center"/>
      </w:pPr>
      <w:r>
        <w:rPr>
          <w:noProof/>
        </w:rPr>
        <w:drawing>
          <wp:inline distT="0" distB="0" distL="0" distR="0" wp14:anchorId="3D769637" wp14:editId="096D9320">
            <wp:extent cx="5400000" cy="379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1781" w14:textId="77777777" w:rsidR="002B18CF" w:rsidRDefault="00A70C88">
      <w:pPr>
        <w:pStyle w:val="2"/>
        <w:ind w:firstLine="562"/>
      </w:pPr>
      <w:bookmarkStart w:id="17" w:name="_Toc241953235"/>
      <w:r>
        <w:t>（二）技术选型依据</w:t>
      </w:r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2B18CF" w14:paraId="014522F9" w14:textId="77777777">
        <w:tc>
          <w:tcPr>
            <w:tcW w:w="4252" w:type="dxa"/>
          </w:tcPr>
          <w:p w14:paraId="5FD98DF9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技术</w:t>
            </w:r>
          </w:p>
        </w:tc>
        <w:tc>
          <w:tcPr>
            <w:tcW w:w="4252" w:type="dxa"/>
          </w:tcPr>
          <w:p w14:paraId="382868B1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选型理由（与学科需求对应）</w:t>
            </w:r>
          </w:p>
        </w:tc>
      </w:tr>
      <w:tr w:rsidR="002B18CF" w14:paraId="45FD91C7" w14:textId="77777777">
        <w:tc>
          <w:tcPr>
            <w:tcW w:w="4252" w:type="dxa"/>
          </w:tcPr>
          <w:p w14:paraId="545B67A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React 18 + TypeScript</w:t>
            </w:r>
          </w:p>
        </w:tc>
        <w:tc>
          <w:tcPr>
            <w:tcW w:w="4252" w:type="dxa"/>
          </w:tcPr>
          <w:p w14:paraId="51A51AA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交互式实验实训界面（电路拖拽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仿真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可视化）需要高交互性能与类型安全</w:t>
            </w:r>
          </w:p>
        </w:tc>
      </w:tr>
      <w:tr w:rsidR="002B18CF" w14:paraId="52E95820" w14:textId="77777777">
        <w:tc>
          <w:tcPr>
            <w:tcW w:w="4252" w:type="dxa"/>
          </w:tcPr>
          <w:p w14:paraId="2BCE4FD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Ant Design 5</w:t>
            </w:r>
          </w:p>
        </w:tc>
        <w:tc>
          <w:tcPr>
            <w:tcW w:w="4252" w:type="dxa"/>
          </w:tcPr>
          <w:p w14:paraId="24D9CF1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教育工具的企业级组件体系，信息密度优先</w:t>
            </w:r>
          </w:p>
        </w:tc>
      </w:tr>
      <w:tr w:rsidR="002B18CF" w14:paraId="1A6D0916" w14:textId="77777777">
        <w:tc>
          <w:tcPr>
            <w:tcW w:w="4252" w:type="dxa"/>
          </w:tcPr>
          <w:p w14:paraId="5CE6B01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FastAPI + SQLAlchemy</w:t>
            </w:r>
          </w:p>
        </w:tc>
        <w:tc>
          <w:tcPr>
            <w:tcW w:w="4252" w:type="dxa"/>
          </w:tcPr>
          <w:p w14:paraId="18FF6FB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异步高性能</w:t>
            </w:r>
            <w:r>
              <w:rPr>
                <w:rFonts w:ascii="宋体" w:hAnsi="宋体"/>
                <w:sz w:val="21"/>
              </w:rPr>
              <w:t xml:space="preserve"> API</w:t>
            </w:r>
            <w:r>
              <w:rPr>
                <w:rFonts w:ascii="宋体" w:hAnsi="宋体"/>
                <w:sz w:val="21"/>
              </w:rPr>
              <w:t>，支撑</w:t>
            </w:r>
            <w:r>
              <w:rPr>
                <w:rFonts w:ascii="宋体" w:hAnsi="宋体"/>
                <w:sz w:val="21"/>
              </w:rPr>
              <w:t xml:space="preserve"> WebSocket </w:t>
            </w:r>
            <w:r>
              <w:rPr>
                <w:rFonts w:ascii="宋体" w:hAnsi="宋体"/>
                <w:sz w:val="21"/>
              </w:rPr>
              <w:t>流式辅导</w:t>
            </w:r>
          </w:p>
        </w:tc>
      </w:tr>
      <w:tr w:rsidR="002B18CF" w14:paraId="63D833E0" w14:textId="77777777">
        <w:tc>
          <w:tcPr>
            <w:tcW w:w="4252" w:type="dxa"/>
          </w:tcPr>
          <w:p w14:paraId="6402496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LangGraph</w:t>
            </w:r>
          </w:p>
        </w:tc>
        <w:tc>
          <w:tcPr>
            <w:tcW w:w="4252" w:type="dxa"/>
          </w:tcPr>
          <w:p w14:paraId="46C738B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多智能体编排框架，星型拓扑匹配教育角色体系</w:t>
            </w:r>
          </w:p>
        </w:tc>
      </w:tr>
      <w:tr w:rsidR="002B18CF" w14:paraId="49AAB800" w14:textId="77777777">
        <w:tc>
          <w:tcPr>
            <w:tcW w:w="4252" w:type="dxa"/>
          </w:tcPr>
          <w:p w14:paraId="784AFF5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SQLite → PostgreSQL</w:t>
            </w:r>
          </w:p>
        </w:tc>
        <w:tc>
          <w:tcPr>
            <w:tcW w:w="4252" w:type="dxa"/>
          </w:tcPr>
          <w:p w14:paraId="7032030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开发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试点轻量部署，可平滑迁移</w:t>
            </w:r>
          </w:p>
        </w:tc>
      </w:tr>
      <w:tr w:rsidR="002B18CF" w14:paraId="4C7B0CA5" w14:textId="77777777">
        <w:tc>
          <w:tcPr>
            <w:tcW w:w="4252" w:type="dxa"/>
          </w:tcPr>
          <w:p w14:paraId="3561A21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讯飞星火</w:t>
            </w:r>
            <w:r>
              <w:rPr>
                <w:rFonts w:ascii="宋体" w:hAnsi="宋体"/>
                <w:sz w:val="21"/>
              </w:rPr>
              <w:t xml:space="preserve">/DeepSeek </w:t>
            </w:r>
            <w:r>
              <w:rPr>
                <w:rFonts w:ascii="宋体" w:hAnsi="宋体"/>
                <w:sz w:val="21"/>
              </w:rPr>
              <w:t>等多模型</w:t>
            </w:r>
          </w:p>
        </w:tc>
        <w:tc>
          <w:tcPr>
            <w:tcW w:w="4252" w:type="dxa"/>
          </w:tcPr>
          <w:p w14:paraId="7D94B1E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5 </w:t>
            </w:r>
            <w:r>
              <w:rPr>
                <w:rFonts w:ascii="宋体" w:hAnsi="宋体"/>
                <w:sz w:val="21"/>
              </w:rPr>
              <w:t>家</w:t>
            </w:r>
            <w:r>
              <w:rPr>
                <w:rFonts w:ascii="宋体" w:hAnsi="宋体"/>
                <w:sz w:val="21"/>
              </w:rPr>
              <w:t xml:space="preserve"> LLM </w:t>
            </w:r>
            <w:r>
              <w:rPr>
                <w:rFonts w:ascii="宋体" w:hAnsi="宋体"/>
                <w:sz w:val="21"/>
              </w:rPr>
              <w:t>统一接口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自动降级，教学场景成本可控</w:t>
            </w:r>
          </w:p>
        </w:tc>
      </w:tr>
    </w:tbl>
    <w:p w14:paraId="27A0E24C" w14:textId="77777777" w:rsidR="002B18CF" w:rsidRDefault="00A70C88">
      <w:pPr>
        <w:pStyle w:val="2"/>
        <w:ind w:firstLine="562"/>
      </w:pPr>
      <w:bookmarkStart w:id="18" w:name="_Toc241953236"/>
      <w:r>
        <w:lastRenderedPageBreak/>
        <w:t>（三）核心技术模块</w:t>
      </w:r>
      <w:bookmarkEnd w:id="18"/>
    </w:p>
    <w:p w14:paraId="6216349B" w14:textId="77777777" w:rsidR="002B18CF" w:rsidRDefault="00A70C88">
      <w:pPr>
        <w:pStyle w:val="3"/>
        <w:ind w:firstLine="482"/>
      </w:pPr>
      <w:bookmarkStart w:id="19" w:name="_Toc241953237"/>
      <w:r>
        <w:t xml:space="preserve">1. </w:t>
      </w:r>
      <w:r>
        <w:t>多智能体协同（</w:t>
      </w:r>
      <w:r>
        <w:t>12 Agent</w:t>
      </w:r>
      <w:r>
        <w:t>，</w:t>
      </w:r>
      <w:r>
        <w:t xml:space="preserve">LangGraph </w:t>
      </w:r>
      <w:r>
        <w:t>星型拓扑）</w:t>
      </w:r>
      <w:bookmarkEnd w:id="19"/>
    </w:p>
    <w:p w14:paraId="08ED0497" w14:textId="77777777" w:rsidR="002B18CF" w:rsidRDefault="00A70C88">
      <w:pPr>
        <w:ind w:firstLine="480"/>
      </w:pPr>
      <w:r>
        <w:rPr>
          <w:rFonts w:ascii="宋体" w:hAnsi="宋体"/>
        </w:rPr>
        <w:t xml:space="preserve">12 </w:t>
      </w:r>
      <w:r>
        <w:rPr>
          <w:rFonts w:ascii="宋体" w:hAnsi="宋体"/>
        </w:rPr>
        <w:t>个智能体按教育角色划分：课程设计师（</w:t>
      </w:r>
      <w:r>
        <w:rPr>
          <w:rFonts w:ascii="宋体" w:hAnsi="宋体"/>
        </w:rPr>
        <w:t>Supervisor</w:t>
      </w:r>
      <w:r>
        <w:rPr>
          <w:rFonts w:ascii="宋体" w:hAnsi="宋体"/>
        </w:rPr>
        <w:t>）、画像师、路径规划师、资源生成师、辅导助手五个核心角色负责主链路；知识图谱构建师、思维溯源师支撑知识体系；错误捕捉师负责代码分析；项目拆解师、角色匹配师、协作督导、成果评估师覆盖团队协作场景。智能体之间走标准化的</w:t>
      </w:r>
      <w:r>
        <w:rPr>
          <w:rFonts w:ascii="宋体" w:hAnsi="宋体"/>
        </w:rPr>
        <w:t xml:space="preserve"> AgentMessage </w:t>
      </w:r>
      <w:r>
        <w:rPr>
          <w:rFonts w:ascii="宋体" w:hAnsi="宋体"/>
        </w:rPr>
        <w:t>通信协议，并带有</w:t>
      </w:r>
      <w:r>
        <w:rPr>
          <w:rFonts w:ascii="宋体" w:hAnsi="宋体"/>
          <w:b/>
        </w:rPr>
        <w:t>反思循环</w:t>
      </w:r>
      <w:r>
        <w:rPr>
          <w:rFonts w:ascii="宋体" w:hAnsi="宋体"/>
        </w:rPr>
        <w:t>（执行</w:t>
      </w:r>
      <w:r>
        <w:rPr>
          <w:rFonts w:ascii="宋体" w:hAnsi="宋体"/>
        </w:rPr>
        <w:t>-</w:t>
      </w:r>
      <w:r>
        <w:rPr>
          <w:rFonts w:ascii="宋体" w:hAnsi="宋体"/>
        </w:rPr>
        <w:t>评估</w:t>
      </w:r>
      <w:r>
        <w:rPr>
          <w:rFonts w:ascii="宋体" w:hAnsi="宋体"/>
        </w:rPr>
        <w:t>-</w:t>
      </w:r>
      <w:r>
        <w:rPr>
          <w:rFonts w:ascii="宋体" w:hAnsi="宋体"/>
        </w:rPr>
        <w:t>修正，最多</w:t>
      </w:r>
      <w:r>
        <w:rPr>
          <w:rFonts w:ascii="宋体" w:hAnsi="宋体"/>
        </w:rPr>
        <w:t xml:space="preserve"> 3 </w:t>
      </w:r>
      <w:r>
        <w:rPr>
          <w:rFonts w:ascii="宋体" w:hAnsi="宋体"/>
        </w:rPr>
        <w:t>次，由</w:t>
      </w:r>
      <w:r>
        <w:rPr>
          <w:rFonts w:ascii="宋体" w:hAnsi="宋体"/>
        </w:rPr>
        <w:t xml:space="preserve"> `REFLECTION_ENABLED` </w:t>
      </w:r>
      <w:r>
        <w:rPr>
          <w:rFonts w:ascii="宋体" w:hAnsi="宋体"/>
        </w:rPr>
        <w:t>配置启用，评审演示时可现场开启）。</w:t>
      </w:r>
    </w:p>
    <w:p w14:paraId="07D5C603" w14:textId="77777777" w:rsidR="002B18CF" w:rsidRDefault="00A70C88">
      <w:pPr>
        <w:pStyle w:val="3"/>
        <w:ind w:firstLine="482"/>
      </w:pPr>
      <w:bookmarkStart w:id="20" w:name="_Toc241953238"/>
      <w:r>
        <w:t xml:space="preserve">2. </w:t>
      </w:r>
      <w:r>
        <w:t>五层教育算法闭环（学科问题解决新方法）</w:t>
      </w:r>
      <w:bookmarkEnd w:id="20"/>
    </w:p>
    <w:p w14:paraId="2F1A1A90" w14:textId="77777777" w:rsidR="002B18CF" w:rsidRDefault="00A70C88">
      <w:pPr>
        <w:ind w:firstLine="480"/>
      </w:pPr>
      <w:r>
        <w:rPr>
          <w:rFonts w:ascii="宋体" w:hAnsi="宋体"/>
        </w:rPr>
        <w:t>平台没有沿用</w:t>
      </w:r>
      <w:r>
        <w:rPr>
          <w:rFonts w:ascii="宋体" w:hAnsi="宋体"/>
        </w:rPr>
        <w:t>"</w:t>
      </w:r>
      <w:r>
        <w:rPr>
          <w:rFonts w:ascii="宋体" w:hAnsi="宋体"/>
        </w:rPr>
        <w:t>加权平均分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规则阈值</w:t>
      </w:r>
      <w:r>
        <w:rPr>
          <w:rFonts w:ascii="宋体" w:hAnsi="宋体"/>
        </w:rPr>
        <w:t>"</w:t>
      </w:r>
      <w:r>
        <w:rPr>
          <w:rFonts w:ascii="宋体" w:hAnsi="宋体"/>
        </w:rPr>
        <w:t>的老办法，而是搭了一套</w:t>
      </w:r>
      <w:r>
        <w:rPr>
          <w:rFonts w:ascii="宋体" w:hAnsi="宋体"/>
          <w:b/>
        </w:rPr>
        <w:t>五层算法闭环：测量</w:t>
      </w:r>
      <w:r>
        <w:rPr>
          <w:rFonts w:ascii="宋体" w:hAnsi="宋体"/>
          <w:b/>
        </w:rPr>
        <w:t xml:space="preserve"> → </w:t>
      </w:r>
      <w:r>
        <w:rPr>
          <w:rFonts w:ascii="宋体" w:hAnsi="宋体"/>
          <w:b/>
        </w:rPr>
        <w:t>建模</w:t>
      </w:r>
      <w:r>
        <w:rPr>
          <w:rFonts w:ascii="宋体" w:hAnsi="宋体"/>
          <w:b/>
        </w:rPr>
        <w:t xml:space="preserve"> → </w:t>
      </w:r>
      <w:r>
        <w:rPr>
          <w:rFonts w:ascii="宋体" w:hAnsi="宋体"/>
          <w:b/>
        </w:rPr>
        <w:t>记忆</w:t>
      </w:r>
      <w:r>
        <w:rPr>
          <w:rFonts w:ascii="宋体" w:hAnsi="宋体"/>
          <w:b/>
        </w:rPr>
        <w:t xml:space="preserve"> → </w:t>
      </w:r>
      <w:r>
        <w:rPr>
          <w:rFonts w:ascii="宋体" w:hAnsi="宋体"/>
          <w:b/>
        </w:rPr>
        <w:t>决策</w:t>
      </w:r>
      <w:r>
        <w:rPr>
          <w:rFonts w:ascii="宋体" w:hAnsi="宋体"/>
          <w:b/>
        </w:rPr>
        <w:t xml:space="preserve"> → </w:t>
      </w:r>
      <w:r>
        <w:rPr>
          <w:rFonts w:ascii="宋体" w:hAnsi="宋体"/>
          <w:b/>
        </w:rPr>
        <w:t>解释</w:t>
      </w:r>
      <w:r>
        <w:rPr>
          <w:rFonts w:ascii="宋体" w:hAnsi="宋体"/>
        </w:rPr>
        <w:t>。每层都有经典文献出处，工程实现全部自研。</w:t>
      </w:r>
    </w:p>
    <w:p w14:paraId="1779C601" w14:textId="77777777" w:rsidR="002B18CF" w:rsidRDefault="00A70C88">
      <w:pPr>
        <w:ind w:firstLine="482"/>
      </w:pPr>
      <w:r>
        <w:rPr>
          <w:rFonts w:ascii="宋体" w:hAnsi="宋体"/>
          <w:b/>
        </w:rPr>
        <w:t>测量</w:t>
      </w:r>
      <w:r>
        <w:rPr>
          <w:rFonts w:ascii="宋体" w:hAnsi="宋体"/>
          <w:b/>
        </w:rPr>
        <w:t xml:space="preserve"> — IRT </w:t>
      </w:r>
      <w:r>
        <w:rPr>
          <w:rFonts w:ascii="宋体" w:hAnsi="宋体"/>
          <w:b/>
        </w:rPr>
        <w:t>认知诊断</w:t>
      </w:r>
      <w:r>
        <w:rPr>
          <w:rFonts w:ascii="宋体" w:hAnsi="宋体"/>
        </w:rPr>
        <w:t>（小样本自动</w:t>
      </w:r>
      <w:r>
        <w:rPr>
          <w:rFonts w:ascii="宋体" w:hAnsi="宋体"/>
        </w:rPr>
        <w:t xml:space="preserve"> 1PL</w:t>
      </w:r>
      <w:r>
        <w:rPr>
          <w:rFonts w:ascii="宋体" w:hAnsi="宋体"/>
        </w:rPr>
        <w:t>，数据充分可选</w:t>
      </w:r>
      <w:r>
        <w:rPr>
          <w:rFonts w:ascii="宋体" w:hAnsi="宋体"/>
        </w:rPr>
        <w:t xml:space="preserve"> 2PL</w:t>
      </w:r>
      <w:r>
        <w:rPr>
          <w:rFonts w:ascii="宋体" w:hAnsi="宋体"/>
        </w:rPr>
        <w:t>；文献</w:t>
      </w:r>
      <w:r>
        <w:rPr>
          <w:rFonts w:ascii="宋体" w:hAnsi="宋体"/>
        </w:rPr>
        <w:t xml:space="preserve"> 3-5</w:t>
      </w:r>
      <w:r>
        <w:rPr>
          <w:rFonts w:ascii="宋体" w:hAnsi="宋体"/>
        </w:rPr>
        <w:t>）：学生能力</w:t>
      </w:r>
      <w:r>
        <w:rPr>
          <w:rFonts w:ascii="宋体" w:hAnsi="宋体"/>
        </w:rPr>
        <w:t xml:space="preserve"> θ </w:t>
      </w:r>
      <w:r>
        <w:rPr>
          <w:rFonts w:ascii="宋体" w:hAnsi="宋体"/>
        </w:rPr>
        <w:t>替代加权平均分，题目难度</w:t>
      </w:r>
      <w:r>
        <w:rPr>
          <w:rFonts w:ascii="宋体" w:hAnsi="宋体"/>
        </w:rPr>
        <w:t xml:space="preserve"> b </w:t>
      </w:r>
      <w:r>
        <w:rPr>
          <w:rFonts w:ascii="宋体" w:hAnsi="宋体"/>
        </w:rPr>
        <w:t>替代人工</w:t>
      </w:r>
      <w:r>
        <w:rPr>
          <w:rFonts w:ascii="宋体" w:hAnsi="宋体"/>
        </w:rPr>
        <w:t xml:space="preserve"> 1-5 </w:t>
      </w:r>
      <w:r>
        <w:rPr>
          <w:rFonts w:ascii="宋体" w:hAnsi="宋体"/>
        </w:rPr>
        <w:t>分级。</w:t>
      </w:r>
    </w:p>
    <w:p w14:paraId="35ADD6FA" w14:textId="77777777" w:rsidR="002B18CF" w:rsidRDefault="00A70C88">
      <w:pPr>
        <w:ind w:firstLine="482"/>
      </w:pPr>
      <w:r>
        <w:rPr>
          <w:rFonts w:ascii="宋体" w:hAnsi="宋体"/>
          <w:b/>
        </w:rPr>
        <w:t>建模</w:t>
      </w:r>
      <w:r>
        <w:rPr>
          <w:rFonts w:ascii="宋体" w:hAnsi="宋体"/>
          <w:b/>
        </w:rPr>
        <w:t xml:space="preserve"> — BKT + GKT </w:t>
      </w:r>
      <w:r>
        <w:rPr>
          <w:rFonts w:ascii="宋体" w:hAnsi="宋体"/>
          <w:b/>
        </w:rPr>
        <w:t>知识追踪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pyBKT EM </w:t>
      </w:r>
      <w:r>
        <w:rPr>
          <w:rFonts w:ascii="宋体" w:hAnsi="宋体"/>
        </w:rPr>
        <w:t>估计，文献</w:t>
      </w:r>
      <w:r>
        <w:rPr>
          <w:rFonts w:ascii="宋体" w:hAnsi="宋体"/>
        </w:rPr>
        <w:t xml:space="preserve"> 1-2</w:t>
      </w:r>
      <w:r>
        <w:rPr>
          <w:rFonts w:ascii="宋体" w:hAnsi="宋体"/>
        </w:rPr>
        <w:t>；可学习门控图卷积，文献</w:t>
      </w:r>
      <w:r>
        <w:rPr>
          <w:rFonts w:ascii="宋体" w:hAnsi="宋体"/>
        </w:rPr>
        <w:t xml:space="preserve"> 6-7</w:t>
      </w:r>
      <w:r>
        <w:rPr>
          <w:rFonts w:ascii="宋体" w:hAnsi="宋体"/>
        </w:rPr>
        <w:t>）：逐知识点掌握概率按学生时间留出评估，指标可一键复现；图结构让邻居知识点的掌握状态影响当前点，传播增益</w:t>
      </w:r>
      <w:r>
        <w:rPr>
          <w:rFonts w:ascii="宋体" w:hAnsi="宋体"/>
        </w:rPr>
        <w:t xml:space="preserve"> w≥0 </w:t>
      </w:r>
      <w:r>
        <w:rPr>
          <w:rFonts w:ascii="宋体" w:hAnsi="宋体"/>
        </w:rPr>
        <w:t>保证单调可解释。</w:t>
      </w:r>
    </w:p>
    <w:p w14:paraId="691CFAA7" w14:textId="77777777" w:rsidR="002B18CF" w:rsidRDefault="00A70C88">
      <w:pPr>
        <w:ind w:firstLine="482"/>
      </w:pPr>
      <w:r>
        <w:rPr>
          <w:rFonts w:ascii="宋体" w:hAnsi="宋体"/>
          <w:b/>
        </w:rPr>
        <w:t>记忆</w:t>
      </w:r>
      <w:r>
        <w:rPr>
          <w:rFonts w:ascii="宋体" w:hAnsi="宋体"/>
          <w:b/>
        </w:rPr>
        <w:t xml:space="preserve"> — FSRS </w:t>
      </w:r>
      <w:r>
        <w:rPr>
          <w:rFonts w:ascii="宋体" w:hAnsi="宋体"/>
          <w:b/>
        </w:rPr>
        <w:t>间隔重复调度</w:t>
      </w:r>
      <w:r>
        <w:rPr>
          <w:rFonts w:ascii="宋体" w:hAnsi="宋体"/>
        </w:rPr>
        <w:t>（文献</w:t>
      </w:r>
      <w:r>
        <w:rPr>
          <w:rFonts w:ascii="宋体" w:hAnsi="宋体"/>
        </w:rPr>
        <w:t xml:space="preserve"> 9-11</w:t>
      </w:r>
      <w:r>
        <w:rPr>
          <w:rFonts w:ascii="宋体" w:hAnsi="宋体"/>
        </w:rPr>
        <w:t>）：真实复习队列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记忆可提取性预警，把艾宾浩斯遗忘曲线工程化。</w:t>
      </w:r>
    </w:p>
    <w:p w14:paraId="17C8BD99" w14:textId="77777777" w:rsidR="002B18CF" w:rsidRDefault="00A70C88">
      <w:pPr>
        <w:ind w:firstLine="482"/>
      </w:pPr>
      <w:r>
        <w:rPr>
          <w:rFonts w:ascii="宋体" w:hAnsi="宋体"/>
          <w:b/>
        </w:rPr>
        <w:t>决策</w:t>
      </w:r>
      <w:r>
        <w:rPr>
          <w:rFonts w:ascii="宋体" w:hAnsi="宋体"/>
          <w:b/>
        </w:rPr>
        <w:t xml:space="preserve"> — Thompson Sampling </w:t>
      </w:r>
      <w:r>
        <w:rPr>
          <w:rFonts w:ascii="宋体" w:hAnsi="宋体"/>
          <w:b/>
        </w:rPr>
        <w:t>多臂老虎机</w:t>
      </w:r>
      <w:r>
        <w:rPr>
          <w:rFonts w:ascii="宋体" w:hAnsi="宋体"/>
        </w:rPr>
        <w:t>（文献</w:t>
      </w:r>
      <w:r>
        <w:rPr>
          <w:rFonts w:ascii="宋体" w:hAnsi="宋体"/>
        </w:rPr>
        <w:t xml:space="preserve"> 12-14</w:t>
      </w:r>
      <w:r>
        <w:rPr>
          <w:rFonts w:ascii="宋体" w:hAnsi="宋体"/>
        </w:rPr>
        <w:t>）：用在三处</w:t>
      </w:r>
      <w:r>
        <w:rPr>
          <w:rFonts w:ascii="宋体" w:hAnsi="宋体"/>
        </w:rPr>
        <w:t>——</w:t>
      </w:r>
      <w:r>
        <w:rPr>
          <w:rFonts w:ascii="宋体" w:hAnsi="宋体"/>
        </w:rPr>
        <w:t>路径调整策略（回炉</w:t>
      </w:r>
      <w:r>
        <w:rPr>
          <w:rFonts w:ascii="宋体" w:hAnsi="宋体"/>
        </w:rPr>
        <w:t>/</w:t>
      </w:r>
      <w:r>
        <w:rPr>
          <w:rFonts w:ascii="宋体" w:hAnsi="宋体"/>
        </w:rPr>
        <w:t>强化</w:t>
      </w:r>
      <w:r>
        <w:rPr>
          <w:rFonts w:ascii="宋体" w:hAnsi="宋体"/>
        </w:rPr>
        <w:t>/</w:t>
      </w:r>
      <w:r>
        <w:rPr>
          <w:rFonts w:ascii="宋体" w:hAnsi="宋体"/>
        </w:rPr>
        <w:t>加速</w:t>
      </w:r>
      <w:r>
        <w:rPr>
          <w:rFonts w:ascii="宋体" w:hAnsi="宋体"/>
        </w:rPr>
        <w:t>/</w:t>
      </w:r>
      <w:r>
        <w:rPr>
          <w:rFonts w:ascii="宋体" w:hAnsi="宋体"/>
        </w:rPr>
        <w:t>维持，分数段候选集保底）、每日练习选题、资源匹配探索层。</w:t>
      </w:r>
    </w:p>
    <w:p w14:paraId="0B1E63C3" w14:textId="77777777" w:rsidR="002B18CF" w:rsidRDefault="00A70C88">
      <w:pPr>
        <w:ind w:firstLine="482"/>
      </w:pPr>
      <w:r>
        <w:rPr>
          <w:rFonts w:ascii="宋体" w:hAnsi="宋体"/>
          <w:b/>
        </w:rPr>
        <w:t>解释</w:t>
      </w:r>
      <w:r>
        <w:rPr>
          <w:rFonts w:ascii="宋体" w:hAnsi="宋体"/>
          <w:b/>
        </w:rPr>
        <w:t xml:space="preserve"> — LLM </w:t>
      </w:r>
      <w:r>
        <w:rPr>
          <w:rFonts w:ascii="宋体" w:hAnsi="宋体"/>
          <w:b/>
        </w:rPr>
        <w:t>教学化解释</w:t>
      </w:r>
      <w:r>
        <w:rPr>
          <w:rFonts w:ascii="宋体" w:hAnsi="宋体"/>
        </w:rPr>
        <w:t>（自研封装）：把上述算法的输出转述成学生能听懂的辅导语言。</w:t>
      </w:r>
    </w:p>
    <w:p w14:paraId="27E5E6C4" w14:textId="77777777" w:rsidR="002B18CF" w:rsidRDefault="00A70C88">
      <w:pPr>
        <w:ind w:firstLine="480"/>
      </w:pPr>
      <w:r>
        <w:rPr>
          <w:rFonts w:ascii="宋体" w:hAnsi="宋体"/>
        </w:rPr>
        <w:t>这些算法不是摆出来看的演示件，全部接进了业务链路。</w:t>
      </w:r>
      <w:r>
        <w:rPr>
          <w:rFonts w:ascii="宋体" w:hAnsi="宋体"/>
        </w:rPr>
        <w:t xml:space="preserve">IRT θ </w:t>
      </w:r>
      <w:r>
        <w:rPr>
          <w:rFonts w:ascii="宋体" w:hAnsi="宋体"/>
        </w:rPr>
        <w:t>接入效果评估掌握度（</w:t>
      </w:r>
      <w:r>
        <w:rPr>
          <w:rFonts w:ascii="宋体" w:hAnsi="宋体"/>
        </w:rPr>
        <w:t xml:space="preserve">Φ(θ)·100 </w:t>
      </w:r>
      <w:r>
        <w:rPr>
          <w:rFonts w:ascii="宋体" w:hAnsi="宋体"/>
        </w:rPr>
        <w:t>百分位，</w:t>
      </w:r>
      <w:r>
        <w:rPr>
          <w:rFonts w:ascii="宋体" w:hAnsi="宋体"/>
        </w:rPr>
        <w:t xml:space="preserve">`mastery_detail` </w:t>
      </w:r>
      <w:r>
        <w:rPr>
          <w:rFonts w:ascii="宋体" w:hAnsi="宋体"/>
        </w:rPr>
        <w:t>可溯源）；</w:t>
      </w:r>
      <w:r>
        <w:rPr>
          <w:rFonts w:ascii="宋体" w:hAnsi="宋体"/>
        </w:rPr>
        <w:t xml:space="preserve">IRT b </w:t>
      </w:r>
      <w:r>
        <w:rPr>
          <w:rFonts w:ascii="宋体" w:hAnsi="宋体"/>
        </w:rPr>
        <w:t>接入</w:t>
      </w:r>
      <w:r>
        <w:rPr>
          <w:rFonts w:ascii="宋体" w:hAnsi="宋体"/>
        </w:rPr>
        <w:t xml:space="preserve"> ADPP </w:t>
      </w:r>
      <w:r>
        <w:rPr>
          <w:rFonts w:ascii="宋体" w:hAnsi="宋体"/>
        </w:rPr>
        <w:t>学习成本模型与资源匹配难度适配（</w:t>
      </w:r>
      <w:r>
        <w:rPr>
          <w:rFonts w:ascii="宋体" w:hAnsi="宋体"/>
        </w:rPr>
        <w:t xml:space="preserve">`difficulty_source` </w:t>
      </w:r>
      <w:r>
        <w:rPr>
          <w:rFonts w:ascii="宋体" w:hAnsi="宋体"/>
        </w:rPr>
        <w:t>可区分）；</w:t>
      </w:r>
      <w:r>
        <w:rPr>
          <w:rFonts w:ascii="宋体" w:hAnsi="宋体"/>
        </w:rPr>
        <w:t xml:space="preserve">GKT </w:t>
      </w:r>
      <w:r>
        <w:rPr>
          <w:rFonts w:ascii="宋体" w:hAnsi="宋体"/>
        </w:rPr>
        <w:t>负责路径上的掌握度传播；</w:t>
      </w:r>
      <w:r>
        <w:rPr>
          <w:rFonts w:ascii="宋体" w:hAnsi="宋体"/>
        </w:rPr>
        <w:t xml:space="preserve">MAB </w:t>
      </w:r>
      <w:r>
        <w:rPr>
          <w:rFonts w:ascii="宋体" w:hAnsi="宋体"/>
        </w:rPr>
        <w:t>挂在路径调整、选题、匹配三条链路上，收益还能闭</w:t>
      </w:r>
      <w:r>
        <w:rPr>
          <w:rFonts w:ascii="宋体" w:hAnsi="宋体"/>
        </w:rPr>
        <w:lastRenderedPageBreak/>
        <w:t>环回传；</w:t>
      </w:r>
      <w:r>
        <w:rPr>
          <w:rFonts w:ascii="宋体" w:hAnsi="宋体"/>
        </w:rPr>
        <w:t xml:space="preserve">FSRS </w:t>
      </w:r>
      <w:r>
        <w:rPr>
          <w:rFonts w:ascii="宋体" w:hAnsi="宋体"/>
        </w:rPr>
        <w:t>把到期知识点自动插到学习路径头部的复习阶段（</w:t>
      </w:r>
      <w:r>
        <w:rPr>
          <w:rFonts w:ascii="宋体" w:hAnsi="宋体"/>
        </w:rPr>
        <w:t xml:space="preserve">`review_source=fsrs_due` </w:t>
      </w:r>
      <w:r>
        <w:rPr>
          <w:rFonts w:ascii="宋体" w:hAnsi="宋体"/>
        </w:rPr>
        <w:t>可溯源）。算法状态同时注入</w:t>
      </w:r>
      <w:r>
        <w:rPr>
          <w:rFonts w:ascii="宋体" w:hAnsi="宋体"/>
        </w:rPr>
        <w:t xml:space="preserve"> tutor / error_catcher / resource_generator </w:t>
      </w:r>
      <w:r>
        <w:rPr>
          <w:rFonts w:ascii="宋体" w:hAnsi="宋体"/>
        </w:rPr>
        <w:t>三处智能体的</w:t>
      </w:r>
      <w:r>
        <w:rPr>
          <w:rFonts w:ascii="宋体" w:hAnsi="宋体"/>
        </w:rPr>
        <w:t xml:space="preserve"> prompt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`build_ai_engine_context` </w:t>
      </w:r>
      <w:r>
        <w:rPr>
          <w:rFonts w:ascii="宋体" w:hAnsi="宋体"/>
        </w:rPr>
        <w:t>共享构建，静默降级）。趋势分析的</w:t>
      </w:r>
      <w:r>
        <w:rPr>
          <w:rFonts w:ascii="宋体" w:hAnsi="宋体"/>
        </w:rPr>
        <w:t xml:space="preserve"> 6 </w:t>
      </w:r>
      <w:r>
        <w:rPr>
          <w:rFonts w:ascii="宋体" w:hAnsi="宋体"/>
        </w:rPr>
        <w:t>个因子权重不是人工拍的，由历史数据学习得到（</w:t>
      </w:r>
      <w:r>
        <w:rPr>
          <w:rFonts w:ascii="宋体" w:hAnsi="宋体"/>
        </w:rPr>
        <w:t xml:space="preserve">L2 </w:t>
      </w:r>
      <w:r>
        <w:rPr>
          <w:rFonts w:ascii="宋体" w:hAnsi="宋体"/>
        </w:rPr>
        <w:t>正则逻辑回归，标签取随后一周是否掉队</w:t>
      </w:r>
      <w:r>
        <w:rPr>
          <w:rFonts w:ascii="宋体" w:hAnsi="宋体"/>
        </w:rPr>
        <w:t>/</w:t>
      </w:r>
      <w:r>
        <w:rPr>
          <w:rFonts w:ascii="宋体" w:hAnsi="宋体"/>
        </w:rPr>
        <w:t>中断），输出掉队预警概率；样本不足时回退人工先验。</w:t>
      </w:r>
    </w:p>
    <w:p w14:paraId="39D2A626" w14:textId="77777777" w:rsidR="002B18CF" w:rsidRDefault="00A70C88">
      <w:pPr>
        <w:pStyle w:val="3"/>
        <w:ind w:firstLine="482"/>
      </w:pPr>
      <w:bookmarkStart w:id="21" w:name="_Toc241953239"/>
      <w:r>
        <w:t xml:space="preserve">3. ADPP </w:t>
      </w:r>
      <w:r>
        <w:t>自适应</w:t>
      </w:r>
      <w:r>
        <w:t xml:space="preserve"> DAG </w:t>
      </w:r>
      <w:r>
        <w:t>路径规划（核心自研算法）</w:t>
      </w:r>
      <w:bookmarkEnd w:id="21"/>
    </w:p>
    <w:p w14:paraId="613CDB71" w14:textId="77777777" w:rsidR="002B18CF" w:rsidRDefault="00A70C88">
      <w:pPr>
        <w:ind w:firstLine="480"/>
      </w:pPr>
      <w:r>
        <w:rPr>
          <w:rFonts w:ascii="宋体" w:hAnsi="宋体"/>
        </w:rPr>
        <w:t xml:space="preserve">ADPP </w:t>
      </w:r>
      <w:r>
        <w:rPr>
          <w:rFonts w:ascii="宋体" w:hAnsi="宋体"/>
        </w:rPr>
        <w:t>的做法是把六样东西组合到一起：关键路径法（</w:t>
      </w:r>
      <w:r>
        <w:rPr>
          <w:rFonts w:ascii="宋体" w:hAnsi="宋体"/>
        </w:rPr>
        <w:t>CPM</w:t>
      </w:r>
      <w:r>
        <w:rPr>
          <w:rFonts w:ascii="宋体" w:hAnsi="宋体"/>
        </w:rPr>
        <w:t>）、</w:t>
      </w:r>
      <w:r>
        <w:rPr>
          <w:rFonts w:ascii="宋体" w:hAnsi="宋体"/>
        </w:rPr>
        <w:t xml:space="preserve">BKT </w:t>
      </w:r>
      <w:r>
        <w:rPr>
          <w:rFonts w:ascii="宋体" w:hAnsi="宋体"/>
        </w:rPr>
        <w:t>掌握度、</w:t>
      </w:r>
      <w:r>
        <w:rPr>
          <w:rFonts w:ascii="宋体" w:hAnsi="宋体"/>
        </w:rPr>
        <w:t xml:space="preserve">IRT </w:t>
      </w:r>
      <w:r>
        <w:rPr>
          <w:rFonts w:ascii="宋体" w:hAnsi="宋体"/>
        </w:rPr>
        <w:t>难度标定的六因子学习成本模型、加权拓扑排序、自适应阶段划分，以及</w:t>
      </w:r>
      <w:r>
        <w:rPr>
          <w:rFonts w:ascii="宋体" w:hAnsi="宋体"/>
        </w:rPr>
        <w:t xml:space="preserve"> Thompson Sampling </w:t>
      </w:r>
      <w:r>
        <w:rPr>
          <w:rFonts w:ascii="宋体" w:hAnsi="宋体"/>
        </w:rPr>
        <w:t>动态调整策略，并扩展了跨课程依赖。举个实际的例子：目标知识点是</w:t>
      </w:r>
      <w:r>
        <w:rPr>
          <w:rFonts w:ascii="宋体" w:hAnsi="宋体"/>
        </w:rPr>
        <w:t xml:space="preserve"> STM32 </w:t>
      </w:r>
      <w:r>
        <w:rPr>
          <w:rFonts w:ascii="宋体" w:hAnsi="宋体"/>
        </w:rPr>
        <w:t>定时器</w:t>
      </w:r>
      <w:r>
        <w:rPr>
          <w:rFonts w:ascii="宋体" w:hAnsi="宋体"/>
        </w:rPr>
        <w:t xml:space="preserve"> PWM</w:t>
      </w:r>
      <w:r>
        <w:rPr>
          <w:rFonts w:ascii="宋体" w:hAnsi="宋体"/>
        </w:rPr>
        <w:t>，往前追前置依赖，一路经过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语言的位运算、指针，再往前是电路分析的电压波形，系统据此生成一条真正跨学科的学习路径。</w:t>
      </w:r>
    </w:p>
    <w:p w14:paraId="76BB5D82" w14:textId="77777777" w:rsidR="002B18CF" w:rsidRDefault="00A70C88">
      <w:pPr>
        <w:pStyle w:val="3"/>
        <w:ind w:firstLine="482"/>
      </w:pPr>
      <w:bookmarkStart w:id="22" w:name="_Toc241953240"/>
      <w:r>
        <w:t xml:space="preserve">4. </w:t>
      </w:r>
      <w:r>
        <w:t>浏览器端</w:t>
      </w:r>
      <w:r>
        <w:t xml:space="preserve"> MNA </w:t>
      </w:r>
      <w:r>
        <w:t>电路仿真（直流稳态</w:t>
      </w:r>
      <w:r>
        <w:t xml:space="preserve"> + RK4 </w:t>
      </w:r>
      <w:r>
        <w:t>暂态）</w:t>
      </w:r>
      <w:r>
        <w:t xml:space="preserve">+ AI </w:t>
      </w:r>
      <w:r>
        <w:t>故障诊断（实验实训新范式）</w:t>
      </w:r>
      <w:bookmarkEnd w:id="22"/>
    </w:p>
    <w:p w14:paraId="0CFF2DC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并查集节点合并（路径压缩</w:t>
      </w:r>
      <w:r>
        <w:rPr>
          <w:rFonts w:ascii="宋体" w:hAnsi="宋体"/>
        </w:rPr>
        <w:t>+</w:t>
      </w:r>
      <w:r>
        <w:rPr>
          <w:rFonts w:ascii="宋体" w:hAnsi="宋体"/>
        </w:rPr>
        <w:t>按秩合并）</w:t>
      </w:r>
      <w:r>
        <w:rPr>
          <w:rFonts w:ascii="宋体" w:hAnsi="宋体"/>
        </w:rPr>
        <w:t xml:space="preserve">→ MNA </w:t>
      </w:r>
      <w:r>
        <w:rPr>
          <w:rFonts w:ascii="宋体" w:hAnsi="宋体"/>
        </w:rPr>
        <w:t>方程组构建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列主元高斯消元，全部计算在浏览器端完成，不依赖后端；</w:t>
      </w:r>
    </w:p>
    <w:p w14:paraId="348CE8C4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RK4 </w:t>
      </w:r>
      <w:r>
        <w:rPr>
          <w:rFonts w:ascii="宋体" w:hAnsi="宋体"/>
        </w:rPr>
        <w:t>暂态分析：电容</w:t>
      </w:r>
      <w:r>
        <w:rPr>
          <w:rFonts w:ascii="宋体" w:hAnsi="宋体"/>
        </w:rPr>
        <w:t>/</w:t>
      </w:r>
      <w:r>
        <w:rPr>
          <w:rFonts w:ascii="宋体" w:hAnsi="宋体"/>
        </w:rPr>
        <w:t>电感状态变量法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四阶</w:t>
      </w:r>
      <w:r>
        <w:rPr>
          <w:rFonts w:ascii="宋体" w:hAnsi="宋体"/>
        </w:rPr>
        <w:t xml:space="preserve"> Runge-Kutta </w:t>
      </w:r>
      <w:r>
        <w:rPr>
          <w:rFonts w:ascii="宋体" w:hAnsi="宋体"/>
        </w:rPr>
        <w:t>积分，输出充放电波形与稳态建立时间；数值精度经解析解对照验证（</w:t>
      </w:r>
      <w:r>
        <w:rPr>
          <w:rFonts w:ascii="宋体" w:hAnsi="宋体"/>
        </w:rPr>
        <w:t xml:space="preserve">RC </w:t>
      </w:r>
      <w:r>
        <w:rPr>
          <w:rFonts w:ascii="宋体" w:hAnsi="宋体"/>
        </w:rPr>
        <w:t>指数充电、</w:t>
      </w:r>
      <w:r>
        <w:rPr>
          <w:rFonts w:ascii="宋体" w:hAnsi="宋体"/>
        </w:rPr>
        <w:t xml:space="preserve">RL </w:t>
      </w:r>
      <w:r>
        <w:rPr>
          <w:rFonts w:ascii="宋体" w:hAnsi="宋体"/>
        </w:rPr>
        <w:t>升流、</w:t>
      </w:r>
      <w:r>
        <w:rPr>
          <w:rFonts w:ascii="宋体" w:hAnsi="宋体"/>
        </w:rPr>
        <w:t xml:space="preserve">LC </w:t>
      </w:r>
      <w:r>
        <w:rPr>
          <w:rFonts w:ascii="宋体" w:hAnsi="宋体"/>
        </w:rPr>
        <w:t>振荡幅值</w:t>
      </w:r>
      <w:r>
        <w:rPr>
          <w:rFonts w:ascii="宋体" w:hAnsi="宋体"/>
        </w:rPr>
        <w:t>/</w:t>
      </w:r>
      <w:r>
        <w:rPr>
          <w:rFonts w:ascii="宋体" w:hAnsi="宋体"/>
        </w:rPr>
        <w:t>周期，</w:t>
      </w:r>
      <w:r>
        <w:rPr>
          <w:rFonts w:ascii="宋体" w:hAnsi="宋体"/>
          <w:b/>
        </w:rPr>
        <w:t xml:space="preserve">9/9 </w:t>
      </w:r>
      <w:r>
        <w:rPr>
          <w:rFonts w:ascii="宋体" w:hAnsi="宋体"/>
          <w:b/>
        </w:rPr>
        <w:t>通过</w:t>
      </w:r>
      <w:r>
        <w:rPr>
          <w:rFonts w:ascii="宋体" w:hAnsi="宋体"/>
        </w:rPr>
        <w:t>）；</w:t>
      </w:r>
    </w:p>
    <w:p w14:paraId="1CCA7222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AI </w:t>
      </w:r>
      <w:r>
        <w:rPr>
          <w:rFonts w:ascii="宋体" w:hAnsi="宋体"/>
        </w:rPr>
        <w:t>故障诊断实验：</w:t>
      </w:r>
      <w:r>
        <w:rPr>
          <w:rFonts w:ascii="宋体" w:hAnsi="宋体"/>
        </w:rPr>
        <w:t xml:space="preserve">3 </w:t>
      </w:r>
      <w:r>
        <w:rPr>
          <w:rFonts w:ascii="宋体" w:hAnsi="宋体"/>
        </w:rPr>
        <w:t>个故障模板（断路</w:t>
      </w:r>
      <w:r>
        <w:rPr>
          <w:rFonts w:ascii="宋体" w:hAnsi="宋体"/>
        </w:rPr>
        <w:t xml:space="preserve">×2 / </w:t>
      </w:r>
      <w:r>
        <w:rPr>
          <w:rFonts w:ascii="宋体" w:hAnsi="宋体"/>
        </w:rPr>
        <w:t>短路</w:t>
      </w:r>
      <w:r>
        <w:rPr>
          <w:rFonts w:ascii="宋体" w:hAnsi="宋体"/>
        </w:rPr>
        <w:t>×1</w:t>
      </w:r>
      <w:r>
        <w:rPr>
          <w:rFonts w:ascii="宋体" w:hAnsi="宋体"/>
        </w:rPr>
        <w:t>，错值以极端阻值注入实现），学生观察异常测量后选择原因，本地规则判定加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评估（原理讲解</w:t>
      </w:r>
      <w:r>
        <w:rPr>
          <w:rFonts w:ascii="宋体" w:hAnsi="宋体"/>
        </w:rPr>
        <w:t>/</w:t>
      </w:r>
      <w:r>
        <w:rPr>
          <w:rFonts w:ascii="宋体" w:hAnsi="宋体"/>
        </w:rPr>
        <w:t>排查方法）；</w:t>
      </w:r>
    </w:p>
    <w:p w14:paraId="1D894E68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和传统电路实验相比：随时随地、零成本、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即时反馈。</w:t>
      </w:r>
    </w:p>
    <w:p w14:paraId="3791AD45" w14:textId="77777777" w:rsidR="002B18CF" w:rsidRDefault="00A70C88">
      <w:pPr>
        <w:pStyle w:val="3"/>
        <w:ind w:firstLine="482"/>
      </w:pPr>
      <w:bookmarkStart w:id="23" w:name="_Toc241953241"/>
      <w:r>
        <w:t xml:space="preserve">5. </w:t>
      </w:r>
      <w:r>
        <w:t>跨学科学习链路（学科交叉核心创新）</w:t>
      </w:r>
      <w:bookmarkEnd w:id="23"/>
    </w:p>
    <w:p w14:paraId="6AB10076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9 </w:t>
      </w:r>
      <w:r>
        <w:rPr>
          <w:rFonts w:ascii="宋体" w:hAnsi="宋体"/>
        </w:rPr>
        <w:t>条跨课程知识关联注入（编程思维</w:t>
      </w:r>
      <w:r>
        <w:rPr>
          <w:rFonts w:ascii="宋体" w:hAnsi="宋体"/>
        </w:rPr>
        <w:t>→</w:t>
      </w:r>
      <w:r>
        <w:rPr>
          <w:rFonts w:ascii="宋体" w:hAnsi="宋体"/>
        </w:rPr>
        <w:t>电路建模</w:t>
      </w:r>
      <w:r>
        <w:rPr>
          <w:rFonts w:ascii="宋体" w:hAnsi="宋体"/>
        </w:rPr>
        <w:t>→</w:t>
      </w:r>
      <w:r>
        <w:rPr>
          <w:rFonts w:ascii="宋体" w:hAnsi="宋体"/>
        </w:rPr>
        <w:t>嵌入式实现）；</w:t>
      </w:r>
    </w:p>
    <w:p w14:paraId="236BAB40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学科元数据表（</w:t>
      </w:r>
      <w:r>
        <w:rPr>
          <w:rFonts w:ascii="宋体" w:hAnsi="宋体"/>
        </w:rPr>
        <w:t>courses</w:t>
      </w:r>
      <w:r>
        <w:rPr>
          <w:rFonts w:ascii="宋体" w:hAnsi="宋体"/>
        </w:rPr>
        <w:t>）：学科领域、核心环节、交叉说明；</w:t>
      </w:r>
    </w:p>
    <w:p w14:paraId="74957DC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跨学科综合路径</w:t>
      </w:r>
      <w:r>
        <w:rPr>
          <w:rFonts w:ascii="宋体" w:hAnsi="宋体"/>
        </w:rPr>
        <w:t xml:space="preserve"> + DAG </w:t>
      </w:r>
      <w:r>
        <w:rPr>
          <w:rFonts w:ascii="宋体" w:hAnsi="宋体"/>
        </w:rPr>
        <w:t>可视化（按学科着色）；</w:t>
      </w:r>
    </w:p>
    <w:p w14:paraId="26083396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跨学科综合实战项目（智能温控风扇：</w:t>
      </w:r>
      <w:r>
        <w:rPr>
          <w:rFonts w:ascii="宋体" w:hAnsi="宋体"/>
        </w:rPr>
        <w:t>C</w:t>
      </w:r>
      <w:r>
        <w:rPr>
          <w:rFonts w:ascii="宋体" w:hAnsi="宋体"/>
        </w:rPr>
        <w:t>语言采样</w:t>
      </w:r>
      <w:r>
        <w:rPr>
          <w:rFonts w:ascii="宋体" w:hAnsi="宋体"/>
        </w:rPr>
        <w:t>→</w:t>
      </w:r>
      <w:r>
        <w:rPr>
          <w:rFonts w:ascii="宋体" w:hAnsi="宋体"/>
        </w:rPr>
        <w:t>分压电路</w:t>
      </w:r>
      <w:r>
        <w:rPr>
          <w:rFonts w:ascii="宋体" w:hAnsi="宋体"/>
        </w:rPr>
        <w:t>→PWM</w:t>
      </w:r>
      <w:r>
        <w:rPr>
          <w:rFonts w:ascii="宋体" w:hAnsi="宋体"/>
        </w:rPr>
        <w:t>调速）。</w:t>
      </w:r>
    </w:p>
    <w:p w14:paraId="23AFBCC3" w14:textId="77777777" w:rsidR="002B18CF" w:rsidRDefault="00A70C88">
      <w:pPr>
        <w:pStyle w:val="3"/>
        <w:ind w:firstLine="482"/>
      </w:pPr>
      <w:bookmarkStart w:id="24" w:name="_Toc241953242"/>
      <w:r>
        <w:lastRenderedPageBreak/>
        <w:t xml:space="preserve">6. </w:t>
      </w:r>
      <w:r>
        <w:t>防幻觉体系（</w:t>
      </w:r>
      <w:r>
        <w:t xml:space="preserve">6 </w:t>
      </w:r>
      <w:r>
        <w:t>道防线）</w:t>
      </w:r>
      <w:bookmarkEnd w:id="24"/>
    </w:p>
    <w:p w14:paraId="27E95251" w14:textId="77777777" w:rsidR="002B18CF" w:rsidRDefault="00A70C88">
      <w:pPr>
        <w:ind w:firstLine="480"/>
      </w:pPr>
      <w:r>
        <w:rPr>
          <w:rFonts w:ascii="宋体" w:hAnsi="宋体"/>
        </w:rPr>
        <w:t>输入过滤</w:t>
      </w:r>
      <w:r>
        <w:rPr>
          <w:rFonts w:ascii="宋体" w:hAnsi="宋体"/>
        </w:rPr>
        <w:t xml:space="preserve"> → Prompt </w:t>
      </w:r>
      <w:r>
        <w:rPr>
          <w:rFonts w:ascii="宋体" w:hAnsi="宋体"/>
        </w:rPr>
        <w:t>加固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结构校验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代码校验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引用溯源</w:t>
      </w:r>
      <w:r>
        <w:rPr>
          <w:rFonts w:ascii="宋体" w:hAnsi="宋体"/>
        </w:rPr>
        <w:t xml:space="preserve"> → LLM </w:t>
      </w:r>
      <w:r>
        <w:rPr>
          <w:rFonts w:ascii="宋体" w:hAnsi="宋体"/>
        </w:rPr>
        <w:t>自我纠错。其中</w:t>
      </w:r>
      <w:r>
        <w:rPr>
          <w:rFonts w:ascii="宋体" w:hAnsi="宋体"/>
        </w:rPr>
        <w:t>①-⑤</w:t>
      </w:r>
      <w:r>
        <w:rPr>
          <w:rFonts w:ascii="宋体" w:hAnsi="宋体"/>
        </w:rPr>
        <w:t>常驻主管线（</w:t>
      </w:r>
      <w:r>
        <w:rPr>
          <w:rFonts w:ascii="宋体" w:hAnsi="宋体"/>
        </w:rPr>
        <w:t xml:space="preserve">`apply_guards` </w:t>
      </w:r>
      <w:r>
        <w:rPr>
          <w:rFonts w:ascii="宋体" w:hAnsi="宋体"/>
        </w:rPr>
        <w:t>规则守卫，零成本），</w:t>
      </w:r>
      <w:r>
        <w:rPr>
          <w:rFonts w:ascii="宋体" w:hAnsi="宋体"/>
        </w:rPr>
        <w:t>⑥</w:t>
      </w:r>
      <w:r>
        <w:rPr>
          <w:rFonts w:ascii="宋体" w:hAnsi="宋体"/>
        </w:rPr>
        <w:t>自我纠错随反思循环生效（</w:t>
      </w:r>
      <w:r>
        <w:rPr>
          <w:rFonts w:ascii="宋体" w:hAnsi="宋体"/>
        </w:rPr>
        <w:t xml:space="preserve">`REFLECTION_ENABLED` </w:t>
      </w:r>
      <w:r>
        <w:rPr>
          <w:rFonts w:ascii="宋体" w:hAnsi="宋体"/>
        </w:rPr>
        <w:t>配置启用）。</w:t>
      </w:r>
    </w:p>
    <w:p w14:paraId="3D07C039" w14:textId="77777777" w:rsidR="002B18CF" w:rsidRDefault="00A70C88">
      <w:pPr>
        <w:pStyle w:val="3"/>
        <w:ind w:firstLine="482"/>
      </w:pPr>
      <w:bookmarkStart w:id="25" w:name="_Toc241953243"/>
      <w:r>
        <w:t xml:space="preserve">7. </w:t>
      </w:r>
      <w:r>
        <w:t>试点数据分析（应用效果验证基础设施）</w:t>
      </w:r>
      <w:bookmarkEnd w:id="25"/>
    </w:p>
    <w:p w14:paraId="6D661987" w14:textId="77777777" w:rsidR="002B18CF" w:rsidRDefault="00A70C88">
      <w:pPr>
        <w:ind w:firstLine="480"/>
      </w:pPr>
      <w:r>
        <w:rPr>
          <w:rFonts w:ascii="宋体" w:hAnsi="宋体"/>
        </w:rPr>
        <w:t>学习行为、测验成绩、掌握度趋势、实验参与、功能使用五个维度的数据聚合后，可一键导出试点报告（</w:t>
      </w:r>
      <w:r>
        <w:rPr>
          <w:rFonts w:ascii="宋体" w:hAnsi="宋体"/>
        </w:rPr>
        <w:t>Markdown</w:t>
      </w:r>
      <w:r>
        <w:rPr>
          <w:rFonts w:ascii="宋体" w:hAnsi="宋体"/>
        </w:rPr>
        <w:t>），并支持班级对比（实验组</w:t>
      </w:r>
      <w:r>
        <w:rPr>
          <w:rFonts w:ascii="宋体" w:hAnsi="宋体"/>
        </w:rPr>
        <w:t xml:space="preserve"> vs </w:t>
      </w:r>
      <w:r>
        <w:rPr>
          <w:rFonts w:ascii="宋体" w:hAnsi="宋体"/>
        </w:rPr>
        <w:t>对照组）。</w:t>
      </w:r>
    </w:p>
    <w:p w14:paraId="00EE538C" w14:textId="77777777" w:rsidR="002B18CF" w:rsidRDefault="00A70C88">
      <w:pPr>
        <w:pStyle w:val="2"/>
        <w:ind w:firstLine="562"/>
      </w:pPr>
      <w:bookmarkStart w:id="26" w:name="_Toc241953244"/>
      <w:r>
        <w:t>（四）核心创新点</w:t>
      </w:r>
      <w:bookmarkEnd w:id="26"/>
    </w:p>
    <w:p w14:paraId="5207CCF1" w14:textId="77777777" w:rsidR="002B18CF" w:rsidRDefault="00A70C88">
      <w:pPr>
        <w:ind w:firstLine="480"/>
      </w:pPr>
      <w:r>
        <w:rPr>
          <w:rFonts w:ascii="宋体" w:hAnsi="宋体"/>
        </w:rPr>
        <w:t>对照</w:t>
      </w:r>
      <w:r>
        <w:rPr>
          <w:rFonts w:ascii="宋体" w:hAnsi="宋体"/>
        </w:rPr>
        <w:t>"</w:t>
      </w:r>
      <w:r>
        <w:rPr>
          <w:rFonts w:ascii="宋体" w:hAnsi="宋体"/>
        </w:rPr>
        <w:t>学科问题解决新方法、教学科研新模式、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技术应用新场景</w:t>
      </w:r>
      <w:r>
        <w:rPr>
          <w:rFonts w:ascii="宋体" w:hAnsi="宋体"/>
        </w:rPr>
        <w:t>"</w:t>
      </w:r>
      <w:r>
        <w:rPr>
          <w:rFonts w:ascii="宋体" w:hAnsi="宋体"/>
        </w:rPr>
        <w:t>三个层面，本作品的创新点及与同类做法的对比：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270623DB" w14:textId="77777777">
        <w:tc>
          <w:tcPr>
            <w:tcW w:w="2835" w:type="dxa"/>
          </w:tcPr>
          <w:p w14:paraId="104E2467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层面</w:t>
            </w:r>
          </w:p>
        </w:tc>
        <w:tc>
          <w:tcPr>
            <w:tcW w:w="2835" w:type="dxa"/>
          </w:tcPr>
          <w:p w14:paraId="20D7431C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创新点</w:t>
            </w:r>
          </w:p>
        </w:tc>
        <w:tc>
          <w:tcPr>
            <w:tcW w:w="2835" w:type="dxa"/>
          </w:tcPr>
          <w:p w14:paraId="7D364BC8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与同类做法的对比</w:t>
            </w:r>
          </w:p>
        </w:tc>
      </w:tr>
      <w:tr w:rsidR="002B18CF" w14:paraId="1CA0CDCA" w14:textId="77777777">
        <w:tc>
          <w:tcPr>
            <w:tcW w:w="2835" w:type="dxa"/>
          </w:tcPr>
          <w:p w14:paraId="319A472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学科问题解决新方法</w:t>
            </w:r>
          </w:p>
        </w:tc>
        <w:tc>
          <w:tcPr>
            <w:tcW w:w="2835" w:type="dxa"/>
          </w:tcPr>
          <w:p w14:paraId="06A763C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五层教育算法闭环（</w:t>
            </w:r>
            <w:r>
              <w:rPr>
                <w:rFonts w:ascii="宋体" w:hAnsi="宋体"/>
                <w:sz w:val="21"/>
              </w:rPr>
              <w:t xml:space="preserve">IRT </w:t>
            </w:r>
            <w:r>
              <w:rPr>
                <w:rFonts w:ascii="宋体" w:hAnsi="宋体"/>
                <w:sz w:val="21"/>
              </w:rPr>
              <w:t>测量</w:t>
            </w:r>
            <w:r>
              <w:rPr>
                <w:rFonts w:ascii="宋体" w:hAnsi="宋体"/>
                <w:sz w:val="21"/>
              </w:rPr>
              <w:t xml:space="preserve">→BKT/GKT </w:t>
            </w:r>
            <w:r>
              <w:rPr>
                <w:rFonts w:ascii="宋体" w:hAnsi="宋体"/>
                <w:sz w:val="21"/>
              </w:rPr>
              <w:t>建模</w:t>
            </w:r>
            <w:r>
              <w:rPr>
                <w:rFonts w:ascii="宋体" w:hAnsi="宋体"/>
                <w:sz w:val="21"/>
              </w:rPr>
              <w:t xml:space="preserve">→FSRS </w:t>
            </w:r>
            <w:r>
              <w:rPr>
                <w:rFonts w:ascii="宋体" w:hAnsi="宋体"/>
                <w:sz w:val="21"/>
              </w:rPr>
              <w:t>记忆</w:t>
            </w:r>
            <w:r>
              <w:rPr>
                <w:rFonts w:ascii="宋体" w:hAnsi="宋体"/>
                <w:sz w:val="21"/>
              </w:rPr>
              <w:t xml:space="preserve">→MAB </w:t>
            </w:r>
            <w:r>
              <w:rPr>
                <w:rFonts w:ascii="宋体" w:hAnsi="宋体"/>
                <w:sz w:val="21"/>
              </w:rPr>
              <w:t>决策</w:t>
            </w:r>
            <w:r>
              <w:rPr>
                <w:rFonts w:ascii="宋体" w:hAnsi="宋体"/>
                <w:sz w:val="21"/>
              </w:rPr>
              <w:t xml:space="preserve">→LLM </w:t>
            </w:r>
            <w:r>
              <w:rPr>
                <w:rFonts w:ascii="宋体" w:hAnsi="宋体"/>
                <w:sz w:val="21"/>
              </w:rPr>
              <w:t>解释）与</w:t>
            </w:r>
            <w:r>
              <w:rPr>
                <w:rFonts w:ascii="宋体" w:hAnsi="宋体"/>
                <w:sz w:val="21"/>
              </w:rPr>
              <w:t xml:space="preserve"> ADPP </w:t>
            </w:r>
            <w:r>
              <w:rPr>
                <w:rFonts w:ascii="宋体" w:hAnsi="宋体"/>
                <w:sz w:val="21"/>
              </w:rPr>
              <w:t>跨学科</w:t>
            </w:r>
            <w:r>
              <w:rPr>
                <w:rFonts w:ascii="宋体" w:hAnsi="宋体"/>
                <w:sz w:val="21"/>
              </w:rPr>
              <w:t xml:space="preserve"> DAG </w:t>
            </w:r>
            <w:r>
              <w:rPr>
                <w:rFonts w:ascii="宋体" w:hAnsi="宋体"/>
                <w:sz w:val="21"/>
              </w:rPr>
              <w:t>路径规划，把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学什么、先学什么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从教师经验判断变成按认知数据计算</w:t>
            </w:r>
          </w:p>
        </w:tc>
        <w:tc>
          <w:tcPr>
            <w:tcW w:w="2835" w:type="dxa"/>
          </w:tcPr>
          <w:p w14:paraId="5EAC8CC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主流</w:t>
            </w:r>
            <w:r>
              <w:rPr>
                <w:rFonts w:ascii="宋体" w:hAnsi="宋体"/>
                <w:sz w:val="21"/>
              </w:rPr>
              <w:t xml:space="preserve"> AI </w:t>
            </w:r>
            <w:r>
              <w:rPr>
                <w:rFonts w:ascii="宋体" w:hAnsi="宋体"/>
                <w:sz w:val="21"/>
              </w:rPr>
              <w:t>学习产品把大模型直接当问答器，没有认知建模层，答不了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为什么给这个学生推这个知识点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；本作品每条推荐可溯源到算法状态（</w:t>
            </w:r>
            <w:r>
              <w:rPr>
                <w:rFonts w:ascii="宋体" w:hAnsi="宋体"/>
                <w:sz w:val="21"/>
              </w:rPr>
              <w:t>mastery_detail</w:t>
            </w:r>
            <w:r>
              <w:rPr>
                <w:rFonts w:ascii="宋体" w:hAnsi="宋体"/>
                <w:sz w:val="21"/>
              </w:rPr>
              <w:t>、</w:t>
            </w:r>
            <w:r>
              <w:rPr>
                <w:rFonts w:ascii="宋体" w:hAnsi="宋体"/>
                <w:sz w:val="21"/>
              </w:rPr>
              <w:t xml:space="preserve">difficulty_source </w:t>
            </w:r>
            <w:r>
              <w:rPr>
                <w:rFonts w:ascii="宋体" w:hAnsi="宋体"/>
                <w:sz w:val="21"/>
              </w:rPr>
              <w:t>等字段可查）</w:t>
            </w:r>
          </w:p>
        </w:tc>
      </w:tr>
      <w:tr w:rsidR="002B18CF" w14:paraId="5EADD9D6" w14:textId="77777777">
        <w:tc>
          <w:tcPr>
            <w:tcW w:w="2835" w:type="dxa"/>
          </w:tcPr>
          <w:p w14:paraId="600373A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教学科研新模式</w:t>
            </w:r>
          </w:p>
        </w:tc>
        <w:tc>
          <w:tcPr>
            <w:tcW w:w="2835" w:type="dxa"/>
          </w:tcPr>
          <w:p w14:paraId="7F78D37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12 </w:t>
            </w:r>
            <w:r>
              <w:rPr>
                <w:rFonts w:ascii="宋体" w:hAnsi="宋体"/>
                <w:sz w:val="21"/>
              </w:rPr>
              <w:t>个教育角色智能体覆盖备课、学习、实训、纠错、协作、学情全流程；教师端实时学情与试点报告把期末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经验总结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变成过程性</w:t>
            </w:r>
            <w:r>
              <w:rPr>
                <w:rFonts w:ascii="宋体" w:hAnsi="宋体"/>
                <w:sz w:val="21"/>
              </w:rPr>
              <w:t>"</w:t>
            </w:r>
            <w:r>
              <w:rPr>
                <w:rFonts w:ascii="宋体" w:hAnsi="宋体"/>
                <w:sz w:val="21"/>
              </w:rPr>
              <w:t>数据研究</w:t>
            </w:r>
            <w:r>
              <w:rPr>
                <w:rFonts w:ascii="宋体" w:hAnsi="宋体"/>
                <w:sz w:val="21"/>
              </w:rPr>
              <w:t>"</w:t>
            </w:r>
          </w:p>
        </w:tc>
        <w:tc>
          <w:tcPr>
            <w:tcW w:w="2835" w:type="dxa"/>
          </w:tcPr>
          <w:p w14:paraId="59564BF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传统</w:t>
            </w:r>
            <w:r>
              <w:rPr>
                <w:rFonts w:ascii="宋体" w:hAnsi="宋体"/>
                <w:sz w:val="21"/>
              </w:rPr>
              <w:t xml:space="preserve"> LMS </w:t>
            </w:r>
            <w:r>
              <w:rPr>
                <w:rFonts w:ascii="宋体" w:hAnsi="宋体"/>
                <w:sz w:val="21"/>
              </w:rPr>
              <w:t>只负责内容分发，学情到期中考试才可见；市面智能辅导产品多聚焦单点答疑，不覆盖教学全环节</w:t>
            </w:r>
          </w:p>
        </w:tc>
      </w:tr>
      <w:tr w:rsidR="002B18CF" w14:paraId="047475FB" w14:textId="77777777">
        <w:tc>
          <w:tcPr>
            <w:tcW w:w="2835" w:type="dxa"/>
          </w:tcPr>
          <w:p w14:paraId="4E8AD80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技术应用新场景</w:t>
            </w:r>
          </w:p>
        </w:tc>
        <w:tc>
          <w:tcPr>
            <w:tcW w:w="2835" w:type="dxa"/>
          </w:tcPr>
          <w:p w14:paraId="3F8E9D5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浏览器端</w:t>
            </w:r>
            <w:r>
              <w:rPr>
                <w:rFonts w:ascii="宋体" w:hAnsi="宋体"/>
                <w:sz w:val="21"/>
              </w:rPr>
              <w:t xml:space="preserve"> MNA+RK4 </w:t>
            </w:r>
            <w:r>
              <w:rPr>
                <w:rFonts w:ascii="宋体" w:hAnsi="宋体"/>
                <w:sz w:val="21"/>
              </w:rPr>
              <w:t>电路仿真叠加</w:t>
            </w:r>
            <w:r>
              <w:rPr>
                <w:rFonts w:ascii="宋体" w:hAnsi="宋体"/>
                <w:sz w:val="21"/>
              </w:rPr>
              <w:t xml:space="preserve"> AI </w:t>
            </w:r>
            <w:r>
              <w:rPr>
                <w:rFonts w:ascii="宋体" w:hAnsi="宋体"/>
                <w:sz w:val="21"/>
              </w:rPr>
              <w:t>故障诊断；跨课程知识关联（</w:t>
            </w:r>
            <w:r>
              <w:rPr>
                <w:rFonts w:ascii="宋体" w:hAnsi="宋体"/>
                <w:sz w:val="21"/>
              </w:rPr>
              <w:t xml:space="preserve">C </w:t>
            </w:r>
            <w:r>
              <w:rPr>
                <w:rFonts w:ascii="宋体" w:hAnsi="宋体"/>
                <w:sz w:val="21"/>
              </w:rPr>
              <w:t>语言</w:t>
            </w:r>
            <w:r>
              <w:rPr>
                <w:rFonts w:ascii="宋体" w:hAnsi="宋体"/>
                <w:sz w:val="21"/>
              </w:rPr>
              <w:t>→</w:t>
            </w:r>
            <w:r>
              <w:rPr>
                <w:rFonts w:ascii="宋体" w:hAnsi="宋体"/>
                <w:sz w:val="21"/>
              </w:rPr>
              <w:lastRenderedPageBreak/>
              <w:t>电路</w:t>
            </w:r>
            <w:r>
              <w:rPr>
                <w:rFonts w:ascii="宋体" w:hAnsi="宋体"/>
                <w:sz w:val="21"/>
              </w:rPr>
              <w:t>→</w:t>
            </w:r>
            <w:r>
              <w:rPr>
                <w:rFonts w:ascii="宋体" w:hAnsi="宋体"/>
                <w:sz w:val="21"/>
              </w:rPr>
              <w:t>嵌入式）生成跨学科学习路径；综合实战项目贯通三门课</w:t>
            </w:r>
          </w:p>
        </w:tc>
        <w:tc>
          <w:tcPr>
            <w:tcW w:w="2835" w:type="dxa"/>
          </w:tcPr>
          <w:p w14:paraId="5D363AA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传统仿真器只输出数值结果，不解释异常原因；同类学习平台多作用于单一课</w:t>
            </w:r>
            <w:r>
              <w:rPr>
                <w:rFonts w:ascii="宋体" w:hAnsi="宋体"/>
                <w:sz w:val="21"/>
              </w:rPr>
              <w:lastRenderedPageBreak/>
              <w:t>程，缺少跨学科链路</w:t>
            </w:r>
          </w:p>
        </w:tc>
      </w:tr>
    </w:tbl>
    <w:p w14:paraId="02DECDD8" w14:textId="77777777" w:rsidR="002B18CF" w:rsidRDefault="00A70C88">
      <w:pPr>
        <w:ind w:firstLine="480"/>
      </w:pPr>
      <w:r>
        <w:rPr>
          <w:rFonts w:ascii="宋体" w:hAnsi="宋体"/>
        </w:rPr>
        <w:lastRenderedPageBreak/>
        <w:t>三个层面的共同基础是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技术与学科特色的深度适配：算法层全部选用教育测量与学习科学的经典模型（</w:t>
      </w:r>
      <w:r>
        <w:rPr>
          <w:rFonts w:ascii="宋体" w:hAnsi="宋体"/>
        </w:rPr>
        <w:t xml:space="preserve">IRT/BKT/GKT/FSRS </w:t>
      </w:r>
      <w:r>
        <w:rPr>
          <w:rFonts w:ascii="宋体" w:hAnsi="宋体"/>
        </w:rPr>
        <w:t>均有明确文献出处）而非通用推荐算法，内容层由电子信息工程专业成员把关学科正确性，场景层直接对应教学实践、实验实训、自主学习、教学管理四类真实环节。</w:t>
      </w:r>
    </w:p>
    <w:p w14:paraId="388B78AA" w14:textId="77777777" w:rsidR="002B18CF" w:rsidRDefault="00A70C88">
      <w:pPr>
        <w:pStyle w:val="1"/>
        <w:ind w:firstLine="643"/>
      </w:pPr>
      <w:bookmarkStart w:id="27" w:name="_Toc241953245"/>
      <w:r>
        <w:t>四、方案可行性</w:t>
      </w:r>
      <w:bookmarkEnd w:id="27"/>
    </w:p>
    <w:p w14:paraId="59A0D724" w14:textId="77777777" w:rsidR="002B18CF" w:rsidRDefault="00A70C88">
      <w:pPr>
        <w:pStyle w:val="2"/>
        <w:ind w:firstLine="562"/>
      </w:pPr>
      <w:bookmarkStart w:id="28" w:name="_Toc241953246"/>
      <w:r>
        <w:t>（一）技术可行性</w:t>
      </w:r>
      <w:bookmarkEnd w:id="28"/>
    </w:p>
    <w:p w14:paraId="0A6A7891" w14:textId="77777777" w:rsidR="002B18CF" w:rsidRDefault="00A70C88">
      <w:pPr>
        <w:ind w:firstLine="480"/>
      </w:pPr>
      <w:r>
        <w:rPr>
          <w:rFonts w:ascii="宋体" w:hAnsi="宋体"/>
        </w:rPr>
        <w:t>全栈技术都是工业级开源方案（</w:t>
      </w:r>
      <w:r>
        <w:rPr>
          <w:rFonts w:ascii="宋体" w:hAnsi="宋体"/>
        </w:rPr>
        <w:t>React / FastAPI / LangGraph</w:t>
      </w:r>
      <w:r>
        <w:rPr>
          <w:rFonts w:ascii="宋体" w:hAnsi="宋体"/>
        </w:rPr>
        <w:t>），没有用不可控的黑盒组件。算法部分（</w:t>
      </w:r>
      <w:r>
        <w:rPr>
          <w:rFonts w:ascii="宋体" w:hAnsi="宋体"/>
        </w:rPr>
        <w:t xml:space="preserve">ADPP </w:t>
      </w:r>
      <w:r>
        <w:rPr>
          <w:rFonts w:ascii="宋体" w:hAnsi="宋体"/>
        </w:rPr>
        <w:t>路径规划、</w:t>
      </w:r>
      <w:r>
        <w:rPr>
          <w:rFonts w:ascii="宋体" w:hAnsi="宋体"/>
        </w:rPr>
        <w:t xml:space="preserve">IRT/BKT/GKT/FSRS/MAB </w:t>
      </w:r>
      <w:r>
        <w:rPr>
          <w:rFonts w:ascii="宋体" w:hAnsi="宋体"/>
        </w:rPr>
        <w:t>五层算法引擎、趋势权重学习器、</w:t>
      </w:r>
      <w:r>
        <w:rPr>
          <w:rFonts w:ascii="宋体" w:hAnsi="宋体"/>
        </w:rPr>
        <w:t xml:space="preserve">MNA+RK4 </w:t>
      </w:r>
      <w:r>
        <w:rPr>
          <w:rFonts w:ascii="宋体" w:hAnsi="宋体"/>
        </w:rPr>
        <w:t>电路求解器）全部源码在仓库内，公式与文献出处见附录参考文献。</w:t>
      </w:r>
    </w:p>
    <w:p w14:paraId="31A00926" w14:textId="77777777" w:rsidR="002B18CF" w:rsidRDefault="00A70C88">
      <w:pPr>
        <w:ind w:firstLine="480"/>
      </w:pPr>
      <w:r>
        <w:rPr>
          <w:rFonts w:ascii="宋体" w:hAnsi="宋体"/>
        </w:rPr>
        <w:t>团队技术能力与这套技术栈是对口的：队长为电子信息工程专业，课程训练覆盖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语言、电路分析、单片机开发，独立完成后端</w:t>
      </w:r>
      <w:r>
        <w:rPr>
          <w:rFonts w:ascii="宋体" w:hAnsi="宋体"/>
        </w:rPr>
        <w:t xml:space="preserve"> 39 </w:t>
      </w:r>
      <w:r>
        <w:rPr>
          <w:rFonts w:ascii="宋体" w:hAnsi="宋体"/>
        </w:rPr>
        <w:t>个</w:t>
      </w:r>
      <w:r>
        <w:rPr>
          <w:rFonts w:ascii="宋体" w:hAnsi="宋体"/>
        </w:rPr>
        <w:t xml:space="preserve"> API </w:t>
      </w:r>
      <w:r>
        <w:rPr>
          <w:rFonts w:ascii="宋体" w:hAnsi="宋体"/>
        </w:rPr>
        <w:t>模块与五层算法引擎的实现；全栈代码、测试脚本与部署运维均由团队自己完成（分工见五（三）），不存在</w:t>
      </w:r>
      <w:r>
        <w:rPr>
          <w:rFonts w:ascii="宋体" w:hAnsi="宋体"/>
        </w:rPr>
        <w:t>"</w:t>
      </w:r>
      <w:r>
        <w:rPr>
          <w:rFonts w:ascii="宋体" w:hAnsi="宋体"/>
        </w:rPr>
        <w:t>方案写得出来、代码拿不出来</w:t>
      </w:r>
      <w:r>
        <w:rPr>
          <w:rFonts w:ascii="宋体" w:hAnsi="宋体"/>
        </w:rPr>
        <w:t>"</w:t>
      </w:r>
      <w:r>
        <w:rPr>
          <w:rFonts w:ascii="宋体" w:hAnsi="宋体"/>
        </w:rPr>
        <w:t>的脱节。</w:t>
      </w:r>
    </w:p>
    <w:p w14:paraId="638BD2AA" w14:textId="77777777" w:rsidR="002B18CF" w:rsidRDefault="00A70C88">
      <w:pPr>
        <w:ind w:firstLine="480"/>
      </w:pPr>
      <w:r>
        <w:rPr>
          <w:rFonts w:ascii="宋体" w:hAnsi="宋体"/>
        </w:rPr>
        <w:t>测试方面，所有可复现脚本随仓库交付：算法层专项断言</w:t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</w:rPr>
        <w:t xml:space="preserve">116 </w:t>
      </w:r>
      <w:r>
        <w:rPr>
          <w:rFonts w:ascii="宋体" w:hAnsi="宋体"/>
          <w:b/>
        </w:rPr>
        <w:t>项全部通过</w:t>
      </w:r>
      <w:r>
        <w:rPr>
          <w:rFonts w:ascii="宋体" w:hAnsi="宋体"/>
        </w:rPr>
        <w:t>（覆盖</w:t>
      </w:r>
      <w:r>
        <w:rPr>
          <w:rFonts w:ascii="宋体" w:hAnsi="宋体"/>
        </w:rPr>
        <w:t xml:space="preserve"> BKT/IRT/FSRS/MAB/GKT/NCD/</w:t>
      </w:r>
      <w:r>
        <w:rPr>
          <w:rFonts w:ascii="宋体" w:hAnsi="宋体"/>
        </w:rPr>
        <w:t>时间留出评估</w:t>
      </w:r>
      <w:r>
        <w:rPr>
          <w:rFonts w:ascii="宋体" w:hAnsi="宋体"/>
        </w:rPr>
        <w:t>/</w:t>
      </w:r>
      <w:r>
        <w:rPr>
          <w:rFonts w:ascii="宋体" w:hAnsi="宋体"/>
        </w:rPr>
        <w:t>五层接线</w:t>
      </w:r>
      <w:r>
        <w:rPr>
          <w:rFonts w:ascii="宋体" w:hAnsi="宋体"/>
        </w:rPr>
        <w:t>/</w:t>
      </w:r>
      <w:r>
        <w:rPr>
          <w:rFonts w:ascii="宋体" w:hAnsi="宋体"/>
        </w:rPr>
        <w:t>趋势学习器</w:t>
      </w:r>
      <w:r>
        <w:rPr>
          <w:rFonts w:ascii="宋体" w:hAnsi="宋体"/>
        </w:rPr>
        <w:t>/</w:t>
      </w:r>
      <w:r>
        <w:rPr>
          <w:rFonts w:ascii="宋体" w:hAnsi="宋体"/>
        </w:rPr>
        <w:t>匹配探索</w:t>
      </w:r>
      <w:r>
        <w:rPr>
          <w:rFonts w:ascii="宋体" w:hAnsi="宋体"/>
        </w:rPr>
        <w:t>/</w:t>
      </w:r>
      <w:r>
        <w:rPr>
          <w:rFonts w:ascii="宋体" w:hAnsi="宋体"/>
        </w:rPr>
        <w:t>安全与接线加固）；</w:t>
      </w:r>
      <w:r>
        <w:rPr>
          <w:rFonts w:ascii="宋体" w:hAnsi="宋体"/>
        </w:rPr>
        <w:t xml:space="preserve">API </w:t>
      </w:r>
      <w:r>
        <w:rPr>
          <w:rFonts w:ascii="宋体" w:hAnsi="宋体"/>
        </w:rPr>
        <w:t>全链路冒烟</w:t>
      </w:r>
      <w:r>
        <w:rPr>
          <w:rFonts w:ascii="宋体" w:hAnsi="宋体"/>
        </w:rPr>
        <w:t xml:space="preserve"> 38 </w:t>
      </w:r>
      <w:r>
        <w:rPr>
          <w:rFonts w:ascii="宋体" w:hAnsi="宋体"/>
        </w:rPr>
        <w:t>项（用演示库真实数据训练</w:t>
      </w:r>
      <w:r>
        <w:rPr>
          <w:rFonts w:ascii="宋体" w:hAnsi="宋体"/>
        </w:rPr>
        <w:t xml:space="preserve"> IRT/GKT/</w:t>
      </w:r>
      <w:r>
        <w:rPr>
          <w:rFonts w:ascii="宋体" w:hAnsi="宋体"/>
        </w:rPr>
        <w:t>趋势学习器）；后端</w:t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</w:rPr>
        <w:t xml:space="preserve">210 </w:t>
      </w:r>
      <w:r>
        <w:rPr>
          <w:rFonts w:ascii="宋体" w:hAnsi="宋体"/>
          <w:b/>
        </w:rPr>
        <w:t>个路由</w:t>
      </w:r>
      <w:r>
        <w:rPr>
          <w:rFonts w:ascii="宋体" w:hAnsi="宋体"/>
          <w:b/>
        </w:rPr>
        <w:t xml:space="preserve"> 0 </w:t>
      </w:r>
      <w:r>
        <w:rPr>
          <w:rFonts w:ascii="宋体" w:hAnsi="宋体"/>
          <w:b/>
        </w:rPr>
        <w:t>崩溃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AIC </w:t>
      </w:r>
      <w:r>
        <w:rPr>
          <w:rFonts w:ascii="宋体" w:hAnsi="宋体"/>
        </w:rPr>
        <w:t>功能回归</w:t>
      </w:r>
      <w:r>
        <w:rPr>
          <w:rFonts w:ascii="宋体" w:hAnsi="宋体"/>
        </w:rPr>
        <w:t xml:space="preserve"> 29 </w:t>
      </w:r>
      <w:r>
        <w:rPr>
          <w:rFonts w:ascii="宋体" w:hAnsi="宋体"/>
        </w:rPr>
        <w:t>项、数据流</w:t>
      </w:r>
      <w:r>
        <w:rPr>
          <w:rFonts w:ascii="宋体" w:hAnsi="宋体"/>
        </w:rPr>
        <w:t xml:space="preserve"> 23 </w:t>
      </w:r>
      <w:r>
        <w:rPr>
          <w:rFonts w:ascii="宋体" w:hAnsi="宋体"/>
        </w:rPr>
        <w:t>项、</w:t>
      </w:r>
      <w:r>
        <w:rPr>
          <w:rFonts w:ascii="宋体" w:hAnsi="宋体"/>
        </w:rPr>
        <w:t xml:space="preserve">Agent/LLM </w:t>
      </w:r>
      <w:r>
        <w:rPr>
          <w:rFonts w:ascii="宋体" w:hAnsi="宋体"/>
        </w:rPr>
        <w:t>专项</w:t>
      </w:r>
      <w:r>
        <w:rPr>
          <w:rFonts w:ascii="宋体" w:hAnsi="宋体"/>
        </w:rPr>
        <w:t xml:space="preserve"> 23 </w:t>
      </w:r>
      <w:r>
        <w:rPr>
          <w:rFonts w:ascii="宋体" w:hAnsi="宋体"/>
        </w:rPr>
        <w:t>项全部通过；前端</w:t>
      </w:r>
      <w:r>
        <w:rPr>
          <w:rFonts w:ascii="宋体" w:hAnsi="宋体"/>
        </w:rPr>
        <w:t xml:space="preserve"> E2E 49 </w:t>
      </w:r>
      <w:r>
        <w:rPr>
          <w:rFonts w:ascii="宋体" w:hAnsi="宋体"/>
        </w:rPr>
        <w:t>个用例（</w:t>
      </w:r>
      <w:r>
        <w:rPr>
          <w:rFonts w:ascii="宋体" w:hAnsi="宋体"/>
        </w:rPr>
        <w:t xml:space="preserve">7 </w:t>
      </w:r>
      <w:r>
        <w:rPr>
          <w:rFonts w:ascii="宋体" w:hAnsi="宋体"/>
        </w:rPr>
        <w:t>个文件），</w:t>
      </w:r>
      <w:r>
        <w:rPr>
          <w:rFonts w:ascii="宋体" w:hAnsi="宋体"/>
        </w:rPr>
        <w:t xml:space="preserve">MNA </w:t>
      </w:r>
      <w:r>
        <w:rPr>
          <w:rFonts w:ascii="宋体" w:hAnsi="宋体"/>
        </w:rPr>
        <w:t>数值验证</w:t>
      </w:r>
      <w:r>
        <w:rPr>
          <w:rFonts w:ascii="宋体" w:hAnsi="宋体"/>
        </w:rPr>
        <w:t xml:space="preserve"> 9/9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RC/RL/LC </w:t>
      </w:r>
      <w:r>
        <w:rPr>
          <w:rFonts w:ascii="宋体" w:hAnsi="宋体"/>
        </w:rPr>
        <w:t>对照教科书解析解）；前端构建</w:t>
      </w:r>
      <w:r>
        <w:rPr>
          <w:rFonts w:ascii="宋体" w:hAnsi="宋体"/>
        </w:rPr>
        <w:t xml:space="preserve"> TypeScript + Vite </w:t>
      </w:r>
      <w:r>
        <w:rPr>
          <w:rFonts w:ascii="宋体" w:hAnsi="宋体"/>
        </w:rPr>
        <w:t>零错误。</w:t>
      </w:r>
    </w:p>
    <w:p w14:paraId="061DB820" w14:textId="77777777" w:rsidR="002B18CF" w:rsidRDefault="00A70C88">
      <w:pPr>
        <w:ind w:firstLine="480"/>
      </w:pPr>
      <w:r>
        <w:rPr>
          <w:rFonts w:ascii="宋体" w:hAnsi="宋体"/>
        </w:rPr>
        <w:t>可靠性这块是吃过亏才补齐的课：早期版本没配</w:t>
      </w:r>
      <w:r>
        <w:rPr>
          <w:rFonts w:ascii="宋体" w:hAnsi="宋体"/>
        </w:rPr>
        <w:t xml:space="preserve"> LLM Key </w:t>
      </w:r>
      <w:r>
        <w:rPr>
          <w:rFonts w:ascii="宋体" w:hAnsi="宋体"/>
        </w:rPr>
        <w:t>时后端启动直接崩，后来加了降级兜底才稳住。现在是三层保障：</w:t>
      </w:r>
      <w:r>
        <w:rPr>
          <w:rFonts w:ascii="宋体" w:hAnsi="宋体"/>
        </w:rPr>
        <w:t xml:space="preserve">5 </w:t>
      </w:r>
      <w:r>
        <w:rPr>
          <w:rFonts w:ascii="宋体" w:hAnsi="宋体"/>
        </w:rPr>
        <w:t>家</w:t>
      </w:r>
      <w:r>
        <w:rPr>
          <w:rFonts w:ascii="宋体" w:hAnsi="宋体"/>
        </w:rPr>
        <w:t xml:space="preserve"> LLM </w:t>
      </w:r>
      <w:r>
        <w:rPr>
          <w:rFonts w:ascii="宋体" w:hAnsi="宋体"/>
        </w:rPr>
        <w:t>自动降级链、</w:t>
      </w:r>
      <w:r>
        <w:rPr>
          <w:rFonts w:ascii="宋体" w:hAnsi="宋体"/>
        </w:rPr>
        <w:t xml:space="preserve">LLM </w:t>
      </w:r>
      <w:r>
        <w:rPr>
          <w:rFonts w:ascii="宋体" w:hAnsi="宋体"/>
        </w:rPr>
        <w:t>故障时的业务降级（引导提示</w:t>
      </w:r>
      <w:r>
        <w:rPr>
          <w:rFonts w:ascii="宋体" w:hAnsi="宋体"/>
        </w:rPr>
        <w:t>/</w:t>
      </w:r>
      <w:r>
        <w:rPr>
          <w:rFonts w:ascii="宋体" w:hAnsi="宋体"/>
        </w:rPr>
        <w:t>本地图谱兜底）、限流与防幻觉</w:t>
      </w:r>
      <w:r>
        <w:rPr>
          <w:rFonts w:ascii="宋体" w:hAnsi="宋体"/>
        </w:rPr>
        <w:t>/</w:t>
      </w:r>
      <w:r>
        <w:rPr>
          <w:rFonts w:ascii="宋体" w:hAnsi="宋体"/>
        </w:rPr>
        <w:t>安全过滤。逻辑都不复</w:t>
      </w:r>
      <w:r>
        <w:rPr>
          <w:rFonts w:ascii="宋体" w:hAnsi="宋体"/>
        </w:rPr>
        <w:lastRenderedPageBreak/>
        <w:t>杂，但演示现场最怕的就是这种低级故障。</w:t>
      </w:r>
    </w:p>
    <w:p w14:paraId="3D2D5A79" w14:textId="77777777" w:rsidR="002B18CF" w:rsidRDefault="00A70C88">
      <w:pPr>
        <w:ind w:firstLine="480"/>
      </w:pPr>
      <w:r>
        <w:rPr>
          <w:rFonts w:ascii="宋体" w:hAnsi="宋体"/>
        </w:rPr>
        <w:t>部署形态也已经过真实环境验证：系统目前运行在腾讯云服务器（</w:t>
      </w:r>
      <w:r>
        <w:rPr>
          <w:rFonts w:ascii="宋体" w:hAnsi="宋体"/>
        </w:rPr>
        <w:t>OpenCloudOS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2 </w:t>
      </w:r>
      <w:r>
        <w:rPr>
          <w:rFonts w:ascii="宋体" w:hAnsi="宋体"/>
        </w:rPr>
        <w:t>核</w:t>
      </w:r>
      <w:r>
        <w:rPr>
          <w:rFonts w:ascii="宋体" w:hAnsi="宋体"/>
        </w:rPr>
        <w:t xml:space="preserve"> 4G</w:t>
      </w:r>
      <w:r>
        <w:rPr>
          <w:rFonts w:ascii="宋体" w:hAnsi="宋体"/>
        </w:rPr>
        <w:t>）上，</w:t>
      </w:r>
      <w:r>
        <w:rPr>
          <w:rFonts w:ascii="宋体" w:hAnsi="宋体"/>
        </w:rPr>
        <w:t xml:space="preserve">Nginx </w:t>
      </w:r>
      <w:r>
        <w:rPr>
          <w:rFonts w:ascii="宋体" w:hAnsi="宋体"/>
        </w:rPr>
        <w:t>反向代理</w:t>
      </w:r>
      <w:r>
        <w:rPr>
          <w:rFonts w:ascii="宋体" w:hAnsi="宋体"/>
        </w:rPr>
        <w:t xml:space="preserve"> + HTTPS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Let's Encrypt </w:t>
      </w:r>
      <w:r>
        <w:rPr>
          <w:rFonts w:ascii="宋体" w:hAnsi="宋体"/>
        </w:rPr>
        <w:t>证书自动续期），后端由</w:t>
      </w:r>
      <w:r>
        <w:rPr>
          <w:rFonts w:ascii="宋体" w:hAnsi="宋体"/>
        </w:rPr>
        <w:t xml:space="preserve"> systemd </w:t>
      </w:r>
      <w:r>
        <w:rPr>
          <w:rFonts w:ascii="宋体" w:hAnsi="宋体"/>
        </w:rPr>
        <w:t>托管并配置了内存上限与自动重启，日志层接入</w:t>
      </w:r>
      <w:r>
        <w:rPr>
          <w:rFonts w:ascii="宋体" w:hAnsi="宋体"/>
        </w:rPr>
        <w:t xml:space="preserve"> journald </w:t>
      </w:r>
      <w:r>
        <w:rPr>
          <w:rFonts w:ascii="宋体" w:hAnsi="宋体"/>
        </w:rPr>
        <w:t>轮转。演示站点</w:t>
      </w:r>
      <w:r>
        <w:rPr>
          <w:rFonts w:ascii="宋体" w:hAnsi="宋体"/>
        </w:rPr>
        <w:t xml:space="preserve"> https://www.dreamlast.cn </w:t>
      </w:r>
      <w:r>
        <w:rPr>
          <w:rFonts w:ascii="宋体" w:hAnsi="宋体"/>
        </w:rPr>
        <w:t>已稳定服务，最近一轮全系统测试期间</w:t>
      </w:r>
      <w:r>
        <w:rPr>
          <w:rFonts w:ascii="宋体" w:hAnsi="宋体"/>
        </w:rPr>
        <w:t xml:space="preserve"> </w:t>
      </w:r>
      <w:r>
        <w:rPr>
          <w:rFonts w:ascii="宋体" w:hAnsi="宋体"/>
          <w:b/>
        </w:rPr>
        <w:t xml:space="preserve">24 </w:t>
      </w:r>
      <w:r>
        <w:rPr>
          <w:rFonts w:ascii="宋体" w:hAnsi="宋体"/>
          <w:b/>
        </w:rPr>
        <w:t>小时零</w:t>
      </w:r>
      <w:r>
        <w:rPr>
          <w:rFonts w:ascii="宋体" w:hAnsi="宋体"/>
          <w:b/>
        </w:rPr>
        <w:t xml:space="preserve"> 500 </w:t>
      </w:r>
      <w:r>
        <w:rPr>
          <w:rFonts w:ascii="宋体" w:hAnsi="宋体"/>
          <w:b/>
        </w:rPr>
        <w:t>错误</w:t>
      </w:r>
      <w:r>
        <w:rPr>
          <w:rFonts w:ascii="宋体" w:hAnsi="宋体"/>
        </w:rPr>
        <w:t>。</w:t>
      </w:r>
    </w:p>
    <w:p w14:paraId="0FF4AC4D" w14:textId="77777777" w:rsidR="002B18CF" w:rsidRDefault="00A70C88">
      <w:pPr>
        <w:pStyle w:val="2"/>
        <w:ind w:firstLine="562"/>
      </w:pPr>
      <w:bookmarkStart w:id="29" w:name="_Toc241953247"/>
      <w:r>
        <w:t>（二）经济可行性</w:t>
      </w:r>
      <w:bookmarkEnd w:id="29"/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53F272DD" w14:textId="77777777">
        <w:tc>
          <w:tcPr>
            <w:tcW w:w="2835" w:type="dxa"/>
          </w:tcPr>
          <w:p w14:paraId="3882BF5E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成本类别</w:t>
            </w:r>
          </w:p>
        </w:tc>
        <w:tc>
          <w:tcPr>
            <w:tcW w:w="2835" w:type="dxa"/>
          </w:tcPr>
          <w:p w14:paraId="0AF4583C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明细</w:t>
            </w:r>
          </w:p>
        </w:tc>
        <w:tc>
          <w:tcPr>
            <w:tcW w:w="2835" w:type="dxa"/>
          </w:tcPr>
          <w:p w14:paraId="5AE9BC87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估算</w:t>
            </w:r>
          </w:p>
        </w:tc>
      </w:tr>
      <w:tr w:rsidR="002B18CF" w14:paraId="223A3DC4" w14:textId="77777777">
        <w:tc>
          <w:tcPr>
            <w:tcW w:w="2835" w:type="dxa"/>
          </w:tcPr>
          <w:p w14:paraId="172D70B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一次性部署</w:t>
            </w:r>
          </w:p>
        </w:tc>
        <w:tc>
          <w:tcPr>
            <w:tcW w:w="2835" w:type="dxa"/>
          </w:tcPr>
          <w:p w14:paraId="454ABE1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云服务器（</w:t>
            </w:r>
            <w:r>
              <w:rPr>
                <w:rFonts w:ascii="宋体" w:hAnsi="宋体"/>
                <w:sz w:val="21"/>
              </w:rPr>
              <w:t>2</w:t>
            </w:r>
            <w:r>
              <w:rPr>
                <w:rFonts w:ascii="宋体" w:hAnsi="宋体"/>
                <w:sz w:val="21"/>
              </w:rPr>
              <w:t>核</w:t>
            </w:r>
            <w:r>
              <w:rPr>
                <w:rFonts w:ascii="宋体" w:hAnsi="宋体"/>
                <w:sz w:val="21"/>
              </w:rPr>
              <w:t>4G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2835" w:type="dxa"/>
          </w:tcPr>
          <w:p w14:paraId="5F6AE0A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¥1,500-2,000/</w:t>
            </w:r>
            <w:r>
              <w:rPr>
                <w:rFonts w:ascii="宋体" w:hAnsi="宋体"/>
                <w:sz w:val="21"/>
              </w:rPr>
              <w:t>年（学生优惠更低）</w:t>
            </w:r>
          </w:p>
        </w:tc>
      </w:tr>
      <w:tr w:rsidR="002B18CF" w14:paraId="1EE1D20A" w14:textId="77777777">
        <w:tc>
          <w:tcPr>
            <w:tcW w:w="2835" w:type="dxa"/>
          </w:tcPr>
          <w:p w14:paraId="2F6057C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LLM API</w:t>
            </w:r>
          </w:p>
        </w:tc>
        <w:tc>
          <w:tcPr>
            <w:tcW w:w="2835" w:type="dxa"/>
          </w:tcPr>
          <w:p w14:paraId="1E14436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讯飞星火（教学场景，</w:t>
            </w:r>
            <w:r>
              <w:rPr>
                <w:rFonts w:ascii="宋体" w:hAnsi="宋体"/>
                <w:sz w:val="21"/>
              </w:rPr>
              <w:t xml:space="preserve">100 </w:t>
            </w:r>
            <w:r>
              <w:rPr>
                <w:rFonts w:ascii="宋体" w:hAnsi="宋体"/>
                <w:sz w:val="21"/>
              </w:rPr>
              <w:t>学生）</w:t>
            </w:r>
          </w:p>
        </w:tc>
        <w:tc>
          <w:tcPr>
            <w:tcW w:w="2835" w:type="dxa"/>
          </w:tcPr>
          <w:p w14:paraId="0A69FB7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¥300-500/</w:t>
            </w:r>
            <w:r>
              <w:rPr>
                <w:rFonts w:ascii="宋体" w:hAnsi="宋体"/>
                <w:sz w:val="21"/>
              </w:rPr>
              <w:t>月（开发者有免费额度）</w:t>
            </w:r>
          </w:p>
        </w:tc>
      </w:tr>
      <w:tr w:rsidR="002B18CF" w14:paraId="183612D9" w14:textId="77777777">
        <w:tc>
          <w:tcPr>
            <w:tcW w:w="2835" w:type="dxa"/>
          </w:tcPr>
          <w:p w14:paraId="5843852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运维</w:t>
            </w:r>
          </w:p>
        </w:tc>
        <w:tc>
          <w:tcPr>
            <w:tcW w:w="2835" w:type="dxa"/>
          </w:tcPr>
          <w:p w14:paraId="3156FF0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学生团队志愿维护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开源工具</w:t>
            </w:r>
          </w:p>
        </w:tc>
        <w:tc>
          <w:tcPr>
            <w:tcW w:w="2835" w:type="dxa"/>
          </w:tcPr>
          <w:p w14:paraId="7181B62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¥0</w:t>
            </w:r>
          </w:p>
        </w:tc>
      </w:tr>
      <w:tr w:rsidR="002B18CF" w14:paraId="57F46B6B" w14:textId="77777777">
        <w:tc>
          <w:tcPr>
            <w:tcW w:w="2835" w:type="dxa"/>
          </w:tcPr>
          <w:p w14:paraId="6D7DBB1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对比传统</w:t>
            </w:r>
          </w:p>
        </w:tc>
        <w:tc>
          <w:tcPr>
            <w:tcW w:w="2835" w:type="dxa"/>
          </w:tcPr>
          <w:p w14:paraId="0B802EC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电路实验室建设</w:t>
            </w:r>
          </w:p>
        </w:tc>
        <w:tc>
          <w:tcPr>
            <w:tcW w:w="2835" w:type="dxa"/>
          </w:tcPr>
          <w:p w14:paraId="4F8FBA8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¥50,000-200,000</w:t>
            </w:r>
            <w:r>
              <w:rPr>
                <w:rFonts w:ascii="宋体" w:hAnsi="宋体"/>
                <w:sz w:val="21"/>
              </w:rPr>
              <w:t>（仅设备）</w:t>
            </w:r>
          </w:p>
        </w:tc>
      </w:tr>
      <w:tr w:rsidR="002B18CF" w14:paraId="5DA32C14" w14:textId="77777777">
        <w:tc>
          <w:tcPr>
            <w:tcW w:w="2835" w:type="dxa"/>
          </w:tcPr>
          <w:p w14:paraId="56C9CA8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对比传统</w:t>
            </w:r>
          </w:p>
        </w:tc>
        <w:tc>
          <w:tcPr>
            <w:tcW w:w="2835" w:type="dxa"/>
          </w:tcPr>
          <w:p w14:paraId="166C658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商业</w:t>
            </w:r>
            <w:r>
              <w:rPr>
                <w:rFonts w:ascii="宋体" w:hAnsi="宋体"/>
                <w:sz w:val="21"/>
              </w:rPr>
              <w:t xml:space="preserve"> LMS </w:t>
            </w:r>
            <w:r>
              <w:rPr>
                <w:rFonts w:ascii="宋体" w:hAnsi="宋体"/>
                <w:sz w:val="21"/>
              </w:rPr>
              <w:t>平台年费</w:t>
            </w:r>
          </w:p>
        </w:tc>
        <w:tc>
          <w:tcPr>
            <w:tcW w:w="2835" w:type="dxa"/>
          </w:tcPr>
          <w:p w14:paraId="577FD1D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¥30,000-100,000/</w:t>
            </w:r>
            <w:r>
              <w:rPr>
                <w:rFonts w:ascii="宋体" w:hAnsi="宋体"/>
                <w:sz w:val="21"/>
              </w:rPr>
              <w:t>年</w:t>
            </w:r>
          </w:p>
        </w:tc>
      </w:tr>
    </w:tbl>
    <w:p w14:paraId="57DEF3D3" w14:textId="77777777" w:rsidR="002B18CF" w:rsidRDefault="00A70C88">
      <w:pPr>
        <w:ind w:firstLine="480"/>
      </w:pPr>
      <w:r>
        <w:rPr>
          <w:rFonts w:ascii="宋体" w:hAnsi="宋体"/>
        </w:rPr>
        <w:t>算下来，</w:t>
      </w:r>
      <w:r>
        <w:rPr>
          <w:rFonts w:ascii="宋体" w:hAnsi="宋体"/>
        </w:rPr>
        <w:t xml:space="preserve">LearnLab </w:t>
      </w:r>
      <w:r>
        <w:rPr>
          <w:rFonts w:ascii="宋体" w:hAnsi="宋体"/>
        </w:rPr>
        <w:t>单校部署年成本约</w:t>
      </w:r>
      <w:r>
        <w:rPr>
          <w:rFonts w:ascii="宋体" w:hAnsi="宋体"/>
        </w:rPr>
        <w:t xml:space="preserve"> ¥5,000-8,000</w:t>
      </w:r>
      <w:r>
        <w:rPr>
          <w:rFonts w:ascii="宋体" w:hAnsi="宋体"/>
        </w:rPr>
        <w:t>，比传统实验室和商业平台低一个量级，配合免费额度还能再压。</w:t>
      </w:r>
    </w:p>
    <w:p w14:paraId="1F3CC976" w14:textId="77777777" w:rsidR="002B18CF" w:rsidRDefault="00A70C88">
      <w:pPr>
        <w:pStyle w:val="2"/>
        <w:ind w:firstLine="562"/>
      </w:pPr>
      <w:bookmarkStart w:id="30" w:name="_Toc241953248"/>
      <w:r>
        <w:t>（三）推广价值</w:t>
      </w:r>
      <w:bookmarkEnd w:id="30"/>
    </w:p>
    <w:p w14:paraId="7A09653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学科内容与平台架构是解耦的：新增一门学科只需要补充知识点</w:t>
      </w:r>
      <w:r>
        <w:rPr>
          <w:rFonts w:ascii="宋体" w:hAnsi="宋体"/>
        </w:rPr>
        <w:t xml:space="preserve"> DAG </w:t>
      </w:r>
      <w:r>
        <w:rPr>
          <w:rFonts w:ascii="宋体" w:hAnsi="宋体"/>
        </w:rPr>
        <w:t>和内容库，</w:t>
      </w:r>
      <w:r>
        <w:rPr>
          <w:rFonts w:ascii="宋体" w:hAnsi="宋体"/>
        </w:rPr>
        <w:t xml:space="preserve">Agent </w:t>
      </w:r>
      <w:r>
        <w:rPr>
          <w:rFonts w:ascii="宋体" w:hAnsi="宋体"/>
        </w:rPr>
        <w:t>框架与算法直接复用，目前已用</w:t>
      </w:r>
      <w:r>
        <w:rPr>
          <w:rFonts w:ascii="宋体" w:hAnsi="宋体"/>
        </w:rPr>
        <w:t xml:space="preserve"> 3 </w:t>
      </w:r>
      <w:r>
        <w:rPr>
          <w:rFonts w:ascii="宋体" w:hAnsi="宋体"/>
        </w:rPr>
        <w:t>门课程验证过这套机制；</w:t>
      </w:r>
    </w:p>
    <w:p w14:paraId="557DF043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落地按三阶段走：先在本校计算机</w:t>
      </w:r>
      <w:r>
        <w:rPr>
          <w:rFonts w:ascii="宋体" w:hAnsi="宋体"/>
        </w:rPr>
        <w:t>/</w:t>
      </w:r>
      <w:r>
        <w:rPr>
          <w:rFonts w:ascii="宋体" w:hAnsi="宋体"/>
        </w:rPr>
        <w:t>电子专业试点，再到省内同类院校推广，最后开放学科内容模板，支持</w:t>
      </w:r>
      <w:r>
        <w:rPr>
          <w:rFonts w:ascii="宋体" w:hAnsi="宋体"/>
        </w:rPr>
        <w:t xml:space="preserve"> 10+ </w:t>
      </w:r>
      <w:r>
        <w:rPr>
          <w:rFonts w:ascii="宋体" w:hAnsi="宋体"/>
        </w:rPr>
        <w:t>学科接入；</w:t>
      </w:r>
    </w:p>
    <w:p w14:paraId="5B77142D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全部验证脚本（算法断言、全路由冒烟、功能回归）与试点报告工具随仓库交付，外校引入后可独立复现测试与效果评估，不依赖原团队；</w:t>
      </w:r>
    </w:p>
    <w:p w14:paraId="024DFA63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LLM </w:t>
      </w:r>
      <w:r>
        <w:rPr>
          <w:rFonts w:ascii="宋体" w:hAnsi="宋体"/>
        </w:rPr>
        <w:t>依赖做了风险隔离：支持</w:t>
      </w:r>
      <w:r>
        <w:rPr>
          <w:rFonts w:ascii="宋体" w:hAnsi="宋体"/>
        </w:rPr>
        <w:t xml:space="preserve"> 5 </w:t>
      </w:r>
      <w:r>
        <w:rPr>
          <w:rFonts w:ascii="宋体" w:hAnsi="宋体"/>
        </w:rPr>
        <w:t>家</w:t>
      </w:r>
      <w:r>
        <w:rPr>
          <w:rFonts w:ascii="宋体" w:hAnsi="宋体"/>
        </w:rPr>
        <w:t xml:space="preserve"> LLM </w:t>
      </w:r>
      <w:r>
        <w:rPr>
          <w:rFonts w:ascii="宋体" w:hAnsi="宋体"/>
        </w:rPr>
        <w:t>切换与自动降级；电路仿真、</w:t>
      </w:r>
      <w:r>
        <w:rPr>
          <w:rFonts w:ascii="宋体" w:hAnsi="宋体"/>
        </w:rPr>
        <w:lastRenderedPageBreak/>
        <w:t>知识图谱、游戏化等非</w:t>
      </w:r>
      <w:r>
        <w:rPr>
          <w:rFonts w:ascii="宋体" w:hAnsi="宋体"/>
        </w:rPr>
        <w:t xml:space="preserve"> LLM </w:t>
      </w:r>
      <w:r>
        <w:rPr>
          <w:rFonts w:ascii="宋体" w:hAnsi="宋体"/>
        </w:rPr>
        <w:t>核心功能不依赖任何</w:t>
      </w:r>
      <w:r>
        <w:rPr>
          <w:rFonts w:ascii="宋体" w:hAnsi="宋体"/>
        </w:rPr>
        <w:t xml:space="preserve"> API</w:t>
      </w:r>
      <w:r>
        <w:rPr>
          <w:rFonts w:ascii="宋体" w:hAnsi="宋体"/>
        </w:rPr>
        <w:t>。</w:t>
      </w:r>
    </w:p>
    <w:p w14:paraId="048B5AFF" w14:textId="77777777" w:rsidR="002B18CF" w:rsidRDefault="00A70C88">
      <w:pPr>
        <w:pStyle w:val="1"/>
        <w:ind w:firstLine="643"/>
      </w:pPr>
      <w:bookmarkStart w:id="31" w:name="_Toc241953249"/>
      <w:r>
        <w:t>五、项目实施</w:t>
      </w:r>
      <w:bookmarkEnd w:id="31"/>
    </w:p>
    <w:p w14:paraId="712E9080" w14:textId="77777777" w:rsidR="002B18CF" w:rsidRDefault="00A70C88">
      <w:pPr>
        <w:pStyle w:val="2"/>
        <w:ind w:firstLine="562"/>
      </w:pPr>
      <w:bookmarkStart w:id="32" w:name="_Toc241953250"/>
      <w:r>
        <w:t>（一）实施计划</w:t>
      </w:r>
      <w:bookmarkEnd w:id="32"/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2B18CF" w14:paraId="2A5D730C" w14:textId="77777777">
        <w:tc>
          <w:tcPr>
            <w:tcW w:w="2126" w:type="dxa"/>
          </w:tcPr>
          <w:p w14:paraId="226A6140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阶段</w:t>
            </w:r>
          </w:p>
        </w:tc>
        <w:tc>
          <w:tcPr>
            <w:tcW w:w="2126" w:type="dxa"/>
          </w:tcPr>
          <w:p w14:paraId="66218806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时间</w:t>
            </w:r>
          </w:p>
        </w:tc>
        <w:tc>
          <w:tcPr>
            <w:tcW w:w="2126" w:type="dxa"/>
          </w:tcPr>
          <w:p w14:paraId="2F6C3BBA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内容</w:t>
            </w:r>
          </w:p>
        </w:tc>
        <w:tc>
          <w:tcPr>
            <w:tcW w:w="2126" w:type="dxa"/>
          </w:tcPr>
          <w:p w14:paraId="663C1779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交付物</w:t>
            </w:r>
            <w:r>
              <w:rPr>
                <w:rFonts w:ascii="宋体" w:hAnsi="宋体"/>
                <w:b/>
                <w:sz w:val="21"/>
              </w:rPr>
              <w:t xml:space="preserve"> / </w:t>
            </w:r>
            <w:r>
              <w:rPr>
                <w:rFonts w:ascii="宋体" w:hAnsi="宋体"/>
                <w:b/>
                <w:sz w:val="21"/>
              </w:rPr>
              <w:t>验收口径</w:t>
            </w:r>
          </w:p>
        </w:tc>
      </w:tr>
      <w:tr w:rsidR="002B18CF" w14:paraId="0AC3A799" w14:textId="77777777">
        <w:tc>
          <w:tcPr>
            <w:tcW w:w="2126" w:type="dxa"/>
          </w:tcPr>
          <w:p w14:paraId="5E13510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需求分析与学科界定</w:t>
            </w:r>
          </w:p>
        </w:tc>
        <w:tc>
          <w:tcPr>
            <w:tcW w:w="2126" w:type="dxa"/>
          </w:tcPr>
          <w:p w14:paraId="26183FD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1-2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0B556A0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学科痛点调研、学科定位（计算机</w:t>
            </w:r>
            <w:r>
              <w:rPr>
                <w:rFonts w:ascii="宋体" w:hAnsi="宋体"/>
                <w:sz w:val="21"/>
              </w:rPr>
              <w:t>+</w:t>
            </w:r>
            <w:r>
              <w:rPr>
                <w:rFonts w:ascii="宋体" w:hAnsi="宋体"/>
                <w:sz w:val="21"/>
              </w:rPr>
              <w:t>电子信息）</w:t>
            </w:r>
          </w:p>
        </w:tc>
        <w:tc>
          <w:tcPr>
            <w:tcW w:w="2126" w:type="dxa"/>
          </w:tcPr>
          <w:p w14:paraId="66D1695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需求分析文档；学科</w:t>
            </w:r>
            <w:r>
              <w:rPr>
                <w:rFonts w:ascii="宋体" w:hAnsi="宋体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环节</w:t>
            </w:r>
            <w:r>
              <w:rPr>
                <w:rFonts w:ascii="宋体" w:hAnsi="宋体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痛点清单（</w:t>
            </w:r>
            <w:r>
              <w:rPr>
                <w:rFonts w:ascii="宋体" w:hAnsi="宋体"/>
                <w:sz w:val="21"/>
              </w:rPr>
              <w:t xml:space="preserve">3 </w:t>
            </w:r>
            <w:r>
              <w:rPr>
                <w:rFonts w:ascii="宋体" w:hAnsi="宋体"/>
                <w:sz w:val="21"/>
              </w:rPr>
              <w:t>环节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条）</w:t>
            </w:r>
          </w:p>
        </w:tc>
      </w:tr>
      <w:tr w:rsidR="002B18CF" w14:paraId="6E0D9BD2" w14:textId="77777777">
        <w:tc>
          <w:tcPr>
            <w:tcW w:w="2126" w:type="dxa"/>
          </w:tcPr>
          <w:p w14:paraId="0F013C6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系统架构设计</w:t>
            </w:r>
          </w:p>
        </w:tc>
        <w:tc>
          <w:tcPr>
            <w:tcW w:w="2126" w:type="dxa"/>
          </w:tcPr>
          <w:p w14:paraId="3D76E82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3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15B4E48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技术选型、架构分层、智能体角色设计</w:t>
            </w:r>
          </w:p>
        </w:tc>
        <w:tc>
          <w:tcPr>
            <w:tcW w:w="2126" w:type="dxa"/>
          </w:tcPr>
          <w:p w14:paraId="57AEF58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架构设计文档；</w:t>
            </w:r>
            <w:r>
              <w:rPr>
                <w:rFonts w:ascii="宋体" w:hAnsi="宋体"/>
                <w:sz w:val="21"/>
              </w:rPr>
              <w:t xml:space="preserve">12 </w:t>
            </w:r>
            <w:r>
              <w:rPr>
                <w:rFonts w:ascii="宋体" w:hAnsi="宋体"/>
                <w:sz w:val="21"/>
              </w:rPr>
              <w:t>智能体角色与</w:t>
            </w:r>
            <w:r>
              <w:rPr>
                <w:rFonts w:ascii="宋体" w:hAnsi="宋体"/>
                <w:sz w:val="21"/>
              </w:rPr>
              <w:t xml:space="preserve"> AgentMessage </w:t>
            </w:r>
            <w:r>
              <w:rPr>
                <w:rFonts w:ascii="宋体" w:hAnsi="宋体"/>
                <w:sz w:val="21"/>
              </w:rPr>
              <w:t>协议定义</w:t>
            </w:r>
          </w:p>
        </w:tc>
      </w:tr>
      <w:tr w:rsidR="002B18CF" w14:paraId="2AA8C0D8" w14:textId="77777777">
        <w:tc>
          <w:tcPr>
            <w:tcW w:w="2126" w:type="dxa"/>
          </w:tcPr>
          <w:p w14:paraId="1B1FC37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核心模块开发</w:t>
            </w:r>
          </w:p>
        </w:tc>
        <w:tc>
          <w:tcPr>
            <w:tcW w:w="2126" w:type="dxa"/>
          </w:tcPr>
          <w:p w14:paraId="2C99C58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4-10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223ABE9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12 Agent</w:t>
            </w:r>
            <w:r>
              <w:rPr>
                <w:rFonts w:ascii="宋体" w:hAnsi="宋体"/>
                <w:sz w:val="21"/>
              </w:rPr>
              <w:t>、</w:t>
            </w:r>
            <w:r>
              <w:rPr>
                <w:rFonts w:ascii="宋体" w:hAnsi="宋体"/>
                <w:sz w:val="21"/>
              </w:rPr>
              <w:t xml:space="preserve">ADPP </w:t>
            </w:r>
            <w:r>
              <w:rPr>
                <w:rFonts w:ascii="宋体" w:hAnsi="宋体"/>
                <w:sz w:val="21"/>
              </w:rPr>
              <w:t>算法、</w:t>
            </w:r>
            <w:r>
              <w:rPr>
                <w:rFonts w:ascii="宋体" w:hAnsi="宋体"/>
                <w:sz w:val="21"/>
              </w:rPr>
              <w:t xml:space="preserve">MNA </w:t>
            </w:r>
            <w:r>
              <w:rPr>
                <w:rFonts w:ascii="宋体" w:hAnsi="宋体"/>
                <w:sz w:val="21"/>
              </w:rPr>
              <w:t>仿真、前端体系</w:t>
            </w:r>
          </w:p>
        </w:tc>
        <w:tc>
          <w:tcPr>
            <w:tcW w:w="2126" w:type="dxa"/>
          </w:tcPr>
          <w:p w14:paraId="42AE100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五层算法引擎与</w:t>
            </w:r>
            <w:r>
              <w:rPr>
                <w:rFonts w:ascii="宋体" w:hAnsi="宋体"/>
                <w:sz w:val="21"/>
              </w:rPr>
              <w:t xml:space="preserve"> ADPP </w:t>
            </w:r>
            <w:r>
              <w:rPr>
                <w:rFonts w:ascii="宋体" w:hAnsi="宋体"/>
                <w:sz w:val="21"/>
              </w:rPr>
              <w:t>代码入库；</w:t>
            </w:r>
            <w:r>
              <w:rPr>
                <w:rFonts w:ascii="宋体" w:hAnsi="宋体"/>
                <w:sz w:val="21"/>
              </w:rPr>
              <w:t xml:space="preserve">MNA </w:t>
            </w:r>
            <w:r>
              <w:rPr>
                <w:rFonts w:ascii="宋体" w:hAnsi="宋体"/>
                <w:sz w:val="21"/>
              </w:rPr>
              <w:t>求解器过解析解对照；前端页面全量可用</w:t>
            </w:r>
          </w:p>
        </w:tc>
      </w:tr>
      <w:tr w:rsidR="002B18CF" w14:paraId="11FF6868" w14:textId="77777777">
        <w:tc>
          <w:tcPr>
            <w:tcW w:w="2126" w:type="dxa"/>
          </w:tcPr>
          <w:p w14:paraId="26FAE71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测试与优化</w:t>
            </w:r>
          </w:p>
        </w:tc>
        <w:tc>
          <w:tcPr>
            <w:tcW w:w="2126" w:type="dxa"/>
          </w:tcPr>
          <w:p w14:paraId="027F9E1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11-12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74E1B30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E2E </w:t>
            </w:r>
            <w:r>
              <w:rPr>
                <w:rFonts w:ascii="宋体" w:hAnsi="宋体"/>
                <w:sz w:val="21"/>
              </w:rPr>
              <w:t>测试、性能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安全测试</w:t>
            </w:r>
          </w:p>
        </w:tc>
        <w:tc>
          <w:tcPr>
            <w:tcW w:w="2126" w:type="dxa"/>
          </w:tcPr>
          <w:p w14:paraId="119EBE8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E2E 49 </w:t>
            </w:r>
            <w:r>
              <w:rPr>
                <w:rFonts w:ascii="宋体" w:hAnsi="宋体"/>
                <w:sz w:val="21"/>
              </w:rPr>
              <w:t>用例、算法专项断言</w:t>
            </w:r>
            <w:r>
              <w:rPr>
                <w:rFonts w:ascii="宋体" w:hAnsi="宋体"/>
                <w:sz w:val="21"/>
              </w:rPr>
              <w:t xml:space="preserve"> 116 </w:t>
            </w:r>
            <w:r>
              <w:rPr>
                <w:rFonts w:ascii="宋体" w:hAnsi="宋体"/>
                <w:sz w:val="21"/>
              </w:rPr>
              <w:t>项全绿；</w:t>
            </w:r>
            <w:r>
              <w:rPr>
                <w:rFonts w:ascii="宋体" w:hAnsi="宋体"/>
                <w:sz w:val="21"/>
              </w:rPr>
              <w:t xml:space="preserve">210 </w:t>
            </w:r>
            <w:r>
              <w:rPr>
                <w:rFonts w:ascii="宋体" w:hAnsi="宋体"/>
                <w:sz w:val="21"/>
              </w:rPr>
              <w:t>路由冒烟</w:t>
            </w:r>
            <w:r>
              <w:rPr>
                <w:rFonts w:ascii="宋体" w:hAnsi="宋体"/>
                <w:sz w:val="21"/>
              </w:rPr>
              <w:t xml:space="preserve"> 0 </w:t>
            </w:r>
            <w:r>
              <w:rPr>
                <w:rFonts w:ascii="宋体" w:hAnsi="宋体"/>
                <w:sz w:val="21"/>
              </w:rPr>
              <w:t>崩溃</w:t>
            </w:r>
          </w:p>
        </w:tc>
      </w:tr>
      <w:tr w:rsidR="002B18CF" w14:paraId="1B5204D5" w14:textId="77777777">
        <w:tc>
          <w:tcPr>
            <w:tcW w:w="2126" w:type="dxa"/>
          </w:tcPr>
          <w:p w14:paraId="0E5515D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AIC </w:t>
            </w:r>
            <w:r>
              <w:rPr>
                <w:rFonts w:ascii="宋体" w:hAnsi="宋体"/>
                <w:sz w:val="21"/>
              </w:rPr>
              <w:t>功能增强</w:t>
            </w:r>
          </w:p>
        </w:tc>
        <w:tc>
          <w:tcPr>
            <w:tcW w:w="2126" w:type="dxa"/>
          </w:tcPr>
          <w:p w14:paraId="71333AC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13-15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55620F0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跨学科链路、故障诊断实验、试点数据采集、多模型降级</w:t>
            </w:r>
          </w:p>
        </w:tc>
        <w:tc>
          <w:tcPr>
            <w:tcW w:w="2126" w:type="dxa"/>
          </w:tcPr>
          <w:p w14:paraId="2DE73E6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9 </w:t>
            </w:r>
            <w:r>
              <w:rPr>
                <w:rFonts w:ascii="宋体" w:hAnsi="宋体"/>
                <w:sz w:val="21"/>
              </w:rPr>
              <w:t>条跨课程关联上线；</w:t>
            </w:r>
            <w:r>
              <w:rPr>
                <w:rFonts w:ascii="宋体" w:hAnsi="宋体"/>
                <w:sz w:val="21"/>
              </w:rPr>
              <w:t xml:space="preserve">3 </w:t>
            </w:r>
            <w:r>
              <w:rPr>
                <w:rFonts w:ascii="宋体" w:hAnsi="宋体"/>
                <w:sz w:val="21"/>
              </w:rPr>
              <w:t>类电路故障实验；</w:t>
            </w:r>
            <w:r>
              <w:rPr>
                <w:rFonts w:ascii="宋体" w:hAnsi="宋体"/>
                <w:sz w:val="21"/>
              </w:rPr>
              <w:t xml:space="preserve">5 </w:t>
            </w:r>
            <w:r>
              <w:rPr>
                <w:rFonts w:ascii="宋体" w:hAnsi="宋体"/>
                <w:sz w:val="21"/>
              </w:rPr>
              <w:t>家</w:t>
            </w:r>
            <w:r>
              <w:rPr>
                <w:rFonts w:ascii="宋体" w:hAnsi="宋体"/>
                <w:sz w:val="21"/>
              </w:rPr>
              <w:t xml:space="preserve"> LLM </w:t>
            </w:r>
            <w:r>
              <w:rPr>
                <w:rFonts w:ascii="宋体" w:hAnsi="宋体"/>
                <w:sz w:val="21"/>
              </w:rPr>
              <w:t>降级链</w:t>
            </w:r>
          </w:p>
        </w:tc>
      </w:tr>
      <w:tr w:rsidR="002B18CF" w14:paraId="12C62B37" w14:textId="77777777">
        <w:tc>
          <w:tcPr>
            <w:tcW w:w="2126" w:type="dxa"/>
          </w:tcPr>
          <w:p w14:paraId="34902C2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小规模试点</w:t>
            </w:r>
          </w:p>
        </w:tc>
        <w:tc>
          <w:tcPr>
            <w:tcW w:w="2126" w:type="dxa"/>
          </w:tcPr>
          <w:p w14:paraId="19FBC18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15-16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6A3BD8D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8 </w:t>
            </w:r>
            <w:r>
              <w:rPr>
                <w:rFonts w:ascii="宋体" w:hAnsi="宋体"/>
                <w:sz w:val="21"/>
              </w:rPr>
              <w:t>名学生（实验组</w:t>
            </w:r>
            <w:r>
              <w:rPr>
                <w:rFonts w:ascii="宋体" w:hAnsi="宋体"/>
                <w:sz w:val="21"/>
              </w:rPr>
              <w:t xml:space="preserve"> 4 + </w:t>
            </w:r>
            <w:r>
              <w:rPr>
                <w:rFonts w:ascii="宋体" w:hAnsi="宋体"/>
                <w:sz w:val="21"/>
              </w:rPr>
              <w:t>对照组</w:t>
            </w:r>
            <w:r>
              <w:rPr>
                <w:rFonts w:ascii="宋体" w:hAnsi="宋体"/>
                <w:sz w:val="21"/>
              </w:rPr>
              <w:t xml:space="preserve"> 4</w:t>
            </w:r>
            <w:r>
              <w:rPr>
                <w:rFonts w:ascii="宋体" w:hAnsi="宋体"/>
                <w:sz w:val="21"/>
              </w:rPr>
              <w:t>）试</w:t>
            </w:r>
            <w:r>
              <w:rPr>
                <w:rFonts w:ascii="宋体" w:hAnsi="宋体"/>
                <w:sz w:val="21"/>
              </w:rPr>
              <w:lastRenderedPageBreak/>
              <w:t>用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前后测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问卷</w:t>
            </w:r>
          </w:p>
        </w:tc>
        <w:tc>
          <w:tcPr>
            <w:tcW w:w="2126" w:type="dxa"/>
          </w:tcPr>
          <w:p w14:paraId="14FB966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前后测对比与试点数据分析报告（教</w:t>
            </w:r>
            <w:r>
              <w:rPr>
                <w:rFonts w:ascii="宋体" w:hAnsi="宋体"/>
                <w:sz w:val="21"/>
              </w:rPr>
              <w:lastRenderedPageBreak/>
              <w:t>师端一键导出）</w:t>
            </w:r>
          </w:p>
        </w:tc>
      </w:tr>
      <w:tr w:rsidR="002B18CF" w14:paraId="72868A4C" w14:textId="77777777">
        <w:tc>
          <w:tcPr>
            <w:tcW w:w="2126" w:type="dxa"/>
          </w:tcPr>
          <w:p w14:paraId="5774942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文档与提交</w:t>
            </w:r>
          </w:p>
        </w:tc>
        <w:tc>
          <w:tcPr>
            <w:tcW w:w="2126" w:type="dxa"/>
          </w:tcPr>
          <w:p w14:paraId="2E6383D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第</w:t>
            </w:r>
            <w:r>
              <w:rPr>
                <w:rFonts w:ascii="宋体" w:hAnsi="宋体"/>
                <w:sz w:val="21"/>
              </w:rPr>
              <w:t xml:space="preserve"> 17 </w:t>
            </w:r>
            <w:r>
              <w:rPr>
                <w:rFonts w:ascii="宋体" w:hAnsi="宋体"/>
                <w:sz w:val="21"/>
              </w:rPr>
              <w:t>周</w:t>
            </w:r>
          </w:p>
        </w:tc>
        <w:tc>
          <w:tcPr>
            <w:tcW w:w="2126" w:type="dxa"/>
          </w:tcPr>
          <w:p w14:paraId="3AC59E6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技术方案、测试报告、演示材料</w:t>
            </w:r>
          </w:p>
        </w:tc>
        <w:tc>
          <w:tcPr>
            <w:tcW w:w="2126" w:type="dxa"/>
          </w:tcPr>
          <w:p w14:paraId="4A59CFD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全套参赛交付材料，验证脚本随源码可复现</w:t>
            </w:r>
          </w:p>
        </w:tc>
      </w:tr>
    </w:tbl>
    <w:p w14:paraId="2E746BBD" w14:textId="77777777" w:rsidR="002B18CF" w:rsidRDefault="00A70C88">
      <w:pPr>
        <w:pStyle w:val="2"/>
        <w:ind w:firstLine="562"/>
      </w:pPr>
      <w:bookmarkStart w:id="33" w:name="_Toc241953251"/>
      <w:r>
        <w:t>（二）资源保障</w:t>
      </w:r>
      <w:bookmarkEnd w:id="33"/>
    </w:p>
    <w:p w14:paraId="4355FB51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硬件：开发笔记本</w:t>
      </w:r>
      <w:r>
        <w:rPr>
          <w:rFonts w:ascii="宋体" w:hAnsi="宋体"/>
        </w:rPr>
        <w:t>×3</w:t>
      </w:r>
      <w:r>
        <w:rPr>
          <w:rFonts w:ascii="宋体" w:hAnsi="宋体"/>
        </w:rPr>
        <w:t>、云服务器</w:t>
      </w:r>
      <w:r>
        <w:rPr>
          <w:rFonts w:ascii="宋体" w:hAnsi="宋体"/>
        </w:rPr>
        <w:t xml:space="preserve"> 1 </w:t>
      </w:r>
      <w:r>
        <w:rPr>
          <w:rFonts w:ascii="宋体" w:hAnsi="宋体"/>
        </w:rPr>
        <w:t>台（试点部署）；</w:t>
      </w:r>
    </w:p>
    <w:p w14:paraId="54971B1B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软件：全部开源</w:t>
      </w:r>
      <w:r>
        <w:rPr>
          <w:rFonts w:ascii="宋体" w:hAnsi="宋体"/>
        </w:rPr>
        <w:t>/</w:t>
      </w:r>
      <w:r>
        <w:rPr>
          <w:rFonts w:ascii="宋体" w:hAnsi="宋体"/>
        </w:rPr>
        <w:t>免费（</w:t>
      </w:r>
      <w:r>
        <w:rPr>
          <w:rFonts w:ascii="宋体" w:hAnsi="宋体"/>
        </w:rPr>
        <w:t>React/Vite/FastAPI/SQLite/Playwright</w:t>
      </w:r>
      <w:r>
        <w:rPr>
          <w:rFonts w:ascii="宋体" w:hAnsi="宋体"/>
        </w:rPr>
        <w:t>）；</w:t>
      </w:r>
    </w:p>
    <w:p w14:paraId="43F7BBFE" w14:textId="77777777" w:rsidR="002B18CF" w:rsidRDefault="00A70C88">
      <w:pPr>
        <w:ind w:left="480" w:firstLine="480"/>
      </w:pPr>
      <w:r>
        <w:rPr>
          <w:rFonts w:ascii="宋体" w:hAnsi="宋体"/>
        </w:rPr>
        <w:t>• LLM API</w:t>
      </w:r>
      <w:r>
        <w:rPr>
          <w:rFonts w:ascii="宋体" w:hAnsi="宋体"/>
        </w:rPr>
        <w:t>：讯飞星火开发者免费额度</w:t>
      </w:r>
      <w:r>
        <w:rPr>
          <w:rFonts w:ascii="宋体" w:hAnsi="宋体"/>
        </w:rPr>
        <w:t xml:space="preserve"> + DeepSeek </w:t>
      </w:r>
      <w:r>
        <w:rPr>
          <w:rFonts w:ascii="宋体" w:hAnsi="宋体"/>
        </w:rPr>
        <w:t>低成本</w:t>
      </w:r>
      <w:r>
        <w:rPr>
          <w:rFonts w:ascii="宋体" w:hAnsi="宋体"/>
        </w:rPr>
        <w:t xml:space="preserve"> API</w:t>
      </w:r>
      <w:r>
        <w:rPr>
          <w:rFonts w:ascii="宋体" w:hAnsi="宋体"/>
        </w:rPr>
        <w:t>；</w:t>
      </w:r>
    </w:p>
    <w:p w14:paraId="11F3C94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资金：开发与试点期近零成本（全部开源软件</w:t>
      </w:r>
      <w:r>
        <w:rPr>
          <w:rFonts w:ascii="宋体" w:hAnsi="宋体"/>
        </w:rPr>
        <w:t xml:space="preserve"> + LLM </w:t>
      </w:r>
      <w:r>
        <w:rPr>
          <w:rFonts w:ascii="宋体" w:hAnsi="宋体"/>
        </w:rPr>
        <w:t>免费额度；规模化部署的单校年成本约</w:t>
      </w:r>
      <w:r>
        <w:rPr>
          <w:rFonts w:ascii="宋体" w:hAnsi="宋体"/>
        </w:rPr>
        <w:t xml:space="preserve"> ¥5,000-8,000</w:t>
      </w:r>
      <w:r>
        <w:rPr>
          <w:rFonts w:ascii="宋体" w:hAnsi="宋体"/>
        </w:rPr>
        <w:t>，明细见四（二）经济可行性）。</w:t>
      </w:r>
    </w:p>
    <w:p w14:paraId="507E7A7E" w14:textId="77777777" w:rsidR="002B18CF" w:rsidRDefault="00A70C88">
      <w:pPr>
        <w:pStyle w:val="2"/>
        <w:ind w:firstLine="562"/>
      </w:pPr>
      <w:bookmarkStart w:id="34" w:name="_Toc241953252"/>
      <w:r>
        <w:t>（三）团队协作（跨专业组队）</w:t>
      </w:r>
      <w:bookmarkEnd w:id="34"/>
    </w:p>
    <w:p w14:paraId="1F2E26B7" w14:textId="77777777" w:rsidR="002B18CF" w:rsidRDefault="00A70C88">
      <w:pPr>
        <w:ind w:firstLine="480"/>
      </w:pPr>
      <w:r>
        <w:rPr>
          <w:rFonts w:ascii="宋体" w:hAnsi="宋体"/>
        </w:rPr>
        <w:t>三名成员来自三个专业，分别对应平台的三个核心侧面：马其瑞负责算法引擎与后端（电子信息工程的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语言、电路、嵌入式课程训练，保证电路与</w:t>
      </w:r>
      <w:r>
        <w:rPr>
          <w:rFonts w:ascii="宋体" w:hAnsi="宋体"/>
        </w:rPr>
        <w:t xml:space="preserve"> STM32 </w:t>
      </w:r>
      <w:r>
        <w:rPr>
          <w:rFonts w:ascii="宋体" w:hAnsi="宋体"/>
        </w:rPr>
        <w:t>内容的学科正确性），孙雨瑶负责试点数据与统计分析（数据科学训练保证效果验证可信度），居欣月负责可视化与文档交付（</w:t>
      </w:r>
      <w:r>
        <w:rPr>
          <w:rFonts w:ascii="宋体" w:hAnsi="宋体"/>
        </w:rPr>
        <w:t xml:space="preserve">GIS </w:t>
      </w:r>
      <w:r>
        <w:rPr>
          <w:rFonts w:ascii="宋体" w:hAnsi="宋体"/>
        </w:rPr>
        <w:t>的空间可视化与制图训练直接用于</w:t>
      </w:r>
      <w:r>
        <w:rPr>
          <w:rFonts w:ascii="宋体" w:hAnsi="宋体"/>
        </w:rPr>
        <w:t xml:space="preserve"> DAG </w:t>
      </w:r>
      <w:r>
        <w:rPr>
          <w:rFonts w:ascii="宋体" w:hAnsi="宋体"/>
        </w:rPr>
        <w:t>知识图谱与学情图表）。</w:t>
      </w:r>
    </w:p>
    <w:p w14:paraId="48900662" w14:textId="77777777" w:rsidR="002B18CF" w:rsidRDefault="00A70C88">
      <w:pPr>
        <w:ind w:firstLine="480"/>
        <w:jc w:val="center"/>
      </w:pPr>
      <w:r>
        <w:t xml:space="preserve">      </w:t>
      </w:r>
      <w:r>
        <w:rPr>
          <w:noProof/>
        </w:rPr>
        <w:drawing>
          <wp:inline distT="0" distB="0" distL="0" distR="0" wp14:anchorId="4BB1EF9E" wp14:editId="044254B2">
            <wp:extent cx="1224000" cy="12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q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FB7F166" wp14:editId="4EB4D3DC">
            <wp:extent cx="872100" cy="12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21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0A3077DE" wp14:editId="00732411">
            <wp:extent cx="816638" cy="12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x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663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B784" w14:textId="77777777" w:rsidR="002B18CF" w:rsidRDefault="00A70C88">
      <w:pPr>
        <w:ind w:firstLine="482"/>
        <w:jc w:val="center"/>
      </w:pPr>
      <w:r>
        <w:rPr>
          <w:rFonts w:ascii="宋体" w:hAnsi="宋体"/>
          <w:b/>
        </w:rPr>
        <w:t>马其瑞（队长）　　　　孙雨瑶　　　　居欣月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611A6052" w14:textId="77777777">
        <w:tc>
          <w:tcPr>
            <w:tcW w:w="2835" w:type="dxa"/>
          </w:tcPr>
          <w:p w14:paraId="51FA1B98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成员</w:t>
            </w:r>
          </w:p>
        </w:tc>
        <w:tc>
          <w:tcPr>
            <w:tcW w:w="2835" w:type="dxa"/>
          </w:tcPr>
          <w:p w14:paraId="03016B7E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专业方向</w:t>
            </w:r>
          </w:p>
        </w:tc>
        <w:tc>
          <w:tcPr>
            <w:tcW w:w="2835" w:type="dxa"/>
          </w:tcPr>
          <w:p w14:paraId="68856902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角色定位</w:t>
            </w:r>
          </w:p>
        </w:tc>
      </w:tr>
      <w:tr w:rsidR="002B18CF" w14:paraId="6E608E89" w14:textId="77777777">
        <w:tc>
          <w:tcPr>
            <w:tcW w:w="2835" w:type="dxa"/>
          </w:tcPr>
          <w:p w14:paraId="4BEE1E8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马其瑞队长</w:t>
            </w:r>
            <w:r>
              <w:rPr>
                <w:rFonts w:ascii="宋体" w:hAnsi="宋体"/>
                <w:sz w:val="21"/>
              </w:rPr>
              <w:t xml:space="preserve"> · 2025 </w:t>
            </w:r>
            <w:r>
              <w:rPr>
                <w:rFonts w:ascii="宋体" w:hAnsi="宋体"/>
                <w:sz w:val="21"/>
              </w:rPr>
              <w:t>级</w:t>
            </w:r>
          </w:p>
        </w:tc>
        <w:tc>
          <w:tcPr>
            <w:tcW w:w="2835" w:type="dxa"/>
          </w:tcPr>
          <w:p w14:paraId="0915FABC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2B40C209" w14:textId="77777777" w:rsidR="002B18CF" w:rsidRDefault="002B18CF">
            <w:pPr>
              <w:ind w:firstLine="480"/>
            </w:pPr>
          </w:p>
        </w:tc>
      </w:tr>
      <w:tr w:rsidR="002B18CF" w14:paraId="409D7BCA" w14:textId="77777777">
        <w:tc>
          <w:tcPr>
            <w:tcW w:w="2835" w:type="dxa"/>
          </w:tcPr>
          <w:p w14:paraId="0949119D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5335609E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41C86A29" w14:textId="77777777" w:rsidR="002B18CF" w:rsidRDefault="002B18CF">
            <w:pPr>
              <w:ind w:firstLine="480"/>
            </w:pPr>
          </w:p>
        </w:tc>
      </w:tr>
      <w:tr w:rsidR="002B18CF" w14:paraId="1FC165B4" w14:textId="77777777">
        <w:tc>
          <w:tcPr>
            <w:tcW w:w="2835" w:type="dxa"/>
          </w:tcPr>
          <w:p w14:paraId="74A2C68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电子信息工程</w:t>
            </w:r>
          </w:p>
        </w:tc>
        <w:tc>
          <w:tcPr>
            <w:tcW w:w="2835" w:type="dxa"/>
          </w:tcPr>
          <w:p w14:paraId="23A61FB4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371AF1F7" w14:textId="77777777" w:rsidR="002B18CF" w:rsidRDefault="002B18CF">
            <w:pPr>
              <w:ind w:firstLine="480"/>
            </w:pPr>
          </w:p>
        </w:tc>
      </w:tr>
      <w:tr w:rsidR="002B18CF" w14:paraId="7B865EFB" w14:textId="77777777">
        <w:tc>
          <w:tcPr>
            <w:tcW w:w="2835" w:type="dxa"/>
          </w:tcPr>
          <w:p w14:paraId="59675D1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后端架构与教育算法引擎；学科内容正确性把关；</w:t>
            </w:r>
            <w:r>
              <w:rPr>
                <w:rFonts w:ascii="宋体" w:hAnsi="宋体"/>
                <w:sz w:val="21"/>
              </w:rPr>
              <w:lastRenderedPageBreak/>
              <w:t>生产环境部署运维</w:t>
            </w:r>
          </w:p>
        </w:tc>
        <w:tc>
          <w:tcPr>
            <w:tcW w:w="2835" w:type="dxa"/>
          </w:tcPr>
          <w:p w14:paraId="6D6C209C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682C0345" w14:textId="77777777" w:rsidR="002B18CF" w:rsidRDefault="002B18CF">
            <w:pPr>
              <w:ind w:firstLine="480"/>
            </w:pPr>
          </w:p>
        </w:tc>
      </w:tr>
      <w:tr w:rsidR="002B18CF" w14:paraId="06F62C69" w14:textId="77777777">
        <w:tc>
          <w:tcPr>
            <w:tcW w:w="2835" w:type="dxa"/>
          </w:tcPr>
          <w:p w14:paraId="6CF6B91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孙雨瑶</w:t>
            </w:r>
            <w:r>
              <w:rPr>
                <w:rFonts w:ascii="宋体" w:hAnsi="宋体"/>
                <w:sz w:val="21"/>
              </w:rPr>
              <w:t xml:space="preserve">2025 </w:t>
            </w:r>
            <w:r>
              <w:rPr>
                <w:rFonts w:ascii="宋体" w:hAnsi="宋体"/>
                <w:sz w:val="21"/>
              </w:rPr>
              <w:t>级</w:t>
            </w:r>
          </w:p>
        </w:tc>
        <w:tc>
          <w:tcPr>
            <w:tcW w:w="2835" w:type="dxa"/>
          </w:tcPr>
          <w:p w14:paraId="5028B081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44082166" w14:textId="77777777" w:rsidR="002B18CF" w:rsidRDefault="002B18CF">
            <w:pPr>
              <w:ind w:firstLine="480"/>
            </w:pPr>
          </w:p>
        </w:tc>
      </w:tr>
      <w:tr w:rsidR="002B18CF" w14:paraId="1025FA48" w14:textId="77777777">
        <w:tc>
          <w:tcPr>
            <w:tcW w:w="2835" w:type="dxa"/>
          </w:tcPr>
          <w:p w14:paraId="2D127044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3769BC6B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6E6E14EF" w14:textId="77777777" w:rsidR="002B18CF" w:rsidRDefault="002B18CF">
            <w:pPr>
              <w:ind w:firstLine="480"/>
            </w:pPr>
          </w:p>
        </w:tc>
      </w:tr>
      <w:tr w:rsidR="002B18CF" w14:paraId="368D9416" w14:textId="77777777">
        <w:tc>
          <w:tcPr>
            <w:tcW w:w="2835" w:type="dxa"/>
          </w:tcPr>
          <w:p w14:paraId="1BFF4D8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数据科学与大数据技术</w:t>
            </w:r>
          </w:p>
        </w:tc>
        <w:tc>
          <w:tcPr>
            <w:tcW w:w="2835" w:type="dxa"/>
          </w:tcPr>
          <w:p w14:paraId="2C4E4F25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533F1821" w14:textId="77777777" w:rsidR="002B18CF" w:rsidRDefault="002B18CF">
            <w:pPr>
              <w:ind w:firstLine="480"/>
            </w:pPr>
          </w:p>
        </w:tc>
      </w:tr>
      <w:tr w:rsidR="002B18CF" w14:paraId="7CC38996" w14:textId="77777777">
        <w:tc>
          <w:tcPr>
            <w:tcW w:w="2835" w:type="dxa"/>
          </w:tcPr>
          <w:p w14:paraId="7076F19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试点组织实施与数据质量把关；功能与数据流测试验证</w:t>
            </w:r>
          </w:p>
        </w:tc>
        <w:tc>
          <w:tcPr>
            <w:tcW w:w="2835" w:type="dxa"/>
          </w:tcPr>
          <w:p w14:paraId="1E20549A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595A6AE4" w14:textId="77777777" w:rsidR="002B18CF" w:rsidRDefault="002B18CF">
            <w:pPr>
              <w:ind w:firstLine="480"/>
            </w:pPr>
          </w:p>
        </w:tc>
      </w:tr>
      <w:tr w:rsidR="002B18CF" w14:paraId="4ACE2675" w14:textId="77777777">
        <w:tc>
          <w:tcPr>
            <w:tcW w:w="2835" w:type="dxa"/>
          </w:tcPr>
          <w:p w14:paraId="74823AB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居欣月</w:t>
            </w:r>
            <w:r>
              <w:rPr>
                <w:rFonts w:ascii="宋体" w:hAnsi="宋体"/>
                <w:sz w:val="21"/>
              </w:rPr>
              <w:t xml:space="preserve">2025 </w:t>
            </w:r>
            <w:r>
              <w:rPr>
                <w:rFonts w:ascii="宋体" w:hAnsi="宋体"/>
                <w:sz w:val="21"/>
              </w:rPr>
              <w:t>级</w:t>
            </w:r>
          </w:p>
        </w:tc>
        <w:tc>
          <w:tcPr>
            <w:tcW w:w="2835" w:type="dxa"/>
          </w:tcPr>
          <w:p w14:paraId="4314A9F2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0AC88CCC" w14:textId="77777777" w:rsidR="002B18CF" w:rsidRDefault="002B18CF">
            <w:pPr>
              <w:ind w:firstLine="480"/>
            </w:pPr>
          </w:p>
        </w:tc>
      </w:tr>
      <w:tr w:rsidR="002B18CF" w14:paraId="5EB7C324" w14:textId="77777777">
        <w:tc>
          <w:tcPr>
            <w:tcW w:w="2835" w:type="dxa"/>
          </w:tcPr>
          <w:p w14:paraId="61A620C2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3D438C8A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637370B5" w14:textId="77777777" w:rsidR="002B18CF" w:rsidRDefault="002B18CF">
            <w:pPr>
              <w:ind w:firstLine="480"/>
            </w:pPr>
          </w:p>
        </w:tc>
      </w:tr>
      <w:tr w:rsidR="002B18CF" w14:paraId="6CC0CC9E" w14:textId="77777777">
        <w:tc>
          <w:tcPr>
            <w:tcW w:w="2835" w:type="dxa"/>
          </w:tcPr>
          <w:p w14:paraId="4AC631C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遥感科学与技术（</w:t>
            </w:r>
            <w:r>
              <w:rPr>
                <w:rFonts w:ascii="宋体" w:hAnsi="宋体"/>
                <w:sz w:val="21"/>
              </w:rPr>
              <w:t xml:space="preserve">GIS </w:t>
            </w:r>
            <w:r>
              <w:rPr>
                <w:rFonts w:ascii="宋体" w:hAnsi="宋体"/>
                <w:sz w:val="21"/>
              </w:rPr>
              <w:t>方向）</w:t>
            </w:r>
          </w:p>
        </w:tc>
        <w:tc>
          <w:tcPr>
            <w:tcW w:w="2835" w:type="dxa"/>
          </w:tcPr>
          <w:p w14:paraId="3070F9EF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793120B6" w14:textId="77777777" w:rsidR="002B18CF" w:rsidRDefault="002B18CF">
            <w:pPr>
              <w:ind w:firstLine="480"/>
            </w:pPr>
          </w:p>
        </w:tc>
      </w:tr>
      <w:tr w:rsidR="002B18CF" w14:paraId="36812FF8" w14:textId="77777777">
        <w:tc>
          <w:tcPr>
            <w:tcW w:w="2835" w:type="dxa"/>
          </w:tcPr>
          <w:p w14:paraId="3B76B5D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前端页面与数据可视化开发；参赛材料排版与交付</w:t>
            </w:r>
          </w:p>
        </w:tc>
        <w:tc>
          <w:tcPr>
            <w:tcW w:w="2835" w:type="dxa"/>
          </w:tcPr>
          <w:p w14:paraId="542A0CD5" w14:textId="77777777" w:rsidR="002B18CF" w:rsidRDefault="002B18CF">
            <w:pPr>
              <w:ind w:firstLine="480"/>
            </w:pPr>
          </w:p>
        </w:tc>
        <w:tc>
          <w:tcPr>
            <w:tcW w:w="2835" w:type="dxa"/>
          </w:tcPr>
          <w:p w14:paraId="6C3B3585" w14:textId="77777777" w:rsidR="002B18CF" w:rsidRDefault="002B18CF">
            <w:pPr>
              <w:ind w:firstLine="480"/>
            </w:pPr>
          </w:p>
        </w:tc>
      </w:tr>
    </w:tbl>
    <w:p w14:paraId="151A124A" w14:textId="77777777" w:rsidR="002B18CF" w:rsidRDefault="00A70C88">
      <w:pPr>
        <w:ind w:firstLine="480"/>
      </w:pPr>
      <w:r>
        <w:rPr>
          <w:rFonts w:ascii="宋体" w:hAnsi="宋体"/>
        </w:rPr>
        <w:t>各成员的模块划分、任务清单与完成情况如下。</w:t>
      </w:r>
    </w:p>
    <w:p w14:paraId="243C6884" w14:textId="77777777" w:rsidR="002B18CF" w:rsidRDefault="00A70C88">
      <w:pPr>
        <w:pStyle w:val="3"/>
        <w:ind w:firstLine="482"/>
      </w:pPr>
      <w:bookmarkStart w:id="35" w:name="_Toc241953253"/>
      <w:r>
        <w:t xml:space="preserve">1. </w:t>
      </w:r>
      <w:r>
        <w:t>马其瑞：后端架构与算法引擎</w:t>
      </w:r>
      <w:bookmarkEnd w:id="35"/>
    </w:p>
    <w:p w14:paraId="3C825C4E" w14:textId="77777777" w:rsidR="002B18CF" w:rsidRDefault="00A70C88">
      <w:pPr>
        <w:ind w:firstLine="480"/>
      </w:pPr>
      <w:r>
        <w:rPr>
          <w:rFonts w:ascii="宋体" w:hAnsi="宋体"/>
        </w:rPr>
        <w:t>电子信息工程专业的课程训练覆盖</w:t>
      </w:r>
      <w:r>
        <w:rPr>
          <w:rFonts w:ascii="宋体" w:hAnsi="宋体"/>
        </w:rPr>
        <w:t xml:space="preserve"> C </w:t>
      </w:r>
      <w:r>
        <w:rPr>
          <w:rFonts w:ascii="宋体" w:hAnsi="宋体"/>
        </w:rPr>
        <w:t>语言、电路分析、单片机开发，与平台主打的</w:t>
      </w:r>
      <w:r>
        <w:rPr>
          <w:rFonts w:ascii="宋体" w:hAnsi="宋体"/>
        </w:rPr>
        <w:t xml:space="preserve">"C </w:t>
      </w:r>
      <w:r>
        <w:rPr>
          <w:rFonts w:ascii="宋体" w:hAnsi="宋体"/>
        </w:rPr>
        <w:t>语言</w:t>
      </w:r>
      <w:r>
        <w:rPr>
          <w:rFonts w:ascii="宋体" w:hAnsi="宋体"/>
        </w:rPr>
        <w:t>—</w:t>
      </w:r>
      <w:r>
        <w:rPr>
          <w:rFonts w:ascii="宋体" w:hAnsi="宋体"/>
        </w:rPr>
        <w:t>电路</w:t>
      </w:r>
      <w:r>
        <w:rPr>
          <w:rFonts w:ascii="宋体" w:hAnsi="宋体"/>
        </w:rPr>
        <w:t>—</w:t>
      </w:r>
      <w:r>
        <w:rPr>
          <w:rFonts w:ascii="宋体" w:hAnsi="宋体"/>
        </w:rPr>
        <w:t>嵌入式</w:t>
      </w:r>
      <w:r>
        <w:rPr>
          <w:rFonts w:ascii="宋体" w:hAnsi="宋体"/>
        </w:rPr>
        <w:t>"</w:t>
      </w:r>
      <w:r>
        <w:rPr>
          <w:rFonts w:ascii="宋体" w:hAnsi="宋体"/>
        </w:rPr>
        <w:t>学科内容对口，因此由其承担技术底座与学科内容正确性两条线，共五个模块：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7D28CBF4" w14:textId="77777777">
        <w:tc>
          <w:tcPr>
            <w:tcW w:w="2835" w:type="dxa"/>
          </w:tcPr>
          <w:p w14:paraId="701BF9B2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模块</w:t>
            </w:r>
          </w:p>
        </w:tc>
        <w:tc>
          <w:tcPr>
            <w:tcW w:w="2835" w:type="dxa"/>
          </w:tcPr>
          <w:p w14:paraId="7C4707F0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具体任务</w:t>
            </w:r>
          </w:p>
        </w:tc>
        <w:tc>
          <w:tcPr>
            <w:tcW w:w="2835" w:type="dxa"/>
          </w:tcPr>
          <w:p w14:paraId="4C088024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完成情况</w:t>
            </w:r>
          </w:p>
        </w:tc>
      </w:tr>
      <w:tr w:rsidR="002B18CF" w14:paraId="0F9B1BC3" w14:textId="77777777">
        <w:tc>
          <w:tcPr>
            <w:tcW w:w="2835" w:type="dxa"/>
          </w:tcPr>
          <w:p w14:paraId="2125388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系统架构</w:t>
            </w:r>
          </w:p>
        </w:tc>
        <w:tc>
          <w:tcPr>
            <w:tcW w:w="2835" w:type="dxa"/>
          </w:tcPr>
          <w:p w14:paraId="2BF6EB5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FastAPI </w:t>
            </w:r>
            <w:r>
              <w:rPr>
                <w:rFonts w:ascii="宋体" w:hAnsi="宋体"/>
                <w:sz w:val="21"/>
              </w:rPr>
              <w:t>分层后端（</w:t>
            </w:r>
            <w:r>
              <w:rPr>
                <w:rFonts w:ascii="宋体" w:hAnsi="宋体"/>
                <w:sz w:val="21"/>
              </w:rPr>
              <w:t xml:space="preserve">39 </w:t>
            </w:r>
            <w:r>
              <w:rPr>
                <w:rFonts w:ascii="宋体" w:hAnsi="宋体"/>
                <w:sz w:val="21"/>
              </w:rPr>
              <w:t>个</w:t>
            </w:r>
            <w:r>
              <w:rPr>
                <w:rFonts w:ascii="宋体" w:hAnsi="宋体"/>
                <w:sz w:val="21"/>
              </w:rPr>
              <w:t xml:space="preserve"> API </w:t>
            </w:r>
            <w:r>
              <w:rPr>
                <w:rFonts w:ascii="宋体" w:hAnsi="宋体"/>
                <w:sz w:val="21"/>
              </w:rPr>
              <w:t>模块）与</w:t>
            </w:r>
            <w:r>
              <w:rPr>
                <w:rFonts w:ascii="宋体" w:hAnsi="宋体"/>
                <w:sz w:val="21"/>
              </w:rPr>
              <w:t xml:space="preserve"> SQLite </w:t>
            </w:r>
            <w:r>
              <w:rPr>
                <w:rFonts w:ascii="宋体" w:hAnsi="宋体"/>
                <w:sz w:val="21"/>
              </w:rPr>
              <w:t>数据模型设计，覆盖学习、测验、诊断、协作、教师端全业务线</w:t>
            </w:r>
          </w:p>
        </w:tc>
        <w:tc>
          <w:tcPr>
            <w:tcW w:w="2835" w:type="dxa"/>
          </w:tcPr>
          <w:p w14:paraId="3AB0117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已上线运行；</w:t>
            </w:r>
            <w:r>
              <w:rPr>
                <w:rFonts w:ascii="宋体" w:hAnsi="宋体"/>
                <w:sz w:val="21"/>
              </w:rPr>
              <w:t xml:space="preserve">210 </w:t>
            </w:r>
            <w:r>
              <w:rPr>
                <w:rFonts w:ascii="宋体" w:hAnsi="宋体"/>
                <w:sz w:val="21"/>
              </w:rPr>
              <w:t>个路由冒烟测试</w:t>
            </w:r>
            <w:r>
              <w:rPr>
                <w:rFonts w:ascii="宋体" w:hAnsi="宋体"/>
                <w:sz w:val="21"/>
              </w:rPr>
              <w:t xml:space="preserve"> 0 </w:t>
            </w:r>
            <w:r>
              <w:rPr>
                <w:rFonts w:ascii="宋体" w:hAnsi="宋体"/>
                <w:sz w:val="21"/>
              </w:rPr>
              <w:t>崩溃</w:t>
            </w:r>
          </w:p>
        </w:tc>
      </w:tr>
      <w:tr w:rsidR="002B18CF" w14:paraId="69984F0A" w14:textId="77777777">
        <w:tc>
          <w:tcPr>
            <w:tcW w:w="2835" w:type="dxa"/>
          </w:tcPr>
          <w:p w14:paraId="4C84C24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教育算法引擎</w:t>
            </w:r>
          </w:p>
        </w:tc>
        <w:tc>
          <w:tcPr>
            <w:tcW w:w="2835" w:type="dxa"/>
          </w:tcPr>
          <w:p w14:paraId="1C1E381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IRT/BKT/GKT/FSRS/MAB </w:t>
            </w:r>
            <w:r>
              <w:rPr>
                <w:rFonts w:ascii="宋体" w:hAnsi="宋体"/>
                <w:sz w:val="21"/>
              </w:rPr>
              <w:t>五层闭环与</w:t>
            </w:r>
            <w:r>
              <w:rPr>
                <w:rFonts w:ascii="宋体" w:hAnsi="宋体"/>
                <w:sz w:val="21"/>
              </w:rPr>
              <w:t xml:space="preserve"> ADPP </w:t>
            </w:r>
            <w:r>
              <w:rPr>
                <w:rFonts w:ascii="宋体" w:hAnsi="宋体"/>
                <w:sz w:val="21"/>
              </w:rPr>
              <w:t>路径规划引擎的实现、调参与离线评估</w:t>
            </w:r>
          </w:p>
        </w:tc>
        <w:tc>
          <w:tcPr>
            <w:tcW w:w="2835" w:type="dxa"/>
          </w:tcPr>
          <w:p w14:paraId="4E59E44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算法专项断言</w:t>
            </w:r>
            <w:r>
              <w:rPr>
                <w:rFonts w:ascii="宋体" w:hAnsi="宋体"/>
                <w:sz w:val="21"/>
              </w:rPr>
              <w:t xml:space="preserve"> 116 </w:t>
            </w:r>
            <w:r>
              <w:rPr>
                <w:rFonts w:ascii="宋体" w:hAnsi="宋体"/>
                <w:sz w:val="21"/>
              </w:rPr>
              <w:t>项全部通过；按学生维度做时间留出评估，输出</w:t>
            </w:r>
            <w:r>
              <w:rPr>
                <w:rFonts w:ascii="宋体" w:hAnsi="宋体"/>
                <w:sz w:val="21"/>
              </w:rPr>
              <w:t xml:space="preserve"> AUC/LogLoss/Brier </w:t>
            </w:r>
            <w:r>
              <w:rPr>
                <w:rFonts w:ascii="宋体" w:hAnsi="宋体"/>
                <w:sz w:val="21"/>
              </w:rPr>
              <w:t>及基线</w:t>
            </w:r>
            <w:r>
              <w:rPr>
                <w:rFonts w:ascii="宋体" w:hAnsi="宋体"/>
                <w:sz w:val="21"/>
              </w:rPr>
              <w:lastRenderedPageBreak/>
              <w:t>对照</w:t>
            </w:r>
          </w:p>
        </w:tc>
      </w:tr>
      <w:tr w:rsidR="002B18CF" w14:paraId="7CD35BE5" w14:textId="77777777">
        <w:tc>
          <w:tcPr>
            <w:tcW w:w="2835" w:type="dxa"/>
          </w:tcPr>
          <w:p w14:paraId="131D102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智能体编排</w:t>
            </w:r>
          </w:p>
        </w:tc>
        <w:tc>
          <w:tcPr>
            <w:tcW w:w="2835" w:type="dxa"/>
          </w:tcPr>
          <w:p w14:paraId="5D01294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LangGraph 12 </w:t>
            </w:r>
            <w:r>
              <w:rPr>
                <w:rFonts w:ascii="宋体" w:hAnsi="宋体"/>
                <w:sz w:val="21"/>
              </w:rPr>
              <w:t>智能体调度、</w:t>
            </w:r>
            <w:r>
              <w:rPr>
                <w:rFonts w:ascii="宋体" w:hAnsi="宋体"/>
                <w:sz w:val="21"/>
              </w:rPr>
              <w:t xml:space="preserve">AgentMessage </w:t>
            </w:r>
            <w:r>
              <w:rPr>
                <w:rFonts w:ascii="宋体" w:hAnsi="宋体"/>
                <w:sz w:val="21"/>
              </w:rPr>
              <w:t>通信协议、执行</w:t>
            </w:r>
            <w:r>
              <w:rPr>
                <w:rFonts w:ascii="宋体" w:hAnsi="宋体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评估</w:t>
            </w:r>
            <w:r>
              <w:rPr>
                <w:rFonts w:ascii="宋体" w:hAnsi="宋体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修正的反思循环</w:t>
            </w:r>
          </w:p>
        </w:tc>
        <w:tc>
          <w:tcPr>
            <w:tcW w:w="2835" w:type="dxa"/>
          </w:tcPr>
          <w:p w14:paraId="1099F18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全部就位；反思循环最多</w:t>
            </w:r>
            <w:r>
              <w:rPr>
                <w:rFonts w:ascii="宋体" w:hAnsi="宋体"/>
                <w:sz w:val="21"/>
              </w:rPr>
              <w:t xml:space="preserve"> 3 </w:t>
            </w:r>
            <w:r>
              <w:rPr>
                <w:rFonts w:ascii="宋体" w:hAnsi="宋体"/>
                <w:sz w:val="21"/>
              </w:rPr>
              <w:t>次、支持配置开关，评审时可现场演示</w:t>
            </w:r>
          </w:p>
        </w:tc>
      </w:tr>
      <w:tr w:rsidR="002B18CF" w14:paraId="5DABA3B6" w14:textId="77777777">
        <w:tc>
          <w:tcPr>
            <w:tcW w:w="2835" w:type="dxa"/>
          </w:tcPr>
          <w:p w14:paraId="5379659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学科内容工程</w:t>
            </w:r>
          </w:p>
        </w:tc>
        <w:tc>
          <w:tcPr>
            <w:tcW w:w="2835" w:type="dxa"/>
          </w:tcPr>
          <w:p w14:paraId="733A2B7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"C </w:t>
            </w:r>
            <w:r>
              <w:rPr>
                <w:rFonts w:ascii="宋体" w:hAnsi="宋体"/>
                <w:sz w:val="21"/>
              </w:rPr>
              <w:t>语言</w:t>
            </w:r>
            <w:r>
              <w:rPr>
                <w:rFonts w:ascii="宋体" w:hAnsi="宋体"/>
                <w:sz w:val="21"/>
              </w:rPr>
              <w:t>—</w:t>
            </w:r>
            <w:r>
              <w:rPr>
                <w:rFonts w:ascii="宋体" w:hAnsi="宋体"/>
                <w:sz w:val="21"/>
              </w:rPr>
              <w:t>电路</w:t>
            </w:r>
            <w:r>
              <w:rPr>
                <w:rFonts w:ascii="宋体" w:hAnsi="宋体"/>
                <w:sz w:val="21"/>
              </w:rPr>
              <w:t>—STM32"</w:t>
            </w:r>
            <w:r>
              <w:rPr>
                <w:rFonts w:ascii="宋体" w:hAnsi="宋体"/>
                <w:sz w:val="21"/>
              </w:rPr>
              <w:t>课程内容与题库建设；浏览器端电路仿真</w:t>
            </w:r>
            <w:r>
              <w:rPr>
                <w:rFonts w:ascii="宋体" w:hAnsi="宋体"/>
                <w:sz w:val="21"/>
              </w:rPr>
              <w:t xml:space="preserve"> MNA </w:t>
            </w:r>
            <w:r>
              <w:rPr>
                <w:rFonts w:ascii="宋体" w:hAnsi="宋体"/>
                <w:sz w:val="21"/>
              </w:rPr>
              <w:t>求解器；</w:t>
            </w:r>
            <w:r>
              <w:rPr>
                <w:rFonts w:ascii="宋体" w:hAnsi="宋体"/>
                <w:sz w:val="21"/>
              </w:rPr>
              <w:t xml:space="preserve">C </w:t>
            </w:r>
            <w:r>
              <w:rPr>
                <w:rFonts w:ascii="宋体" w:hAnsi="宋体"/>
                <w:sz w:val="21"/>
              </w:rPr>
              <w:t>代码静态分析器</w:t>
            </w:r>
          </w:p>
        </w:tc>
        <w:tc>
          <w:tcPr>
            <w:tcW w:w="2835" w:type="dxa"/>
          </w:tcPr>
          <w:p w14:paraId="19A157A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MNA </w:t>
            </w:r>
            <w:r>
              <w:rPr>
                <w:rFonts w:ascii="宋体" w:hAnsi="宋体"/>
                <w:sz w:val="21"/>
              </w:rPr>
              <w:t>数值验证</w:t>
            </w:r>
            <w:r>
              <w:rPr>
                <w:rFonts w:ascii="宋体" w:hAnsi="宋体"/>
                <w:sz w:val="21"/>
              </w:rPr>
              <w:t xml:space="preserve"> 9/9</w:t>
            </w:r>
            <w:r>
              <w:rPr>
                <w:rFonts w:ascii="宋体" w:hAnsi="宋体"/>
                <w:sz w:val="21"/>
              </w:rPr>
              <w:t>，</w:t>
            </w:r>
            <w:r>
              <w:rPr>
                <w:rFonts w:ascii="宋体" w:hAnsi="宋体"/>
                <w:sz w:val="21"/>
              </w:rPr>
              <w:t xml:space="preserve">RC/RL/LC </w:t>
            </w:r>
            <w:r>
              <w:rPr>
                <w:rFonts w:ascii="宋体" w:hAnsi="宋体"/>
                <w:sz w:val="21"/>
              </w:rPr>
              <w:t>结果与教科书解析解一致；错误捕捉覆盖典型语法与逻辑错误</w:t>
            </w:r>
          </w:p>
        </w:tc>
      </w:tr>
      <w:tr w:rsidR="002B18CF" w14:paraId="4F9F8B1F" w14:textId="77777777">
        <w:tc>
          <w:tcPr>
            <w:tcW w:w="2835" w:type="dxa"/>
          </w:tcPr>
          <w:p w14:paraId="1CB4705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生产部署运维</w:t>
            </w:r>
          </w:p>
        </w:tc>
        <w:tc>
          <w:tcPr>
            <w:tcW w:w="2835" w:type="dxa"/>
          </w:tcPr>
          <w:p w14:paraId="51473AD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腾讯云部署（</w:t>
            </w:r>
            <w:r>
              <w:rPr>
                <w:rFonts w:ascii="宋体" w:hAnsi="宋体"/>
                <w:sz w:val="21"/>
              </w:rPr>
              <w:t>www.dreamlast.cn</w:t>
            </w:r>
            <w:r>
              <w:rPr>
                <w:rFonts w:ascii="宋体" w:hAnsi="宋体"/>
                <w:sz w:val="21"/>
              </w:rPr>
              <w:t>）、</w:t>
            </w:r>
            <w:r>
              <w:rPr>
                <w:rFonts w:ascii="宋体" w:hAnsi="宋体"/>
                <w:sz w:val="21"/>
              </w:rPr>
              <w:t xml:space="preserve">HTTPS </w:t>
            </w:r>
            <w:r>
              <w:rPr>
                <w:rFonts w:ascii="宋体" w:hAnsi="宋体"/>
                <w:sz w:val="21"/>
              </w:rPr>
              <w:t>证书自动续期、进程守护、</w:t>
            </w:r>
            <w:r>
              <w:rPr>
                <w:rFonts w:ascii="宋体" w:hAnsi="宋体"/>
                <w:sz w:val="21"/>
              </w:rPr>
              <w:t xml:space="preserve">LLM </w:t>
            </w:r>
            <w:r>
              <w:rPr>
                <w:rFonts w:ascii="宋体" w:hAnsi="宋体"/>
                <w:sz w:val="21"/>
              </w:rPr>
              <w:t>降级兜底</w:t>
            </w:r>
          </w:p>
        </w:tc>
        <w:tc>
          <w:tcPr>
            <w:tcW w:w="2835" w:type="dxa"/>
          </w:tcPr>
          <w:p w14:paraId="34A8ED2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线上持续运行，提交前实测</w:t>
            </w:r>
            <w:r>
              <w:rPr>
                <w:rFonts w:ascii="宋体" w:hAnsi="宋体"/>
                <w:sz w:val="21"/>
              </w:rPr>
              <w:t xml:space="preserve"> 24 </w:t>
            </w:r>
            <w:r>
              <w:rPr>
                <w:rFonts w:ascii="宋体" w:hAnsi="宋体"/>
                <w:sz w:val="21"/>
              </w:rPr>
              <w:t>小时零</w:t>
            </w:r>
            <w:r>
              <w:rPr>
                <w:rFonts w:ascii="宋体" w:hAnsi="宋体"/>
                <w:sz w:val="21"/>
              </w:rPr>
              <w:t xml:space="preserve"> 500 </w:t>
            </w:r>
            <w:r>
              <w:rPr>
                <w:rFonts w:ascii="宋体" w:hAnsi="宋体"/>
                <w:sz w:val="21"/>
              </w:rPr>
              <w:t>错误；未配置</w:t>
            </w:r>
            <w:r>
              <w:rPr>
                <w:rFonts w:ascii="宋体" w:hAnsi="宋体"/>
                <w:sz w:val="21"/>
              </w:rPr>
              <w:t xml:space="preserve"> LLM Key </w:t>
            </w:r>
            <w:r>
              <w:rPr>
                <w:rFonts w:ascii="宋体" w:hAnsi="宋体"/>
                <w:sz w:val="21"/>
              </w:rPr>
              <w:t>时自动降级，演示不中断</w:t>
            </w:r>
          </w:p>
        </w:tc>
      </w:tr>
    </w:tbl>
    <w:p w14:paraId="36A911CF" w14:textId="77777777" w:rsidR="002B18CF" w:rsidRDefault="00A70C88">
      <w:pPr>
        <w:pStyle w:val="3"/>
        <w:ind w:firstLine="482"/>
      </w:pPr>
      <w:bookmarkStart w:id="36" w:name="_Toc241953254"/>
      <w:r>
        <w:t xml:space="preserve">2. </w:t>
      </w:r>
      <w:r>
        <w:t>孙雨瑶：试点数据与质量验证</w:t>
      </w:r>
      <w:bookmarkEnd w:id="36"/>
    </w:p>
    <w:p w14:paraId="0F1CFB1C" w14:textId="77777777" w:rsidR="002B18CF" w:rsidRDefault="00A70C88">
      <w:pPr>
        <w:ind w:firstLine="480"/>
      </w:pPr>
      <w:r>
        <w:rPr>
          <w:rFonts w:ascii="宋体" w:hAnsi="宋体"/>
        </w:rPr>
        <w:t>数据科学专业的训练核心是统计实验设计与数据清洗，对应平台</w:t>
      </w:r>
      <w:r>
        <w:rPr>
          <w:rFonts w:ascii="宋体" w:hAnsi="宋体"/>
        </w:rPr>
        <w:t>"</w:t>
      </w:r>
      <w:r>
        <w:rPr>
          <w:rFonts w:ascii="宋体" w:hAnsi="宋体"/>
        </w:rPr>
        <w:t>有没有效果、数据可不可信</w:t>
      </w:r>
      <w:r>
        <w:rPr>
          <w:rFonts w:ascii="宋体" w:hAnsi="宋体"/>
        </w:rPr>
        <w:t>"</w:t>
      </w:r>
      <w:r>
        <w:rPr>
          <w:rFonts w:ascii="宋体" w:hAnsi="宋体"/>
        </w:rPr>
        <w:t>的证据线，共五个模块：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4325079E" w14:textId="77777777">
        <w:tc>
          <w:tcPr>
            <w:tcW w:w="2835" w:type="dxa"/>
          </w:tcPr>
          <w:p w14:paraId="65DA0A88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模块</w:t>
            </w:r>
          </w:p>
        </w:tc>
        <w:tc>
          <w:tcPr>
            <w:tcW w:w="2835" w:type="dxa"/>
          </w:tcPr>
          <w:p w14:paraId="78D2E76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具体任务</w:t>
            </w:r>
          </w:p>
        </w:tc>
        <w:tc>
          <w:tcPr>
            <w:tcW w:w="2835" w:type="dxa"/>
          </w:tcPr>
          <w:p w14:paraId="4E0579F8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完成情况</w:t>
            </w:r>
          </w:p>
        </w:tc>
      </w:tr>
      <w:tr w:rsidR="002B18CF" w14:paraId="62337703" w14:textId="77777777">
        <w:tc>
          <w:tcPr>
            <w:tcW w:w="2835" w:type="dxa"/>
          </w:tcPr>
          <w:p w14:paraId="7EA2212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测评工具设计</w:t>
            </w:r>
          </w:p>
        </w:tc>
        <w:tc>
          <w:tcPr>
            <w:tcW w:w="2835" w:type="dxa"/>
          </w:tcPr>
          <w:p w14:paraId="2CDE861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前测试卷、后测试卷、学习体验问卷、知情同意书的编制</w:t>
            </w:r>
          </w:p>
        </w:tc>
        <w:tc>
          <w:tcPr>
            <w:tcW w:w="2835" w:type="dxa"/>
          </w:tcPr>
          <w:p w14:paraId="6FCB381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全套定稿，随试点材料交付</w:t>
            </w:r>
          </w:p>
        </w:tc>
      </w:tr>
      <w:tr w:rsidR="002B18CF" w14:paraId="45F7EDC1" w14:textId="77777777">
        <w:tc>
          <w:tcPr>
            <w:tcW w:w="2835" w:type="dxa"/>
          </w:tcPr>
          <w:p w14:paraId="6B6991D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试点组织实施</w:t>
            </w:r>
          </w:p>
        </w:tc>
        <w:tc>
          <w:tcPr>
            <w:tcW w:w="2835" w:type="dxa"/>
          </w:tcPr>
          <w:p w14:paraId="4C0BF61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招募电子信息专业大一学生</w:t>
            </w:r>
            <w:r>
              <w:rPr>
                <w:rFonts w:ascii="宋体" w:hAnsi="宋体"/>
                <w:sz w:val="21"/>
              </w:rPr>
              <w:t xml:space="preserve"> 8 </w:t>
            </w:r>
            <w:r>
              <w:rPr>
                <w:rFonts w:ascii="宋体" w:hAnsi="宋体"/>
                <w:sz w:val="21"/>
              </w:rPr>
              <w:t>名，分实验组（</w:t>
            </w:r>
            <w:r>
              <w:rPr>
                <w:rFonts w:ascii="宋体" w:hAnsi="宋体"/>
                <w:sz w:val="21"/>
              </w:rPr>
              <w:t>SY01-SY04</w:t>
            </w:r>
            <w:r>
              <w:rPr>
                <w:rFonts w:ascii="宋体" w:hAnsi="宋体"/>
                <w:sz w:val="21"/>
              </w:rPr>
              <w:t>）与对照组（</w:t>
            </w:r>
            <w:r>
              <w:rPr>
                <w:rFonts w:ascii="宋体" w:hAnsi="宋体"/>
                <w:sz w:val="21"/>
              </w:rPr>
              <w:t>CK01-CK04</w:t>
            </w:r>
            <w:r>
              <w:rPr>
                <w:rFonts w:ascii="宋体" w:hAnsi="宋体"/>
                <w:sz w:val="21"/>
              </w:rPr>
              <w:t>）；制定前测</w:t>
            </w:r>
            <w:r>
              <w:rPr>
                <w:rFonts w:ascii="宋体" w:hAnsi="宋体"/>
                <w:sz w:val="21"/>
              </w:rPr>
              <w:t>→</w:t>
            </w:r>
            <w:r>
              <w:rPr>
                <w:rFonts w:ascii="宋体" w:hAnsi="宋体"/>
                <w:sz w:val="21"/>
              </w:rPr>
              <w:t>平台学习</w:t>
            </w:r>
            <w:r>
              <w:rPr>
                <w:rFonts w:ascii="宋体" w:hAnsi="宋体"/>
                <w:sz w:val="21"/>
              </w:rPr>
              <w:t>→</w:t>
            </w:r>
            <w:r>
              <w:rPr>
                <w:rFonts w:ascii="宋体" w:hAnsi="宋体"/>
                <w:sz w:val="21"/>
              </w:rPr>
              <w:t>后测</w:t>
            </w:r>
            <w:r>
              <w:rPr>
                <w:rFonts w:ascii="宋体" w:hAnsi="宋体"/>
                <w:sz w:val="21"/>
              </w:rPr>
              <w:t>→</w:t>
            </w:r>
            <w:r>
              <w:rPr>
                <w:rFonts w:ascii="宋体" w:hAnsi="宋体"/>
                <w:sz w:val="21"/>
              </w:rPr>
              <w:t>问卷的流程</w:t>
            </w:r>
          </w:p>
        </w:tc>
        <w:tc>
          <w:tcPr>
            <w:tcW w:w="2835" w:type="dxa"/>
          </w:tcPr>
          <w:p w14:paraId="01EB967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试点于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月</w:t>
            </w:r>
            <w:r>
              <w:rPr>
                <w:rFonts w:ascii="宋体" w:hAnsi="宋体"/>
                <w:sz w:val="21"/>
              </w:rPr>
              <w:t xml:space="preserve"> 26 </w:t>
            </w:r>
            <w:r>
              <w:rPr>
                <w:rFonts w:ascii="宋体" w:hAnsi="宋体"/>
                <w:sz w:val="21"/>
              </w:rPr>
              <w:t>日启动，两组学生按流程推进，行为数据自动落库</w:t>
            </w:r>
          </w:p>
        </w:tc>
      </w:tr>
      <w:tr w:rsidR="002B18CF" w14:paraId="52DD722D" w14:textId="77777777">
        <w:tc>
          <w:tcPr>
            <w:tcW w:w="2835" w:type="dxa"/>
          </w:tcPr>
          <w:p w14:paraId="5368EA7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数据质量把关</w:t>
            </w:r>
          </w:p>
        </w:tc>
        <w:tc>
          <w:tcPr>
            <w:tcW w:w="2835" w:type="dxa"/>
          </w:tcPr>
          <w:p w14:paraId="7AF8CB6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IRT/BKT </w:t>
            </w:r>
            <w:r>
              <w:rPr>
                <w:rFonts w:ascii="宋体" w:hAnsi="宋体"/>
                <w:sz w:val="21"/>
              </w:rPr>
              <w:t>训练数据的清洗规则、作答有效性核验、</w:t>
            </w:r>
            <w:r>
              <w:rPr>
                <w:rFonts w:ascii="宋体" w:hAnsi="宋体"/>
                <w:sz w:val="21"/>
              </w:rPr>
              <w:lastRenderedPageBreak/>
              <w:t>匿名编号管理</w:t>
            </w:r>
          </w:p>
        </w:tc>
        <w:tc>
          <w:tcPr>
            <w:tcW w:w="2835" w:type="dxa"/>
          </w:tcPr>
          <w:p w14:paraId="359FE9E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清洗与核验规则定稿；试点数据回收后执行前后测</w:t>
            </w:r>
            <w:r>
              <w:rPr>
                <w:rFonts w:ascii="宋体" w:hAnsi="宋体"/>
                <w:sz w:val="21"/>
              </w:rPr>
              <w:lastRenderedPageBreak/>
              <w:t>对比与效度分析</w:t>
            </w:r>
          </w:p>
        </w:tc>
      </w:tr>
      <w:tr w:rsidR="002B18CF" w14:paraId="6AE9E7BC" w14:textId="77777777">
        <w:tc>
          <w:tcPr>
            <w:tcW w:w="2835" w:type="dxa"/>
          </w:tcPr>
          <w:p w14:paraId="1471FCB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功能测试验证</w:t>
            </w:r>
          </w:p>
        </w:tc>
        <w:tc>
          <w:tcPr>
            <w:tcW w:w="2835" w:type="dxa"/>
          </w:tcPr>
          <w:p w14:paraId="73F8E68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AIC </w:t>
            </w:r>
            <w:r>
              <w:rPr>
                <w:rFonts w:ascii="宋体" w:hAnsi="宋体"/>
                <w:sz w:val="21"/>
              </w:rPr>
              <w:t>功能回归</w:t>
            </w:r>
            <w:r>
              <w:rPr>
                <w:rFonts w:ascii="宋体" w:hAnsi="宋体"/>
                <w:sz w:val="21"/>
              </w:rPr>
              <w:t xml:space="preserve"> 29 </w:t>
            </w:r>
            <w:r>
              <w:rPr>
                <w:rFonts w:ascii="宋体" w:hAnsi="宋体"/>
                <w:sz w:val="21"/>
              </w:rPr>
              <w:t>项、数据流</w:t>
            </w:r>
            <w:r>
              <w:rPr>
                <w:rFonts w:ascii="宋体" w:hAnsi="宋体"/>
                <w:sz w:val="21"/>
              </w:rPr>
              <w:t xml:space="preserve"> 23 </w:t>
            </w:r>
            <w:r>
              <w:rPr>
                <w:rFonts w:ascii="宋体" w:hAnsi="宋体"/>
                <w:sz w:val="21"/>
              </w:rPr>
              <w:t>项、真实环境</w:t>
            </w:r>
            <w:r>
              <w:rPr>
                <w:rFonts w:ascii="宋体" w:hAnsi="宋体"/>
                <w:sz w:val="21"/>
              </w:rPr>
              <w:t xml:space="preserve"> HTTP 22 </w:t>
            </w:r>
            <w:r>
              <w:rPr>
                <w:rFonts w:ascii="宋体" w:hAnsi="宋体"/>
                <w:sz w:val="21"/>
              </w:rPr>
              <w:t>项的测试执行</w:t>
            </w:r>
          </w:p>
        </w:tc>
        <w:tc>
          <w:tcPr>
            <w:tcW w:w="2835" w:type="dxa"/>
          </w:tcPr>
          <w:p w14:paraId="2EB1828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全部通过；测试脚本随仓库交付，可一键复现</w:t>
            </w:r>
          </w:p>
        </w:tc>
      </w:tr>
      <w:tr w:rsidR="002B18CF" w14:paraId="730BAFBC" w14:textId="77777777">
        <w:tc>
          <w:tcPr>
            <w:tcW w:w="2835" w:type="dxa"/>
          </w:tcPr>
          <w:p w14:paraId="2A6BFDF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行为数据埋点</w:t>
            </w:r>
          </w:p>
        </w:tc>
        <w:tc>
          <w:tcPr>
            <w:tcW w:w="2835" w:type="dxa"/>
          </w:tcPr>
          <w:p w14:paraId="0BFA276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学习行为事件设计（观看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阅读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练习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复习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完成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跳过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重置），支撑学习时长与路径差异统计</w:t>
            </w:r>
          </w:p>
        </w:tc>
        <w:tc>
          <w:tcPr>
            <w:tcW w:w="2835" w:type="dxa"/>
          </w:tcPr>
          <w:p w14:paraId="16C7336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已上线运行，行为流水自动落库</w:t>
            </w:r>
          </w:p>
        </w:tc>
      </w:tr>
    </w:tbl>
    <w:p w14:paraId="2261BDC7" w14:textId="77777777" w:rsidR="002B18CF" w:rsidRDefault="00A70C88">
      <w:pPr>
        <w:pStyle w:val="3"/>
        <w:ind w:firstLine="482"/>
      </w:pPr>
      <w:bookmarkStart w:id="37" w:name="_Toc241953255"/>
      <w:r>
        <w:t xml:space="preserve">3. </w:t>
      </w:r>
      <w:r>
        <w:t>居欣月：前端页面与数据可视化</w:t>
      </w:r>
      <w:bookmarkEnd w:id="37"/>
    </w:p>
    <w:p w14:paraId="1ABA4626" w14:textId="77777777" w:rsidR="002B18CF" w:rsidRDefault="00A70C88">
      <w:pPr>
        <w:ind w:firstLine="480"/>
      </w:pPr>
      <w:r>
        <w:rPr>
          <w:rFonts w:ascii="宋体" w:hAnsi="宋体"/>
        </w:rPr>
        <w:t>遥感科学与技术（</w:t>
      </w:r>
      <w:r>
        <w:rPr>
          <w:rFonts w:ascii="宋体" w:hAnsi="宋体"/>
        </w:rPr>
        <w:t xml:space="preserve">GIS </w:t>
      </w:r>
      <w:r>
        <w:rPr>
          <w:rFonts w:ascii="宋体" w:hAnsi="宋体"/>
        </w:rPr>
        <w:t>方向）的专业核心是空间数据的组织与可视化表达，负责把算法输出转成学生与教师</w:t>
      </w:r>
      <w:r>
        <w:rPr>
          <w:rFonts w:ascii="宋体" w:hAnsi="宋体"/>
        </w:rPr>
        <w:t>"</w:t>
      </w:r>
      <w:r>
        <w:rPr>
          <w:rFonts w:ascii="宋体" w:hAnsi="宋体"/>
        </w:rPr>
        <w:t>看得懂、愿意用</w:t>
      </w:r>
      <w:r>
        <w:rPr>
          <w:rFonts w:ascii="宋体" w:hAnsi="宋体"/>
        </w:rPr>
        <w:t>"</w:t>
      </w:r>
      <w:r>
        <w:rPr>
          <w:rFonts w:ascii="宋体" w:hAnsi="宋体"/>
        </w:rPr>
        <w:t>的界面，共五个模块：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224F1B88" w14:textId="77777777">
        <w:tc>
          <w:tcPr>
            <w:tcW w:w="2835" w:type="dxa"/>
          </w:tcPr>
          <w:p w14:paraId="7721E4E3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模块</w:t>
            </w:r>
          </w:p>
        </w:tc>
        <w:tc>
          <w:tcPr>
            <w:tcW w:w="2835" w:type="dxa"/>
          </w:tcPr>
          <w:p w14:paraId="6A56C46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具体任务</w:t>
            </w:r>
          </w:p>
        </w:tc>
        <w:tc>
          <w:tcPr>
            <w:tcW w:w="2835" w:type="dxa"/>
          </w:tcPr>
          <w:p w14:paraId="1DBACCCA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完成情况</w:t>
            </w:r>
          </w:p>
        </w:tc>
      </w:tr>
      <w:tr w:rsidR="002B18CF" w14:paraId="6BB3BA25" w14:textId="77777777">
        <w:tc>
          <w:tcPr>
            <w:tcW w:w="2835" w:type="dxa"/>
          </w:tcPr>
          <w:p w14:paraId="4FDFE21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学生端页面</w:t>
            </w:r>
          </w:p>
        </w:tc>
        <w:tc>
          <w:tcPr>
            <w:tcW w:w="2835" w:type="dxa"/>
          </w:tcPr>
          <w:p w14:paraId="5AF129E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学习中心、学习路径、</w:t>
            </w: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辅导、知识库、知识树、错题诊断、资源中心、个人空间等</w:t>
            </w:r>
            <w:r>
              <w:rPr>
                <w:rFonts w:ascii="宋体" w:hAnsi="宋体"/>
                <w:sz w:val="21"/>
              </w:rPr>
              <w:t xml:space="preserve"> 10 </w:t>
            </w:r>
            <w:r>
              <w:rPr>
                <w:rFonts w:ascii="宋体" w:hAnsi="宋体"/>
                <w:sz w:val="21"/>
              </w:rPr>
              <w:t>个页面</w:t>
            </w:r>
          </w:p>
        </w:tc>
        <w:tc>
          <w:tcPr>
            <w:tcW w:w="2835" w:type="dxa"/>
          </w:tcPr>
          <w:p w14:paraId="70E065F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全部完成；</w:t>
            </w:r>
            <w:r>
              <w:rPr>
                <w:rFonts w:ascii="宋体" w:hAnsi="宋体"/>
                <w:sz w:val="21"/>
              </w:rPr>
              <w:t xml:space="preserve">24 </w:t>
            </w:r>
            <w:r>
              <w:rPr>
                <w:rFonts w:ascii="宋体" w:hAnsi="宋体"/>
                <w:sz w:val="21"/>
              </w:rPr>
              <w:t>个页面逐页遍历零</w:t>
            </w:r>
            <w:r>
              <w:rPr>
                <w:rFonts w:ascii="宋体" w:hAnsi="宋体"/>
                <w:sz w:val="21"/>
              </w:rPr>
              <w:t xml:space="preserve"> JS </w:t>
            </w:r>
            <w:r>
              <w:rPr>
                <w:rFonts w:ascii="宋体" w:hAnsi="宋体"/>
                <w:sz w:val="21"/>
              </w:rPr>
              <w:t>错误、零横向溢出</w:t>
            </w:r>
          </w:p>
        </w:tc>
      </w:tr>
      <w:tr w:rsidR="002B18CF" w14:paraId="066ED0AF" w14:textId="77777777">
        <w:tc>
          <w:tcPr>
            <w:tcW w:w="2835" w:type="dxa"/>
          </w:tcPr>
          <w:p w14:paraId="68F9175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教师端页面</w:t>
            </w:r>
          </w:p>
        </w:tc>
        <w:tc>
          <w:tcPr>
            <w:tcW w:w="2835" w:type="dxa"/>
          </w:tcPr>
          <w:p w14:paraId="37019F8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教学仪表盘、班级对比、学情预警、试点数据分析报告等</w:t>
            </w:r>
            <w:r>
              <w:rPr>
                <w:rFonts w:ascii="宋体" w:hAnsi="宋体"/>
                <w:sz w:val="21"/>
              </w:rPr>
              <w:t xml:space="preserve"> 14 </w:t>
            </w:r>
            <w:r>
              <w:rPr>
                <w:rFonts w:ascii="宋体" w:hAnsi="宋体"/>
                <w:sz w:val="21"/>
              </w:rPr>
              <w:t>个页面</w:t>
            </w:r>
          </w:p>
        </w:tc>
        <w:tc>
          <w:tcPr>
            <w:tcW w:w="2835" w:type="dxa"/>
          </w:tcPr>
          <w:p w14:paraId="5452C57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全部完成，试点报告支持一键导出</w:t>
            </w:r>
          </w:p>
        </w:tc>
      </w:tr>
      <w:tr w:rsidR="002B18CF" w14:paraId="6FF5898D" w14:textId="77777777">
        <w:tc>
          <w:tcPr>
            <w:tcW w:w="2835" w:type="dxa"/>
          </w:tcPr>
          <w:p w14:paraId="64488A9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数据可视化</w:t>
            </w:r>
          </w:p>
        </w:tc>
        <w:tc>
          <w:tcPr>
            <w:tcW w:w="2835" w:type="dxa"/>
          </w:tcPr>
          <w:p w14:paraId="4DFA75F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跨学科</w:t>
            </w:r>
            <w:r>
              <w:rPr>
                <w:rFonts w:ascii="宋体" w:hAnsi="宋体"/>
                <w:sz w:val="21"/>
              </w:rPr>
              <w:t xml:space="preserve"> DAG </w:t>
            </w:r>
            <w:r>
              <w:rPr>
                <w:rFonts w:ascii="宋体" w:hAnsi="宋体"/>
                <w:sz w:val="21"/>
              </w:rPr>
              <w:t>知识图谱、学情趋势图表、排行榜、成就徽章墙</w:t>
            </w:r>
          </w:p>
        </w:tc>
        <w:tc>
          <w:tcPr>
            <w:tcW w:w="2835" w:type="dxa"/>
          </w:tcPr>
          <w:p w14:paraId="1C8D334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已上线；</w:t>
            </w:r>
            <w:r>
              <w:rPr>
                <w:rFonts w:ascii="宋体" w:hAnsi="宋体"/>
                <w:sz w:val="21"/>
              </w:rPr>
              <w:t xml:space="preserve">GIS </w:t>
            </w:r>
            <w:r>
              <w:rPr>
                <w:rFonts w:ascii="宋体" w:hAnsi="宋体"/>
                <w:sz w:val="21"/>
              </w:rPr>
              <w:t>的空间布局与制图训练直接用于知识图谱的层次表达</w:t>
            </w:r>
          </w:p>
        </w:tc>
      </w:tr>
      <w:tr w:rsidR="002B18CF" w14:paraId="200EB5B5" w14:textId="77777777">
        <w:tc>
          <w:tcPr>
            <w:tcW w:w="2835" w:type="dxa"/>
          </w:tcPr>
          <w:p w14:paraId="39AAE71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交互质量保障</w:t>
            </w:r>
          </w:p>
        </w:tc>
        <w:tc>
          <w:tcPr>
            <w:tcW w:w="2835" w:type="dxa"/>
          </w:tcPr>
          <w:p w14:paraId="6C70941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移动端适配、学习中心布局调优、新用户引导流程</w:t>
            </w:r>
          </w:p>
        </w:tc>
        <w:tc>
          <w:tcPr>
            <w:tcW w:w="2835" w:type="dxa"/>
          </w:tcPr>
          <w:p w14:paraId="35EEAA7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前端</w:t>
            </w:r>
            <w:r>
              <w:rPr>
                <w:rFonts w:ascii="宋体" w:hAnsi="宋体"/>
                <w:sz w:val="21"/>
              </w:rPr>
              <w:t xml:space="preserve"> E2E 49 </w:t>
            </w:r>
            <w:r>
              <w:rPr>
                <w:rFonts w:ascii="宋体" w:hAnsi="宋体"/>
                <w:sz w:val="21"/>
              </w:rPr>
              <w:t>个用例（</w:t>
            </w:r>
            <w:r>
              <w:rPr>
                <w:rFonts w:ascii="宋体" w:hAnsi="宋体"/>
                <w:sz w:val="21"/>
              </w:rPr>
              <w:t xml:space="preserve">7 </w:t>
            </w:r>
            <w:r>
              <w:rPr>
                <w:rFonts w:ascii="宋体" w:hAnsi="宋体"/>
                <w:sz w:val="21"/>
              </w:rPr>
              <w:t>个文件）通过；构建</w:t>
            </w:r>
            <w:r>
              <w:rPr>
                <w:rFonts w:ascii="宋体" w:hAnsi="宋体"/>
                <w:sz w:val="21"/>
              </w:rPr>
              <w:t xml:space="preserve"> TypeScript + Vite </w:t>
            </w:r>
            <w:r>
              <w:rPr>
                <w:rFonts w:ascii="宋体" w:hAnsi="宋体"/>
                <w:sz w:val="21"/>
              </w:rPr>
              <w:t>零错误</w:t>
            </w:r>
          </w:p>
        </w:tc>
      </w:tr>
      <w:tr w:rsidR="002B18CF" w14:paraId="2E625A57" w14:textId="77777777">
        <w:tc>
          <w:tcPr>
            <w:tcW w:w="2835" w:type="dxa"/>
          </w:tcPr>
          <w:p w14:paraId="6F5D9AB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材料排版交付</w:t>
            </w:r>
          </w:p>
        </w:tc>
        <w:tc>
          <w:tcPr>
            <w:tcW w:w="2835" w:type="dxa"/>
          </w:tcPr>
          <w:p w14:paraId="750681D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技术方案</w:t>
            </w:r>
            <w:r>
              <w:rPr>
                <w:rFonts w:ascii="宋体" w:hAnsi="宋体"/>
                <w:sz w:val="21"/>
              </w:rPr>
              <w:t xml:space="preserve"> PDF </w:t>
            </w:r>
            <w:r>
              <w:rPr>
                <w:rFonts w:ascii="宋体" w:hAnsi="宋体"/>
                <w:sz w:val="21"/>
              </w:rPr>
              <w:t>排版（</w:t>
            </w:r>
            <w:r>
              <w:rPr>
                <w:rFonts w:ascii="宋体" w:hAnsi="宋体"/>
                <w:sz w:val="21"/>
              </w:rPr>
              <w:t xml:space="preserve">md→HTML→PDF </w:t>
            </w:r>
            <w:r>
              <w:rPr>
                <w:rFonts w:ascii="宋体" w:hAnsi="宋体"/>
                <w:sz w:val="21"/>
              </w:rPr>
              <w:t>管线）、佐证材料整理、源码包验收</w:t>
            </w:r>
          </w:p>
        </w:tc>
        <w:tc>
          <w:tcPr>
            <w:tcW w:w="2835" w:type="dxa"/>
          </w:tcPr>
          <w:p w14:paraId="15B07AC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已交付；系统运行佐证截图</w:t>
            </w:r>
            <w:r>
              <w:rPr>
                <w:rFonts w:ascii="宋体" w:hAnsi="宋体"/>
                <w:sz w:val="21"/>
              </w:rPr>
              <w:t xml:space="preserve"> 13 </w:t>
            </w:r>
            <w:r>
              <w:rPr>
                <w:rFonts w:ascii="宋体" w:hAnsi="宋体"/>
                <w:sz w:val="21"/>
              </w:rPr>
              <w:t>张随材料提交</w:t>
            </w:r>
          </w:p>
        </w:tc>
      </w:tr>
    </w:tbl>
    <w:p w14:paraId="0E308ABC" w14:textId="77777777" w:rsidR="002B18CF" w:rsidRDefault="00A70C88">
      <w:pPr>
        <w:ind w:firstLine="480"/>
      </w:pPr>
      <w:r>
        <w:rPr>
          <w:rFonts w:ascii="宋体" w:hAnsi="宋体"/>
        </w:rPr>
        <w:lastRenderedPageBreak/>
        <w:t>协作机制上，团队用</w:t>
      </w:r>
      <w:r>
        <w:rPr>
          <w:rFonts w:ascii="宋体" w:hAnsi="宋体"/>
        </w:rPr>
        <w:t xml:space="preserve"> Git </w:t>
      </w:r>
      <w:r>
        <w:rPr>
          <w:rFonts w:ascii="宋体" w:hAnsi="宋体"/>
        </w:rPr>
        <w:t>版本控制（</w:t>
      </w:r>
      <w:r>
        <w:rPr>
          <w:rFonts w:ascii="宋体" w:hAnsi="宋体"/>
        </w:rPr>
        <w:t xml:space="preserve">main </w:t>
      </w:r>
      <w:r>
        <w:rPr>
          <w:rFonts w:ascii="宋体" w:hAnsi="宋体"/>
        </w:rPr>
        <w:t>保护分支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提交审核）和任务看板管理，每周例会同步进度；跨专业模块之间靠</w:t>
      </w:r>
      <w:r>
        <w:rPr>
          <w:rFonts w:ascii="宋体" w:hAnsi="宋体"/>
        </w:rPr>
        <w:t xml:space="preserve"> API </w:t>
      </w:r>
      <w:r>
        <w:rPr>
          <w:rFonts w:ascii="宋体" w:hAnsi="宋体"/>
        </w:rPr>
        <w:t>接口契约协作，前端按接口文档并行开发，数据侧按埋点口径独立取数，互不阻塞。三个专业各管一段，人员结构本身就贴合</w:t>
      </w:r>
      <w:r>
        <w:rPr>
          <w:rFonts w:ascii="宋体" w:hAnsi="宋体"/>
        </w:rPr>
        <w:t xml:space="preserve">"AI </w:t>
      </w:r>
      <w:r>
        <w:rPr>
          <w:rFonts w:ascii="宋体" w:hAnsi="宋体"/>
        </w:rPr>
        <w:t>技术</w:t>
      </w:r>
      <w:r>
        <w:rPr>
          <w:rFonts w:ascii="宋体" w:hAnsi="宋体"/>
        </w:rPr>
        <w:t xml:space="preserve"> × </w:t>
      </w:r>
      <w:r>
        <w:rPr>
          <w:rFonts w:ascii="宋体" w:hAnsi="宋体"/>
        </w:rPr>
        <w:t>学科场景</w:t>
      </w:r>
      <w:r>
        <w:rPr>
          <w:rFonts w:ascii="宋体" w:hAnsi="宋体"/>
        </w:rPr>
        <w:t>"</w:t>
      </w:r>
      <w:r>
        <w:rPr>
          <w:rFonts w:ascii="宋体" w:hAnsi="宋体"/>
        </w:rPr>
        <w:t>，也是对赛道</w:t>
      </w:r>
      <w:r>
        <w:rPr>
          <w:rFonts w:ascii="宋体" w:hAnsi="宋体"/>
        </w:rPr>
        <w:t>"</w:t>
      </w:r>
      <w:r>
        <w:rPr>
          <w:rFonts w:ascii="宋体" w:hAnsi="宋体"/>
        </w:rPr>
        <w:t>避免技术与学科场景脱节</w:t>
      </w:r>
      <w:r>
        <w:rPr>
          <w:rFonts w:ascii="宋体" w:hAnsi="宋体"/>
        </w:rPr>
        <w:t>"</w:t>
      </w:r>
      <w:r>
        <w:rPr>
          <w:rFonts w:ascii="宋体" w:hAnsi="宋体"/>
        </w:rPr>
        <w:t>要求的组织层面回应。</w:t>
      </w:r>
    </w:p>
    <w:p w14:paraId="7746FA94" w14:textId="77777777" w:rsidR="002B18CF" w:rsidRDefault="00A70C88">
      <w:pPr>
        <w:pStyle w:val="1"/>
        <w:ind w:firstLine="643"/>
      </w:pPr>
      <w:bookmarkStart w:id="38" w:name="_Toc241953256"/>
      <w:r>
        <w:t>六、应用效果</w:t>
      </w:r>
      <w:bookmarkEnd w:id="38"/>
    </w:p>
    <w:p w14:paraId="7907E703" w14:textId="77777777" w:rsidR="002B18CF" w:rsidRDefault="00A70C88">
      <w:pPr>
        <w:pStyle w:val="2"/>
        <w:ind w:firstLine="562"/>
      </w:pPr>
      <w:bookmarkStart w:id="39" w:name="_Toc241953257"/>
      <w:r>
        <w:t>（一）应用效果预期</w:t>
      </w:r>
      <w:bookmarkEnd w:id="39"/>
    </w:p>
    <w:p w14:paraId="3F3669FB" w14:textId="77777777" w:rsidR="002B18CF" w:rsidRDefault="00A70C88">
      <w:pPr>
        <w:ind w:firstLine="480"/>
      </w:pPr>
      <w:r>
        <w:rPr>
          <w:rFonts w:ascii="宋体" w:hAnsi="宋体"/>
        </w:rPr>
        <w:t>平台对学科核心环节的改善是可预期的，且每一项都设计了对应的验证方式，不以主观描述为准。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2B18CF" w14:paraId="1FD704B2" w14:textId="77777777">
        <w:tc>
          <w:tcPr>
            <w:tcW w:w="2835" w:type="dxa"/>
          </w:tcPr>
          <w:p w14:paraId="258CA0D2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维度</w:t>
            </w:r>
          </w:p>
        </w:tc>
        <w:tc>
          <w:tcPr>
            <w:tcW w:w="2835" w:type="dxa"/>
          </w:tcPr>
          <w:p w14:paraId="1F025B94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预期效果</w:t>
            </w:r>
          </w:p>
        </w:tc>
        <w:tc>
          <w:tcPr>
            <w:tcW w:w="2835" w:type="dxa"/>
          </w:tcPr>
          <w:p w14:paraId="387FF497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验证方式</w:t>
            </w:r>
          </w:p>
        </w:tc>
      </w:tr>
      <w:tr w:rsidR="002B18CF" w14:paraId="0F8A0EFB" w14:textId="77777777">
        <w:tc>
          <w:tcPr>
            <w:tcW w:w="2835" w:type="dxa"/>
          </w:tcPr>
          <w:p w14:paraId="16DBF13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学习效率</w:t>
            </w:r>
          </w:p>
        </w:tc>
        <w:tc>
          <w:tcPr>
            <w:tcW w:w="2835" w:type="dxa"/>
          </w:tcPr>
          <w:p w14:paraId="0EC1889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ADPP </w:t>
            </w:r>
            <w:r>
              <w:rPr>
                <w:rFonts w:ascii="宋体" w:hAnsi="宋体"/>
                <w:sz w:val="21"/>
              </w:rPr>
              <w:t>路径规划减少无效学习时间（预估</w:t>
            </w:r>
            <w:r>
              <w:rPr>
                <w:rFonts w:ascii="宋体" w:hAnsi="宋体"/>
                <w:sz w:val="21"/>
              </w:rPr>
              <w:t xml:space="preserve"> 20-30%</w:t>
            </w:r>
            <w:r>
              <w:rPr>
                <w:rFonts w:ascii="宋体" w:hAnsi="宋体"/>
                <w:sz w:val="21"/>
              </w:rPr>
              <w:t>）：零基础学生不再面对超出能力的题目，有基础学生跳过已掌握内容</w:t>
            </w:r>
          </w:p>
        </w:tc>
        <w:tc>
          <w:tcPr>
            <w:tcW w:w="2835" w:type="dxa"/>
          </w:tcPr>
          <w:p w14:paraId="31A12EB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前后测对比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学习时长统计</w:t>
            </w:r>
          </w:p>
        </w:tc>
      </w:tr>
      <w:tr w:rsidR="002B18CF" w14:paraId="2A31C686" w14:textId="77777777">
        <w:tc>
          <w:tcPr>
            <w:tcW w:w="2835" w:type="dxa"/>
          </w:tcPr>
          <w:p w14:paraId="3E6D674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个性化程度</w:t>
            </w:r>
          </w:p>
        </w:tc>
        <w:tc>
          <w:tcPr>
            <w:tcW w:w="2835" w:type="dxa"/>
          </w:tcPr>
          <w:p w14:paraId="061F320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画像驱动的资源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路径适配，同一个班里不同基础的学生拿到不同的学习顺序与资源</w:t>
            </w:r>
          </w:p>
        </w:tc>
        <w:tc>
          <w:tcPr>
            <w:tcW w:w="2835" w:type="dxa"/>
          </w:tcPr>
          <w:p w14:paraId="75CF3BB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系统使用日志分析（路径差异率）</w:t>
            </w:r>
          </w:p>
        </w:tc>
      </w:tr>
      <w:tr w:rsidR="002B18CF" w14:paraId="799527BA" w14:textId="77777777">
        <w:tc>
          <w:tcPr>
            <w:tcW w:w="2835" w:type="dxa"/>
          </w:tcPr>
          <w:p w14:paraId="5299D89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实验实训</w:t>
            </w:r>
          </w:p>
        </w:tc>
        <w:tc>
          <w:tcPr>
            <w:tcW w:w="2835" w:type="dxa"/>
          </w:tcPr>
          <w:p w14:paraId="731832B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电路故障诊断正确率、实验完成度提升；虚拟环境试错零成本</w:t>
            </w:r>
          </w:p>
        </w:tc>
        <w:tc>
          <w:tcPr>
            <w:tcW w:w="2835" w:type="dxa"/>
          </w:tcPr>
          <w:p w14:paraId="025E5FF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experiment_logs </w:t>
            </w:r>
            <w:r>
              <w:rPr>
                <w:rFonts w:ascii="宋体" w:hAnsi="宋体"/>
                <w:sz w:val="21"/>
              </w:rPr>
              <w:t>统计</w:t>
            </w:r>
          </w:p>
        </w:tc>
      </w:tr>
      <w:tr w:rsidR="002B18CF" w14:paraId="1F456D03" w14:textId="77777777">
        <w:tc>
          <w:tcPr>
            <w:tcW w:w="2835" w:type="dxa"/>
          </w:tcPr>
          <w:p w14:paraId="6A21FAF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教师效率</w:t>
            </w:r>
          </w:p>
        </w:tc>
        <w:tc>
          <w:tcPr>
            <w:tcW w:w="2835" w:type="dxa"/>
          </w:tcPr>
          <w:p w14:paraId="34A5B1F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备课与组卷从小时级降到分钟级，学情从期中滞后变为实时洞察</w:t>
            </w:r>
          </w:p>
        </w:tc>
        <w:tc>
          <w:tcPr>
            <w:tcW w:w="2835" w:type="dxa"/>
          </w:tcPr>
          <w:p w14:paraId="53A9419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教师端使用记录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访谈</w:t>
            </w:r>
          </w:p>
        </w:tc>
      </w:tr>
    </w:tbl>
    <w:p w14:paraId="4573BFF1" w14:textId="77777777" w:rsidR="002B18CF" w:rsidRDefault="00A70C88">
      <w:pPr>
        <w:ind w:firstLine="480"/>
      </w:pPr>
      <w:r>
        <w:rPr>
          <w:rFonts w:ascii="宋体" w:hAnsi="宋体"/>
        </w:rPr>
        <w:t>其中学习效率一项的来源要说明：</w:t>
      </w:r>
      <w:r>
        <w:rPr>
          <w:rFonts w:ascii="宋体" w:hAnsi="宋体"/>
        </w:rPr>
        <w:t xml:space="preserve">ADPP </w:t>
      </w:r>
      <w:r>
        <w:rPr>
          <w:rFonts w:ascii="宋体" w:hAnsi="宋体"/>
        </w:rPr>
        <w:t>把学生按掌握度分配到不同的路径分支，减少的是</w:t>
      </w:r>
      <w:r>
        <w:rPr>
          <w:rFonts w:ascii="宋体" w:hAnsi="宋体"/>
        </w:rPr>
        <w:t>"</w:t>
      </w:r>
      <w:r>
        <w:rPr>
          <w:rFonts w:ascii="宋体" w:hAnsi="宋体"/>
        </w:rPr>
        <w:t>在已掌握知识点上重复练习</w:t>
      </w:r>
      <w:r>
        <w:rPr>
          <w:rFonts w:ascii="宋体" w:hAnsi="宋体"/>
        </w:rPr>
        <w:t>"</w:t>
      </w:r>
      <w:r>
        <w:rPr>
          <w:rFonts w:ascii="宋体" w:hAnsi="宋体"/>
        </w:rPr>
        <w:t>的时间；这部分节省随学生基础差异</w:t>
      </w:r>
      <w:r>
        <w:rPr>
          <w:rFonts w:ascii="宋体" w:hAnsi="宋体"/>
        </w:rPr>
        <w:lastRenderedPageBreak/>
        <w:t>浮动，试点后会用实测数据修正预估。</w:t>
      </w:r>
    </w:p>
    <w:p w14:paraId="04974EB4" w14:textId="77777777" w:rsidR="002B18CF" w:rsidRDefault="00A70C88">
      <w:pPr>
        <w:pStyle w:val="2"/>
        <w:ind w:firstLine="562"/>
      </w:pPr>
      <w:bookmarkStart w:id="40" w:name="_Toc241953258"/>
      <w:r>
        <w:t>（二）试点方案（已启动）</w:t>
      </w:r>
      <w:bookmarkEnd w:id="40"/>
    </w:p>
    <w:p w14:paraId="3BB3142D" w14:textId="77777777" w:rsidR="002B18CF" w:rsidRDefault="00A70C88">
      <w:pPr>
        <w:ind w:firstLine="480"/>
      </w:pPr>
      <w:r>
        <w:rPr>
          <w:rFonts w:ascii="宋体" w:hAnsi="宋体"/>
        </w:rPr>
        <w:t>试点平台已部署上线（</w:t>
      </w:r>
      <w:r>
        <w:rPr>
          <w:rFonts w:ascii="宋体" w:hAnsi="宋体"/>
        </w:rPr>
        <w:t>https://www.dreamlast.cn</w:t>
      </w:r>
      <w:r>
        <w:rPr>
          <w:rFonts w:ascii="宋体" w:hAnsi="宋体"/>
        </w:rPr>
        <w:t>，腾讯云</w:t>
      </w:r>
      <w:r>
        <w:rPr>
          <w:rFonts w:ascii="宋体" w:hAnsi="宋体"/>
        </w:rPr>
        <w:t xml:space="preserve"> 2 </w:t>
      </w:r>
      <w:r>
        <w:rPr>
          <w:rFonts w:ascii="宋体" w:hAnsi="宋体"/>
        </w:rPr>
        <w:t>核</w:t>
      </w:r>
      <w:r>
        <w:rPr>
          <w:rFonts w:ascii="宋体" w:hAnsi="宋体"/>
        </w:rPr>
        <w:t xml:space="preserve"> 4G + Nginx + HTTPS</w:t>
      </w:r>
      <w:r>
        <w:rPr>
          <w:rFonts w:ascii="宋体" w:hAnsi="宋体"/>
        </w:rPr>
        <w:t>）。材料都先行备齐：知情同意书、前后测问卷（微信小程序发放）、匿名编号规则。</w:t>
      </w:r>
      <w:r>
        <w:rPr>
          <w:rFonts w:ascii="宋体" w:hAnsi="宋体"/>
        </w:rPr>
        <w:t xml:space="preserve">8 </w:t>
      </w:r>
      <w:r>
        <w:rPr>
          <w:rFonts w:ascii="宋体" w:hAnsi="宋体"/>
        </w:rPr>
        <w:t>名电子信息专业大一学生（实验组</w:t>
      </w:r>
      <w:r>
        <w:rPr>
          <w:rFonts w:ascii="宋体" w:hAnsi="宋体"/>
        </w:rPr>
        <w:t xml:space="preserve"> SY01-SY04</w:t>
      </w:r>
      <w:r>
        <w:rPr>
          <w:rFonts w:ascii="宋体" w:hAnsi="宋体"/>
        </w:rPr>
        <w:t>、对照组</w:t>
      </w:r>
      <w:r>
        <w:rPr>
          <w:rFonts w:ascii="宋体" w:hAnsi="宋体"/>
        </w:rPr>
        <w:t xml:space="preserve"> CK01-CK04</w:t>
      </w:r>
      <w:r>
        <w:rPr>
          <w:rFonts w:ascii="宋体" w:hAnsi="宋体"/>
        </w:rPr>
        <w:t>）已招募到位，流程如下：</w:t>
      </w:r>
    </w:p>
    <w:p w14:paraId="6019D272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流程：前测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实验组使用</w:t>
      </w:r>
      <w:r>
        <w:rPr>
          <w:rFonts w:ascii="宋体" w:hAnsi="宋体"/>
        </w:rPr>
        <w:t xml:space="preserve"> LearnLab </w:t>
      </w:r>
      <w:r>
        <w:rPr>
          <w:rFonts w:ascii="宋体" w:hAnsi="宋体"/>
        </w:rPr>
        <w:t>学习</w:t>
      </w:r>
      <w:r>
        <w:rPr>
          <w:rFonts w:ascii="宋体" w:hAnsi="宋体"/>
        </w:rPr>
        <w:t xml:space="preserve"> 1-2 </w:t>
      </w:r>
      <w:r>
        <w:rPr>
          <w:rFonts w:ascii="宋体" w:hAnsi="宋体"/>
        </w:rPr>
        <w:t>周（要求完成一次「标记完成」和一次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辅导提问，累计</w:t>
      </w:r>
      <w:r>
        <w:rPr>
          <w:rFonts w:ascii="宋体" w:hAnsi="宋体"/>
        </w:rPr>
        <w:t xml:space="preserve"> 10-15 </w:t>
      </w:r>
      <w:r>
        <w:rPr>
          <w:rFonts w:ascii="宋体" w:hAnsi="宋体"/>
        </w:rPr>
        <w:t>分钟）</w:t>
      </w:r>
      <w:r>
        <w:rPr>
          <w:rFonts w:ascii="宋体" w:hAnsi="宋体"/>
        </w:rPr>
        <w:t xml:space="preserve">→ </w:t>
      </w:r>
      <w:r>
        <w:rPr>
          <w:rFonts w:ascii="宋体" w:hAnsi="宋体"/>
        </w:rPr>
        <w:t>后测</w:t>
      </w:r>
      <w:r>
        <w:rPr>
          <w:rFonts w:ascii="宋体" w:hAnsi="宋体"/>
        </w:rPr>
        <w:t xml:space="preserve"> → </w:t>
      </w:r>
      <w:r>
        <w:rPr>
          <w:rFonts w:ascii="宋体" w:hAnsi="宋体"/>
        </w:rPr>
        <w:t>反馈问卷</w:t>
      </w:r>
    </w:p>
    <w:p w14:paraId="59AB3FEC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数据采集：系统自动采集（学习行为</w:t>
      </w:r>
      <w:r>
        <w:rPr>
          <w:rFonts w:ascii="宋体" w:hAnsi="宋体"/>
        </w:rPr>
        <w:t>/</w:t>
      </w:r>
      <w:r>
        <w:rPr>
          <w:rFonts w:ascii="宋体" w:hAnsi="宋体"/>
        </w:rPr>
        <w:t>测验</w:t>
      </w:r>
      <w:r>
        <w:rPr>
          <w:rFonts w:ascii="宋体" w:hAnsi="宋体"/>
        </w:rPr>
        <w:t>/</w:t>
      </w:r>
      <w:r>
        <w:rPr>
          <w:rFonts w:ascii="宋体" w:hAnsi="宋体"/>
        </w:rPr>
        <w:t>实验参与</w:t>
      </w:r>
      <w:r>
        <w:rPr>
          <w:rFonts w:ascii="宋体" w:hAnsi="宋体"/>
        </w:rPr>
        <w:t>/</w:t>
      </w:r>
      <w:r>
        <w:rPr>
          <w:rFonts w:ascii="宋体" w:hAnsi="宋体"/>
        </w:rPr>
        <w:t>功能使用）</w:t>
      </w:r>
      <w:r>
        <w:rPr>
          <w:rFonts w:ascii="宋体" w:hAnsi="宋体"/>
        </w:rPr>
        <w:t xml:space="preserve">+ </w:t>
      </w:r>
      <w:r>
        <w:rPr>
          <w:rFonts w:ascii="宋体" w:hAnsi="宋体"/>
        </w:rPr>
        <w:t>前后测成绩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用户问卷</w:t>
      </w:r>
    </w:p>
    <w:p w14:paraId="19C018C7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分组意义：对照组按传统方式自学同样内容，两组后测对比即可分离出平台本身的贡献</w:t>
      </w:r>
    </w:p>
    <w:p w14:paraId="79834E2D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报告：试点数据分析页自动生成（含前后测对比、实验参与分布、功能使用</w:t>
      </w:r>
      <w:r>
        <w:rPr>
          <w:rFonts w:ascii="宋体" w:hAnsi="宋体"/>
        </w:rPr>
        <w:t xml:space="preserve"> Top</w:t>
      </w:r>
      <w:r>
        <w:rPr>
          <w:rFonts w:ascii="宋体" w:hAnsi="宋体"/>
        </w:rPr>
        <w:t>），导出后作为应用效果佐证</w:t>
      </w:r>
    </w:p>
    <w:p w14:paraId="3D5B03EB" w14:textId="77777777" w:rsidR="002B18CF" w:rsidRDefault="00A70C88">
      <w:pPr>
        <w:pStyle w:val="2"/>
        <w:ind w:firstLine="562"/>
      </w:pPr>
      <w:bookmarkStart w:id="41" w:name="_Toc241953259"/>
      <w:r>
        <w:t>（三）算法效果验证设计（</w:t>
      </w:r>
      <w:r>
        <w:t>"</w:t>
      </w:r>
      <w:r>
        <w:t>传统</w:t>
      </w:r>
      <w:r>
        <w:t xml:space="preserve"> vs </w:t>
      </w:r>
      <w:r>
        <w:t>算法</w:t>
      </w:r>
      <w:r>
        <w:t>"</w:t>
      </w:r>
      <w:r>
        <w:t>可量化对照）</w:t>
      </w:r>
      <w:bookmarkEnd w:id="41"/>
    </w:p>
    <w:p w14:paraId="67B213AD" w14:textId="77777777" w:rsidR="002B18CF" w:rsidRDefault="00A70C88">
      <w:pPr>
        <w:ind w:firstLine="480"/>
      </w:pPr>
      <w:r>
        <w:rPr>
          <w:rFonts w:ascii="宋体" w:hAnsi="宋体"/>
        </w:rPr>
        <w:t>平台内置了一批能直接产出对照数据的验证点，试点期间自动落库，避免</w:t>
      </w:r>
      <w:r>
        <w:rPr>
          <w:rFonts w:ascii="宋体" w:hAnsi="宋体"/>
        </w:rPr>
        <w:t>"</w:t>
      </w:r>
      <w:r>
        <w:rPr>
          <w:rFonts w:ascii="宋体" w:hAnsi="宋体"/>
        </w:rPr>
        <w:t>只有代码验证、没有效果数据</w:t>
      </w:r>
      <w:r>
        <w:rPr>
          <w:rFonts w:ascii="宋体" w:hAnsi="宋体"/>
        </w:rPr>
        <w:t>"</w:t>
      </w:r>
      <w:r>
        <w:rPr>
          <w:rFonts w:ascii="宋体" w:hAnsi="宋体"/>
        </w:rP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5"/>
        <w:gridCol w:w="1612"/>
        <w:gridCol w:w="1791"/>
        <w:gridCol w:w="1791"/>
        <w:gridCol w:w="2001"/>
      </w:tblGrid>
      <w:tr w:rsidR="002B18CF" w14:paraId="3CBD2B33" w14:textId="77777777">
        <w:tc>
          <w:tcPr>
            <w:tcW w:w="1701" w:type="dxa"/>
          </w:tcPr>
          <w:p w14:paraId="35A9D4BA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对照点</w:t>
            </w:r>
          </w:p>
        </w:tc>
        <w:tc>
          <w:tcPr>
            <w:tcW w:w="1701" w:type="dxa"/>
          </w:tcPr>
          <w:p w14:paraId="4F52A73B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传统方法</w:t>
            </w:r>
          </w:p>
        </w:tc>
        <w:tc>
          <w:tcPr>
            <w:tcW w:w="1701" w:type="dxa"/>
          </w:tcPr>
          <w:p w14:paraId="30E65D19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算法方法</w:t>
            </w:r>
          </w:p>
        </w:tc>
        <w:tc>
          <w:tcPr>
            <w:tcW w:w="1701" w:type="dxa"/>
          </w:tcPr>
          <w:p w14:paraId="108E59AF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可量化指标</w:t>
            </w:r>
          </w:p>
        </w:tc>
        <w:tc>
          <w:tcPr>
            <w:tcW w:w="1701" w:type="dxa"/>
          </w:tcPr>
          <w:p w14:paraId="40133AA2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当前状态</w:t>
            </w:r>
          </w:p>
        </w:tc>
      </w:tr>
      <w:tr w:rsidR="002B18CF" w14:paraId="2156BC16" w14:textId="77777777">
        <w:tc>
          <w:tcPr>
            <w:tcW w:w="1701" w:type="dxa"/>
          </w:tcPr>
          <w:p w14:paraId="402F0EE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掌握度测量</w:t>
            </w:r>
          </w:p>
        </w:tc>
        <w:tc>
          <w:tcPr>
            <w:tcW w:w="1701" w:type="dxa"/>
          </w:tcPr>
          <w:p w14:paraId="685BA9C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最近</w:t>
            </w:r>
            <w:r>
              <w:rPr>
                <w:rFonts w:ascii="宋体" w:hAnsi="宋体"/>
                <w:sz w:val="21"/>
              </w:rPr>
              <w:t xml:space="preserve"> 5 </w:t>
            </w:r>
            <w:r>
              <w:rPr>
                <w:rFonts w:ascii="宋体" w:hAnsi="宋体"/>
                <w:sz w:val="21"/>
              </w:rPr>
              <w:t>次加权平均分</w:t>
            </w:r>
          </w:p>
        </w:tc>
        <w:tc>
          <w:tcPr>
            <w:tcW w:w="1701" w:type="dxa"/>
          </w:tcPr>
          <w:p w14:paraId="1F8D2CC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IRT θ </w:t>
            </w:r>
            <w:r>
              <w:rPr>
                <w:rFonts w:ascii="宋体" w:hAnsi="宋体"/>
                <w:sz w:val="21"/>
              </w:rPr>
              <w:t>百分位（</w:t>
            </w:r>
            <w:r>
              <w:rPr>
                <w:rFonts w:ascii="宋体" w:hAnsi="宋体"/>
                <w:sz w:val="21"/>
              </w:rPr>
              <w:t>Φ(θ)·100</w:t>
            </w:r>
            <w:r>
              <w:rPr>
                <w:rFonts w:ascii="宋体" w:hAnsi="宋体"/>
                <w:sz w:val="21"/>
              </w:rPr>
              <w:t>）</w:t>
            </w:r>
          </w:p>
        </w:tc>
        <w:tc>
          <w:tcPr>
            <w:tcW w:w="1701" w:type="dxa"/>
          </w:tcPr>
          <w:p w14:paraId="05FBC74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两口径逐生逐日差值、与后测成绩的效度相关</w:t>
            </w:r>
          </w:p>
        </w:tc>
        <w:tc>
          <w:tcPr>
            <w:tcW w:w="1701" w:type="dxa"/>
          </w:tcPr>
          <w:p w14:paraId="2719BC3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已接线，演示库</w:t>
            </w:r>
            <w:r>
              <w:rPr>
                <w:rFonts w:ascii="宋体" w:hAnsi="宋体"/>
                <w:sz w:val="21"/>
              </w:rPr>
              <w:t xml:space="preserve"> 8 </w:t>
            </w:r>
            <w:r>
              <w:rPr>
                <w:rFonts w:ascii="宋体" w:hAnsi="宋体"/>
                <w:sz w:val="21"/>
              </w:rPr>
              <w:t>学生实测</w:t>
            </w:r>
          </w:p>
        </w:tc>
      </w:tr>
      <w:tr w:rsidR="002B18CF" w14:paraId="2FF39DB5" w14:textId="77777777">
        <w:tc>
          <w:tcPr>
            <w:tcW w:w="1701" w:type="dxa"/>
          </w:tcPr>
          <w:p w14:paraId="177A689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路径成本</w:t>
            </w:r>
          </w:p>
        </w:tc>
        <w:tc>
          <w:tcPr>
            <w:tcW w:w="1701" w:type="dxa"/>
          </w:tcPr>
          <w:p w14:paraId="4E0C39F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人工</w:t>
            </w:r>
            <w:r>
              <w:rPr>
                <w:rFonts w:ascii="宋体" w:hAnsi="宋体"/>
                <w:sz w:val="21"/>
              </w:rPr>
              <w:t xml:space="preserve"> 1-5 </w:t>
            </w:r>
            <w:r>
              <w:rPr>
                <w:rFonts w:ascii="宋体" w:hAnsi="宋体"/>
                <w:sz w:val="21"/>
              </w:rPr>
              <w:t>难度分级</w:t>
            </w:r>
          </w:p>
        </w:tc>
        <w:tc>
          <w:tcPr>
            <w:tcW w:w="1701" w:type="dxa"/>
          </w:tcPr>
          <w:p w14:paraId="46184D8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IRT </w:t>
            </w:r>
            <w:r>
              <w:rPr>
                <w:rFonts w:ascii="宋体" w:hAnsi="宋体"/>
                <w:sz w:val="21"/>
              </w:rPr>
              <w:t>标定</w:t>
            </w:r>
            <w:r>
              <w:rPr>
                <w:rFonts w:ascii="宋体" w:hAnsi="宋体"/>
                <w:sz w:val="21"/>
              </w:rPr>
              <w:t xml:space="preserve"> b </w:t>
            </w:r>
            <w:r>
              <w:rPr>
                <w:rFonts w:ascii="宋体" w:hAnsi="宋体"/>
                <w:sz w:val="21"/>
              </w:rPr>
              <w:t>值连续插值</w:t>
            </w:r>
          </w:p>
        </w:tc>
        <w:tc>
          <w:tcPr>
            <w:tcW w:w="1701" w:type="dxa"/>
          </w:tcPr>
          <w:p w14:paraId="2D6453D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同知识点两来源耗时差、路径总时长变化</w:t>
            </w:r>
          </w:p>
        </w:tc>
        <w:tc>
          <w:tcPr>
            <w:tcW w:w="1701" w:type="dxa"/>
          </w:tcPr>
          <w:p w14:paraId="7CF0763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已接线，</w:t>
            </w:r>
            <w:r>
              <w:rPr>
                <w:rFonts w:ascii="宋体" w:hAnsi="宋体"/>
                <w:sz w:val="21"/>
              </w:rPr>
              <w:t xml:space="preserve">difficulty_source </w:t>
            </w:r>
            <w:r>
              <w:rPr>
                <w:rFonts w:ascii="宋体" w:hAnsi="宋体"/>
                <w:sz w:val="21"/>
              </w:rPr>
              <w:t>可区分</w:t>
            </w:r>
          </w:p>
        </w:tc>
      </w:tr>
      <w:tr w:rsidR="002B18CF" w14:paraId="018E3706" w14:textId="77777777">
        <w:tc>
          <w:tcPr>
            <w:tcW w:w="1701" w:type="dxa"/>
          </w:tcPr>
          <w:p w14:paraId="2FF5E32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知识追踪</w:t>
            </w:r>
          </w:p>
        </w:tc>
        <w:tc>
          <w:tcPr>
            <w:tcW w:w="1701" w:type="dxa"/>
          </w:tcPr>
          <w:p w14:paraId="0717093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无（画像快照）</w:t>
            </w:r>
          </w:p>
        </w:tc>
        <w:tc>
          <w:tcPr>
            <w:tcW w:w="1701" w:type="dxa"/>
          </w:tcPr>
          <w:p w14:paraId="19C9142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BKT EM </w:t>
            </w:r>
            <w:r>
              <w:rPr>
                <w:rFonts w:ascii="宋体" w:hAnsi="宋体"/>
                <w:sz w:val="21"/>
              </w:rPr>
              <w:t>估计</w:t>
            </w:r>
          </w:p>
        </w:tc>
        <w:tc>
          <w:tcPr>
            <w:tcW w:w="1701" w:type="dxa"/>
          </w:tcPr>
          <w:p w14:paraId="5216736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时间留出</w:t>
            </w:r>
            <w:r>
              <w:rPr>
                <w:rFonts w:ascii="宋体" w:hAnsi="宋体"/>
                <w:sz w:val="21"/>
              </w:rPr>
              <w:t xml:space="preserve"> AUC / LogLoss / Brier</w:t>
            </w:r>
            <w:r>
              <w:rPr>
                <w:rFonts w:ascii="宋体" w:hAnsi="宋体"/>
                <w:sz w:val="21"/>
              </w:rPr>
              <w:t>（并与最近</w:t>
            </w:r>
            <w:r>
              <w:rPr>
                <w:rFonts w:ascii="宋体" w:hAnsi="宋体"/>
                <w:sz w:val="21"/>
              </w:rPr>
              <w:lastRenderedPageBreak/>
              <w:t>正确率、多数类比较）</w:t>
            </w:r>
          </w:p>
        </w:tc>
        <w:tc>
          <w:tcPr>
            <w:tcW w:w="1701" w:type="dxa"/>
          </w:tcPr>
          <w:p w14:paraId="42563DD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已上线；小样本结果附置信区间与风险提示</w:t>
            </w:r>
          </w:p>
        </w:tc>
      </w:tr>
      <w:tr w:rsidR="002B18CF" w14:paraId="4ADA8F7A" w14:textId="77777777">
        <w:tc>
          <w:tcPr>
            <w:tcW w:w="1701" w:type="dxa"/>
          </w:tcPr>
          <w:p w14:paraId="47E1883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掌握度传播</w:t>
            </w:r>
          </w:p>
        </w:tc>
        <w:tc>
          <w:tcPr>
            <w:tcW w:w="1701" w:type="dxa"/>
          </w:tcPr>
          <w:p w14:paraId="3233982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逐点独立</w:t>
            </w:r>
          </w:p>
        </w:tc>
        <w:tc>
          <w:tcPr>
            <w:tcW w:w="1701" w:type="dxa"/>
          </w:tcPr>
          <w:p w14:paraId="0061AE6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GKT </w:t>
            </w:r>
            <w:r>
              <w:rPr>
                <w:rFonts w:ascii="宋体" w:hAnsi="宋体"/>
                <w:sz w:val="21"/>
              </w:rPr>
              <w:t>图卷积传播</w:t>
            </w:r>
          </w:p>
        </w:tc>
        <w:tc>
          <w:tcPr>
            <w:tcW w:w="1701" w:type="dxa"/>
          </w:tcPr>
          <w:p w14:paraId="3E6C2D7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图感知掌握度</w:t>
            </w:r>
            <w:r>
              <w:rPr>
                <w:rFonts w:ascii="宋体" w:hAnsi="宋体"/>
                <w:sz w:val="21"/>
              </w:rPr>
              <w:t xml:space="preserve"> vs </w:t>
            </w:r>
            <w:r>
              <w:rPr>
                <w:rFonts w:ascii="宋体" w:hAnsi="宋体"/>
                <w:sz w:val="21"/>
              </w:rPr>
              <w:t>逐点掌握度对后测的预测增益</w:t>
            </w:r>
          </w:p>
        </w:tc>
        <w:tc>
          <w:tcPr>
            <w:tcW w:w="1701" w:type="dxa"/>
          </w:tcPr>
          <w:p w14:paraId="5717E5D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已训练（可学习门控）</w:t>
            </w:r>
          </w:p>
        </w:tc>
      </w:tr>
      <w:tr w:rsidR="002B18CF" w14:paraId="5AE45F5C" w14:textId="77777777">
        <w:tc>
          <w:tcPr>
            <w:tcW w:w="1701" w:type="dxa"/>
          </w:tcPr>
          <w:p w14:paraId="3DBF11A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记忆调度</w:t>
            </w:r>
          </w:p>
        </w:tc>
        <w:tc>
          <w:tcPr>
            <w:tcW w:w="1701" w:type="dxa"/>
          </w:tcPr>
          <w:p w14:paraId="66147DA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统一间隔复习</w:t>
            </w:r>
          </w:p>
        </w:tc>
        <w:tc>
          <w:tcPr>
            <w:tcW w:w="1701" w:type="dxa"/>
          </w:tcPr>
          <w:p w14:paraId="3B24FE3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FSRS </w:t>
            </w:r>
            <w:r>
              <w:rPr>
                <w:rFonts w:ascii="宋体" w:hAnsi="宋体"/>
                <w:sz w:val="21"/>
              </w:rPr>
              <w:t>个性化调度</w:t>
            </w:r>
          </w:p>
        </w:tc>
        <w:tc>
          <w:tcPr>
            <w:tcW w:w="1701" w:type="dxa"/>
          </w:tcPr>
          <w:p w14:paraId="1538F3E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到期知识点复习完成率、可提取性分布</w:t>
            </w:r>
          </w:p>
        </w:tc>
        <w:tc>
          <w:tcPr>
            <w:tcW w:w="1701" w:type="dxa"/>
          </w:tcPr>
          <w:p w14:paraId="44F089D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已上线</w:t>
            </w:r>
          </w:p>
        </w:tc>
      </w:tr>
      <w:tr w:rsidR="002B18CF" w14:paraId="292CAF5E" w14:textId="77777777">
        <w:tc>
          <w:tcPr>
            <w:tcW w:w="1701" w:type="dxa"/>
          </w:tcPr>
          <w:p w14:paraId="062B21F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路径调整策略</w:t>
            </w:r>
          </w:p>
        </w:tc>
        <w:tc>
          <w:tcPr>
            <w:tcW w:w="1701" w:type="dxa"/>
          </w:tcPr>
          <w:p w14:paraId="3FC3D162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50/70/90 </w:t>
            </w:r>
            <w:r>
              <w:rPr>
                <w:rFonts w:ascii="宋体" w:hAnsi="宋体"/>
                <w:sz w:val="21"/>
              </w:rPr>
              <w:t>固定规则</w:t>
            </w:r>
          </w:p>
        </w:tc>
        <w:tc>
          <w:tcPr>
            <w:tcW w:w="1701" w:type="dxa"/>
          </w:tcPr>
          <w:p w14:paraId="56447AB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Thompson Sampling</w:t>
            </w:r>
            <w:r>
              <w:rPr>
                <w:rFonts w:ascii="宋体" w:hAnsi="宋体"/>
                <w:sz w:val="21"/>
              </w:rPr>
              <w:t>（规则先验冷启动）</w:t>
            </w:r>
          </w:p>
        </w:tc>
        <w:tc>
          <w:tcPr>
            <w:tcW w:w="1701" w:type="dxa"/>
          </w:tcPr>
          <w:p w14:paraId="1C24775B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strategy_source </w:t>
            </w:r>
            <w:r>
              <w:rPr>
                <w:rFonts w:ascii="宋体" w:hAnsi="宋体"/>
                <w:sz w:val="21"/>
              </w:rPr>
              <w:t>分组的提分统计</w:t>
            </w:r>
          </w:p>
        </w:tc>
        <w:tc>
          <w:tcPr>
            <w:tcW w:w="1701" w:type="dxa"/>
          </w:tcPr>
          <w:p w14:paraId="3E038C5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已接线，收益闭环回传</w:t>
            </w:r>
          </w:p>
        </w:tc>
      </w:tr>
      <w:tr w:rsidR="002B18CF" w14:paraId="046AC8F4" w14:textId="77777777">
        <w:tc>
          <w:tcPr>
            <w:tcW w:w="1701" w:type="dxa"/>
          </w:tcPr>
          <w:p w14:paraId="32506BF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选题与资源推荐</w:t>
            </w:r>
          </w:p>
        </w:tc>
        <w:tc>
          <w:tcPr>
            <w:tcW w:w="1701" w:type="dxa"/>
          </w:tcPr>
          <w:p w14:paraId="524B7D49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固定顺序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人工权重</w:t>
            </w:r>
          </w:p>
        </w:tc>
        <w:tc>
          <w:tcPr>
            <w:tcW w:w="1701" w:type="dxa"/>
          </w:tcPr>
          <w:p w14:paraId="3512321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MAB </w:t>
            </w:r>
            <w:r>
              <w:rPr>
                <w:rFonts w:ascii="宋体" w:hAnsi="宋体"/>
                <w:sz w:val="21"/>
              </w:rPr>
              <w:t>探索</w:t>
            </w:r>
            <w:r>
              <w:rPr>
                <w:rFonts w:ascii="宋体" w:hAnsi="宋体"/>
                <w:sz w:val="21"/>
              </w:rPr>
              <w:t>-</w:t>
            </w:r>
            <w:r>
              <w:rPr>
                <w:rFonts w:ascii="宋体" w:hAnsi="宋体"/>
                <w:sz w:val="21"/>
              </w:rPr>
              <w:t>利用</w:t>
            </w:r>
          </w:p>
        </w:tc>
        <w:tc>
          <w:tcPr>
            <w:tcW w:w="1701" w:type="dxa"/>
          </w:tcPr>
          <w:p w14:paraId="1618444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各臂收益曲线、资源类型点击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完成率</w:t>
            </w:r>
          </w:p>
        </w:tc>
        <w:tc>
          <w:tcPr>
            <w:tcW w:w="1701" w:type="dxa"/>
          </w:tcPr>
          <w:p w14:paraId="3C00C3F8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已接线</w:t>
            </w:r>
          </w:p>
        </w:tc>
      </w:tr>
    </w:tbl>
    <w:p w14:paraId="0FABF38A" w14:textId="77777777" w:rsidR="002B18CF" w:rsidRDefault="00A70C88">
      <w:pPr>
        <w:ind w:firstLine="480"/>
      </w:pPr>
      <w:r>
        <w:rPr>
          <w:rFonts w:ascii="宋体" w:hAnsi="宋体"/>
        </w:rPr>
        <w:t>试点结束后，这七个对照点能回答两个问题：平台有没有用，以及效果来自哪一个算法环节。第二个问题更要紧，归因证据恰恰是同类产品普遍拿不出来的。</w:t>
      </w:r>
    </w:p>
    <w:p w14:paraId="52AA9FC4" w14:textId="77777777" w:rsidR="002B18CF" w:rsidRDefault="00A70C88">
      <w:pPr>
        <w:pStyle w:val="2"/>
        <w:ind w:firstLine="562"/>
      </w:pPr>
      <w:bookmarkStart w:id="42" w:name="_Toc241953260"/>
      <w:r>
        <w:t>（四）功能验证数据（系统可用性）</w:t>
      </w:r>
      <w:bookmarkEnd w:id="42"/>
    </w:p>
    <w:p w14:paraId="76C0099A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算法层专项断言</w:t>
      </w:r>
      <w:r>
        <w:rPr>
          <w:rFonts w:ascii="宋体" w:hAnsi="宋体"/>
        </w:rPr>
        <w:t xml:space="preserve"> 116 </w:t>
      </w:r>
      <w:r>
        <w:rPr>
          <w:rFonts w:ascii="宋体" w:hAnsi="宋体"/>
        </w:rPr>
        <w:t>项全部通过（覆盖</w:t>
      </w:r>
      <w:r>
        <w:rPr>
          <w:rFonts w:ascii="宋体" w:hAnsi="宋体"/>
        </w:rPr>
        <w:t xml:space="preserve"> BKT/IRT/FSRS/MAB/GKT/NCD/</w:t>
      </w:r>
      <w:r>
        <w:rPr>
          <w:rFonts w:ascii="宋体" w:hAnsi="宋体"/>
        </w:rPr>
        <w:t>时间留出评估</w:t>
      </w:r>
      <w:r>
        <w:rPr>
          <w:rFonts w:ascii="宋体" w:hAnsi="宋体"/>
        </w:rPr>
        <w:t>/</w:t>
      </w:r>
      <w:r>
        <w:rPr>
          <w:rFonts w:ascii="宋体" w:hAnsi="宋体"/>
        </w:rPr>
        <w:t>五层接线</w:t>
      </w:r>
      <w:r>
        <w:rPr>
          <w:rFonts w:ascii="宋体" w:hAnsi="宋体"/>
        </w:rPr>
        <w:t>/</w:t>
      </w:r>
      <w:r>
        <w:rPr>
          <w:rFonts w:ascii="宋体" w:hAnsi="宋体"/>
        </w:rPr>
        <w:t>趋势学习器</w:t>
      </w:r>
      <w:r>
        <w:rPr>
          <w:rFonts w:ascii="宋体" w:hAnsi="宋体"/>
        </w:rPr>
        <w:t>/</w:t>
      </w:r>
      <w:r>
        <w:rPr>
          <w:rFonts w:ascii="宋体" w:hAnsi="宋体"/>
        </w:rPr>
        <w:t>匹配探索）</w:t>
      </w:r>
    </w:p>
    <w:p w14:paraId="403D4C43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API </w:t>
      </w:r>
      <w:r>
        <w:rPr>
          <w:rFonts w:ascii="宋体" w:hAnsi="宋体"/>
        </w:rPr>
        <w:t>全链路冒烟</w:t>
      </w:r>
      <w:r>
        <w:rPr>
          <w:rFonts w:ascii="宋体" w:hAnsi="宋体"/>
        </w:rPr>
        <w:t xml:space="preserve"> 38 </w:t>
      </w:r>
      <w:r>
        <w:rPr>
          <w:rFonts w:ascii="宋体" w:hAnsi="宋体"/>
        </w:rPr>
        <w:t>项（演示库真实数据训练</w:t>
      </w:r>
      <w:r>
        <w:rPr>
          <w:rFonts w:ascii="宋体" w:hAnsi="宋体"/>
        </w:rPr>
        <w:t xml:space="preserve"> IRT/GKT/</w:t>
      </w:r>
      <w:r>
        <w:rPr>
          <w:rFonts w:ascii="宋体" w:hAnsi="宋体"/>
        </w:rPr>
        <w:t>趋势学习器并验证端到端输出）</w:t>
      </w:r>
    </w:p>
    <w:p w14:paraId="0AA36ECD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后端</w:t>
      </w:r>
      <w:r>
        <w:rPr>
          <w:rFonts w:ascii="宋体" w:hAnsi="宋体"/>
        </w:rPr>
        <w:t xml:space="preserve"> 210 </w:t>
      </w:r>
      <w:r>
        <w:rPr>
          <w:rFonts w:ascii="宋体" w:hAnsi="宋体"/>
        </w:rPr>
        <w:t>个路由</w:t>
      </w:r>
      <w:r>
        <w:rPr>
          <w:rFonts w:ascii="宋体" w:hAnsi="宋体"/>
        </w:rPr>
        <w:t xml:space="preserve"> 0 </w:t>
      </w:r>
      <w:r>
        <w:rPr>
          <w:rFonts w:ascii="宋体" w:hAnsi="宋体"/>
        </w:rPr>
        <w:t>崩溃；</w:t>
      </w:r>
      <w:r>
        <w:rPr>
          <w:rFonts w:ascii="宋体" w:hAnsi="宋体"/>
        </w:rPr>
        <w:t xml:space="preserve">AIC </w:t>
      </w:r>
      <w:r>
        <w:rPr>
          <w:rFonts w:ascii="宋体" w:hAnsi="宋体"/>
        </w:rPr>
        <w:t>功能回归</w:t>
      </w:r>
      <w:r>
        <w:rPr>
          <w:rFonts w:ascii="宋体" w:hAnsi="宋体"/>
        </w:rPr>
        <w:t xml:space="preserve"> 29 </w:t>
      </w:r>
      <w:r>
        <w:rPr>
          <w:rFonts w:ascii="宋体" w:hAnsi="宋体"/>
        </w:rPr>
        <w:t>项、数据流</w:t>
      </w:r>
      <w:r>
        <w:rPr>
          <w:rFonts w:ascii="宋体" w:hAnsi="宋体"/>
        </w:rPr>
        <w:t xml:space="preserve"> 23 </w:t>
      </w:r>
      <w:r>
        <w:rPr>
          <w:rFonts w:ascii="宋体" w:hAnsi="宋体"/>
        </w:rPr>
        <w:t>项、</w:t>
      </w:r>
      <w:r>
        <w:rPr>
          <w:rFonts w:ascii="宋体" w:hAnsi="宋体"/>
        </w:rPr>
        <w:t xml:space="preserve">Agent/LLM </w:t>
      </w:r>
      <w:r>
        <w:rPr>
          <w:rFonts w:ascii="宋体" w:hAnsi="宋体"/>
        </w:rPr>
        <w:t>专项</w:t>
      </w:r>
      <w:r>
        <w:rPr>
          <w:rFonts w:ascii="宋体" w:hAnsi="宋体"/>
        </w:rPr>
        <w:t xml:space="preserve"> 23 </w:t>
      </w:r>
      <w:r>
        <w:rPr>
          <w:rFonts w:ascii="宋体" w:hAnsi="宋体"/>
        </w:rPr>
        <w:t>项、真实环境</w:t>
      </w:r>
      <w:r>
        <w:rPr>
          <w:rFonts w:ascii="宋体" w:hAnsi="宋体"/>
        </w:rPr>
        <w:t xml:space="preserve"> HTTP 22 </w:t>
      </w:r>
      <w:r>
        <w:rPr>
          <w:rFonts w:ascii="宋体" w:hAnsi="宋体"/>
        </w:rPr>
        <w:t>项全部通过</w:t>
      </w:r>
    </w:p>
    <w:p w14:paraId="3ADE5463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前端</w:t>
      </w:r>
      <w:r>
        <w:rPr>
          <w:rFonts w:ascii="宋体" w:hAnsi="宋体"/>
        </w:rPr>
        <w:t xml:space="preserve"> E2E 49 </w:t>
      </w:r>
      <w:r>
        <w:rPr>
          <w:rFonts w:ascii="宋体" w:hAnsi="宋体"/>
        </w:rPr>
        <w:t>个用例（</w:t>
      </w:r>
      <w:r>
        <w:rPr>
          <w:rFonts w:ascii="宋体" w:hAnsi="宋体"/>
        </w:rPr>
        <w:t xml:space="preserve">7 </w:t>
      </w:r>
      <w:r>
        <w:rPr>
          <w:rFonts w:ascii="宋体" w:hAnsi="宋体"/>
        </w:rPr>
        <w:t>文件）</w:t>
      </w:r>
      <w:r>
        <w:rPr>
          <w:rFonts w:ascii="宋体" w:hAnsi="宋体"/>
        </w:rPr>
        <w:t xml:space="preserve">+ MNA </w:t>
      </w:r>
      <w:r>
        <w:rPr>
          <w:rFonts w:ascii="宋体" w:hAnsi="宋体"/>
        </w:rPr>
        <w:t>数值验证</w:t>
      </w:r>
      <w:r>
        <w:rPr>
          <w:rFonts w:ascii="宋体" w:hAnsi="宋体"/>
        </w:rPr>
        <w:t xml:space="preserve"> 9/9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RC/RL/LC </w:t>
      </w:r>
      <w:r>
        <w:rPr>
          <w:rFonts w:ascii="宋体" w:hAnsi="宋体"/>
        </w:rPr>
        <w:t>对照解析解）</w:t>
      </w:r>
    </w:p>
    <w:p w14:paraId="7E58305B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提交前全系统实测</w:t>
      </w:r>
      <w:r>
        <w:rPr>
          <w:rFonts w:ascii="宋体" w:hAnsi="宋体"/>
        </w:rPr>
        <w:t xml:space="preserve"> 3 </w:t>
      </w:r>
      <w:r>
        <w:rPr>
          <w:rFonts w:ascii="宋体" w:hAnsi="宋体"/>
        </w:rPr>
        <w:t>轮：</w:t>
      </w:r>
      <w:r>
        <w:rPr>
          <w:rFonts w:ascii="宋体" w:hAnsi="宋体"/>
        </w:rPr>
        <w:t xml:space="preserve">24 </w:t>
      </w:r>
      <w:r>
        <w:rPr>
          <w:rFonts w:ascii="宋体" w:hAnsi="宋体"/>
        </w:rPr>
        <w:t>个页面逐页遍历（学生</w:t>
      </w:r>
      <w:r>
        <w:rPr>
          <w:rFonts w:ascii="宋体" w:hAnsi="宋体"/>
        </w:rPr>
        <w:t xml:space="preserve"> 10 </w:t>
      </w:r>
      <w:r>
        <w:rPr>
          <w:rFonts w:ascii="宋体" w:hAnsi="宋体"/>
        </w:rPr>
        <w:t>页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教师</w:t>
      </w:r>
      <w:r>
        <w:rPr>
          <w:rFonts w:ascii="宋体" w:hAnsi="宋体"/>
        </w:rPr>
        <w:t xml:space="preserve"> 14 </w:t>
      </w:r>
      <w:r>
        <w:rPr>
          <w:rFonts w:ascii="宋体" w:hAnsi="宋体"/>
        </w:rPr>
        <w:lastRenderedPageBreak/>
        <w:t>页）零</w:t>
      </w:r>
      <w:r>
        <w:rPr>
          <w:rFonts w:ascii="宋体" w:hAnsi="宋体"/>
        </w:rPr>
        <w:t xml:space="preserve"> JS </w:t>
      </w:r>
      <w:r>
        <w:rPr>
          <w:rFonts w:ascii="宋体" w:hAnsi="宋体"/>
        </w:rPr>
        <w:t>错误、零横向溢出；</w:t>
      </w:r>
      <w:r>
        <w:rPr>
          <w:rFonts w:ascii="宋体" w:hAnsi="宋体"/>
        </w:rPr>
        <w:t xml:space="preserve">API </w:t>
      </w:r>
      <w:r>
        <w:rPr>
          <w:rFonts w:ascii="宋体" w:hAnsi="宋体"/>
        </w:rPr>
        <w:t>全接口</w:t>
      </w:r>
      <w:r>
        <w:rPr>
          <w:rFonts w:ascii="宋体" w:hAnsi="宋体"/>
        </w:rPr>
        <w:t xml:space="preserve"> 26 </w:t>
      </w:r>
      <w:r>
        <w:rPr>
          <w:rFonts w:ascii="宋体" w:hAnsi="宋体"/>
        </w:rPr>
        <w:t>项通过（含越权访问</w:t>
      </w:r>
      <w:r>
        <w:rPr>
          <w:rFonts w:ascii="宋体" w:hAnsi="宋体"/>
        </w:rPr>
        <w:t xml:space="preserve"> 403 </w:t>
      </w:r>
      <w:r>
        <w:rPr>
          <w:rFonts w:ascii="宋体" w:hAnsi="宋体"/>
        </w:rPr>
        <w:t>校验）；新用户注册</w:t>
      </w:r>
      <w:r>
        <w:rPr>
          <w:rFonts w:ascii="宋体" w:hAnsi="宋体"/>
        </w:rPr>
        <w:t>→</w:t>
      </w:r>
      <w:r>
        <w:rPr>
          <w:rFonts w:ascii="宋体" w:hAnsi="宋体"/>
        </w:rPr>
        <w:t>引导问卷</w:t>
      </w:r>
      <w:r>
        <w:rPr>
          <w:rFonts w:ascii="宋体" w:hAnsi="宋体"/>
        </w:rPr>
        <w:t>→</w:t>
      </w:r>
      <w:r>
        <w:rPr>
          <w:rFonts w:ascii="宋体" w:hAnsi="宋体"/>
        </w:rPr>
        <w:t>路径生成</w:t>
      </w:r>
      <w:r>
        <w:rPr>
          <w:rFonts w:ascii="宋体" w:hAnsi="宋体"/>
        </w:rPr>
        <w:t>→</w:t>
      </w:r>
      <w:r>
        <w:rPr>
          <w:rFonts w:ascii="宋体" w:hAnsi="宋体"/>
        </w:rPr>
        <w:t>成就解锁</w:t>
      </w:r>
      <w:r>
        <w:rPr>
          <w:rFonts w:ascii="宋体" w:hAnsi="宋体"/>
        </w:rPr>
        <w:t xml:space="preserve"> 11 </w:t>
      </w:r>
      <w:r>
        <w:rPr>
          <w:rFonts w:ascii="宋体" w:hAnsi="宋体"/>
        </w:rPr>
        <w:t>步全旅程零异常；生产环境</w:t>
      </w:r>
      <w:r>
        <w:rPr>
          <w:rFonts w:ascii="宋体" w:hAnsi="宋体"/>
        </w:rPr>
        <w:t xml:space="preserve"> 24 </w:t>
      </w:r>
      <w:r>
        <w:rPr>
          <w:rFonts w:ascii="宋体" w:hAnsi="宋体"/>
        </w:rPr>
        <w:t>小时零</w:t>
      </w:r>
      <w:r>
        <w:rPr>
          <w:rFonts w:ascii="宋体" w:hAnsi="宋体"/>
        </w:rPr>
        <w:t xml:space="preserve"> 500</w:t>
      </w:r>
    </w:p>
    <w:p w14:paraId="1843FD76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全部验证脚本随仓库交付，可一键复现</w:t>
      </w:r>
    </w:p>
    <w:p w14:paraId="035F48A6" w14:textId="77777777" w:rsidR="002B18CF" w:rsidRDefault="00A70C88">
      <w:pPr>
        <w:pStyle w:val="2"/>
        <w:ind w:firstLine="562"/>
      </w:pPr>
      <w:bookmarkStart w:id="43" w:name="_Toc241953261"/>
      <w:r>
        <w:t>（五）成果展示（佐证索引）</w:t>
      </w:r>
      <w:bookmarkEnd w:id="43"/>
    </w:p>
    <w:p w14:paraId="7972C54B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系统运行截图</w:t>
      </w:r>
      <w:r>
        <w:rPr>
          <w:rFonts w:ascii="宋体" w:hAnsi="宋体"/>
        </w:rPr>
        <w:t xml:space="preserve"> 13 </w:t>
      </w:r>
      <w:r>
        <w:rPr>
          <w:rFonts w:ascii="宋体" w:hAnsi="宋体"/>
        </w:rPr>
        <w:t>张（学生端</w:t>
      </w:r>
      <w:r>
        <w:rPr>
          <w:rFonts w:ascii="宋体" w:hAnsi="宋体"/>
        </w:rPr>
        <w:t xml:space="preserve"> 8 </w:t>
      </w:r>
      <w:r>
        <w:rPr>
          <w:rFonts w:ascii="宋体" w:hAnsi="宋体"/>
        </w:rPr>
        <w:t>页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教师端</w:t>
      </w:r>
      <w:r>
        <w:rPr>
          <w:rFonts w:ascii="宋体" w:hAnsi="宋体"/>
        </w:rPr>
        <w:t xml:space="preserve"> 4 </w:t>
      </w:r>
      <w:r>
        <w:rPr>
          <w:rFonts w:ascii="宋体" w:hAnsi="宋体"/>
        </w:rPr>
        <w:t>页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登录页）：见佐证材料</w:t>
      </w:r>
      <w:r>
        <w:rPr>
          <w:rFonts w:ascii="宋体" w:hAnsi="宋体"/>
        </w:rPr>
        <w:t>"</w:t>
      </w:r>
      <w:r>
        <w:rPr>
          <w:rFonts w:ascii="宋体" w:hAnsi="宋体"/>
        </w:rPr>
        <w:t>系统功能实证</w:t>
      </w:r>
      <w:r>
        <w:rPr>
          <w:rFonts w:ascii="宋体" w:hAnsi="宋体"/>
        </w:rPr>
        <w:t>"</w:t>
      </w:r>
      <w:r>
        <w:rPr>
          <w:rFonts w:ascii="宋体" w:hAnsi="宋体"/>
        </w:rPr>
        <w:t>章节</w:t>
      </w:r>
    </w:p>
    <w:p w14:paraId="4307C8E7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测试验证数据摘要表：见佐证材料</w:t>
      </w:r>
      <w:r>
        <w:rPr>
          <w:rFonts w:ascii="宋体" w:hAnsi="宋体"/>
        </w:rPr>
        <w:t>"</w:t>
      </w:r>
      <w:r>
        <w:rPr>
          <w:rFonts w:ascii="宋体" w:hAnsi="宋体"/>
        </w:rPr>
        <w:t>测试验证</w:t>
      </w:r>
      <w:r>
        <w:rPr>
          <w:rFonts w:ascii="宋体" w:hAnsi="宋体"/>
        </w:rPr>
        <w:t>"</w:t>
      </w:r>
      <w:r>
        <w:rPr>
          <w:rFonts w:ascii="宋体" w:hAnsi="宋体"/>
        </w:rPr>
        <w:t>章节</w:t>
      </w:r>
    </w:p>
    <w:p w14:paraId="1CB32D19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试点前后测与满意度数据：试点结束后由教师端试点报告页导出，补充进佐证材料</w:t>
      </w:r>
    </w:p>
    <w:p w14:paraId="20D5D021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算法离线评估：</w:t>
      </w:r>
      <w:r>
        <w:rPr>
          <w:rFonts w:ascii="宋体" w:hAnsi="宋体"/>
        </w:rPr>
        <w:t>backend/reports/algorithm_evaluation.md</w:t>
      </w:r>
      <w:r>
        <w:rPr>
          <w:rFonts w:ascii="宋体" w:hAnsi="宋体"/>
        </w:rPr>
        <w:t>（随源码交付）</w:t>
      </w:r>
    </w:p>
    <w:p w14:paraId="459E56BB" w14:textId="77777777" w:rsidR="002B18CF" w:rsidRDefault="00A70C88">
      <w:pPr>
        <w:pStyle w:val="2"/>
        <w:ind w:firstLine="562"/>
      </w:pPr>
      <w:bookmarkStart w:id="44" w:name="_Toc241953262"/>
      <w:r>
        <w:t>（六）佐证材料与提交对照</w:t>
      </w:r>
      <w:bookmarkEnd w:id="44"/>
    </w:p>
    <w:p w14:paraId="66722E7B" w14:textId="77777777" w:rsidR="002B18CF" w:rsidRDefault="00A70C88">
      <w:pPr>
        <w:ind w:firstLine="480"/>
      </w:pPr>
      <w:r>
        <w:rPr>
          <w:rFonts w:ascii="宋体" w:hAnsi="宋体"/>
        </w:rPr>
        <w:t>官方</w:t>
      </w:r>
      <w:r>
        <w:rPr>
          <w:rFonts w:ascii="宋体" w:hAnsi="宋体"/>
        </w:rPr>
        <w:t>"</w:t>
      </w:r>
      <w:r>
        <w:rPr>
          <w:rFonts w:ascii="宋体" w:hAnsi="宋体"/>
        </w:rPr>
        <w:t>效果验证依据</w:t>
      </w:r>
      <w:r>
        <w:rPr>
          <w:rFonts w:ascii="宋体" w:hAnsi="宋体"/>
        </w:rPr>
        <w:t>"</w:t>
      </w:r>
      <w:r>
        <w:rPr>
          <w:rFonts w:ascii="宋体" w:hAnsi="宋体"/>
        </w:rPr>
        <w:t>要求的四类证据，对应关系如下：教学试点数据（试点报告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前后测，收集中）、系统行为数据（</w:t>
      </w:r>
      <w:r>
        <w:rPr>
          <w:rFonts w:ascii="宋体" w:hAnsi="宋体"/>
        </w:rPr>
        <w:t xml:space="preserve">learning_records/experiment_logs </w:t>
      </w:r>
      <w:r>
        <w:rPr>
          <w:rFonts w:ascii="宋体" w:hAnsi="宋体"/>
        </w:rPr>
        <w:t>自动落库，已就绪）、用户反馈（反馈问卷，随试点回收）、功能验证（上述</w:t>
      </w:r>
      <w:r>
        <w:rPr>
          <w:rFonts w:ascii="宋体" w:hAnsi="宋体"/>
        </w:rPr>
        <w:t xml:space="preserve"> 116 </w:t>
      </w:r>
      <w:r>
        <w:rPr>
          <w:rFonts w:ascii="宋体" w:hAnsi="宋体"/>
        </w:rPr>
        <w:t>项断言与全路由冒烟，已完成）。四类证据中三类已就位，试点数据回收后即可形成完整的效果验证闭环。</w:t>
      </w:r>
    </w:p>
    <w:p w14:paraId="456E09C3" w14:textId="77777777" w:rsidR="002B18CF" w:rsidRDefault="00A70C88">
      <w:pPr>
        <w:pStyle w:val="1"/>
        <w:ind w:firstLine="643"/>
      </w:pPr>
      <w:bookmarkStart w:id="45" w:name="_Toc241953263"/>
      <w:r>
        <w:t>七、总结与展望</w:t>
      </w:r>
      <w:bookmarkEnd w:id="45"/>
    </w:p>
    <w:p w14:paraId="297958F4" w14:textId="77777777" w:rsidR="002B18CF" w:rsidRDefault="00A70C88">
      <w:pPr>
        <w:pStyle w:val="2"/>
        <w:ind w:firstLine="562"/>
      </w:pPr>
      <w:bookmarkStart w:id="46" w:name="_Toc241953264"/>
      <w:r>
        <w:t>（一）方案总结</w:t>
      </w:r>
      <w:bookmarkEnd w:id="46"/>
    </w:p>
    <w:p w14:paraId="2F565DB0" w14:textId="77777777" w:rsidR="002B18CF" w:rsidRDefault="00A70C88">
      <w:pPr>
        <w:ind w:firstLine="480"/>
      </w:pPr>
      <w:r>
        <w:rPr>
          <w:rFonts w:ascii="宋体" w:hAnsi="宋体"/>
        </w:rPr>
        <w:t>本工作的核心创新集中在五点：</w:t>
      </w:r>
    </w:p>
    <w:p w14:paraId="1F54E2A2" w14:textId="77777777" w:rsidR="002B18CF" w:rsidRDefault="00A70C88">
      <w:pPr>
        <w:ind w:firstLine="480"/>
      </w:pPr>
      <w:r>
        <w:rPr>
          <w:rFonts w:ascii="宋体" w:hAnsi="宋体"/>
        </w:rPr>
        <w:t xml:space="preserve">1. </w:t>
      </w:r>
      <w:r>
        <w:rPr>
          <w:rFonts w:ascii="宋体" w:hAnsi="宋体"/>
        </w:rPr>
        <w:t>跨学科学习链路：打通</w:t>
      </w:r>
      <w:r>
        <w:rPr>
          <w:rFonts w:ascii="宋体" w:hAnsi="宋体"/>
        </w:rPr>
        <w:t>"</w:t>
      </w:r>
      <w:r>
        <w:rPr>
          <w:rFonts w:ascii="宋体" w:hAnsi="宋体"/>
        </w:rPr>
        <w:t>编程思维</w:t>
      </w:r>
      <w:r>
        <w:rPr>
          <w:rFonts w:ascii="宋体" w:hAnsi="宋体"/>
        </w:rPr>
        <w:t>→</w:t>
      </w:r>
      <w:r>
        <w:rPr>
          <w:rFonts w:ascii="宋体" w:hAnsi="宋体"/>
        </w:rPr>
        <w:t>电路建模</w:t>
      </w:r>
      <w:r>
        <w:rPr>
          <w:rFonts w:ascii="宋体" w:hAnsi="宋体"/>
        </w:rPr>
        <w:t>→</w:t>
      </w:r>
      <w:r>
        <w:rPr>
          <w:rFonts w:ascii="宋体" w:hAnsi="宋体"/>
        </w:rPr>
        <w:t>嵌入式实现</w:t>
      </w:r>
      <w:r>
        <w:rPr>
          <w:rFonts w:ascii="宋体" w:hAnsi="宋体"/>
        </w:rPr>
        <w:t>"</w:t>
      </w:r>
      <w:r>
        <w:rPr>
          <w:rFonts w:ascii="宋体" w:hAnsi="宋体"/>
        </w:rPr>
        <w:t>，含</w:t>
      </w:r>
      <w:r>
        <w:rPr>
          <w:rFonts w:ascii="宋体" w:hAnsi="宋体"/>
        </w:rPr>
        <w:t xml:space="preserve"> 9 </w:t>
      </w:r>
      <w:r>
        <w:rPr>
          <w:rFonts w:ascii="宋体" w:hAnsi="宋体"/>
        </w:rPr>
        <w:t>条跨课程知识关联、跨学科路径算法和综合实战项目；</w:t>
      </w:r>
    </w:p>
    <w:p w14:paraId="16873573" w14:textId="77777777" w:rsidR="002B18CF" w:rsidRDefault="00A70C88">
      <w:pPr>
        <w:ind w:firstLine="480"/>
      </w:pPr>
      <w:r>
        <w:rPr>
          <w:rFonts w:ascii="宋体" w:hAnsi="宋体"/>
        </w:rPr>
        <w:t xml:space="preserve">2. </w:t>
      </w:r>
      <w:r>
        <w:rPr>
          <w:rFonts w:ascii="宋体" w:hAnsi="宋体"/>
        </w:rPr>
        <w:t>五层教育算法闭环：</w:t>
      </w:r>
      <w:r>
        <w:rPr>
          <w:rFonts w:ascii="宋体" w:hAnsi="宋体"/>
        </w:rPr>
        <w:t xml:space="preserve">IRT </w:t>
      </w:r>
      <w:r>
        <w:rPr>
          <w:rFonts w:ascii="宋体" w:hAnsi="宋体"/>
        </w:rPr>
        <w:t>测量</w:t>
      </w:r>
      <w:r>
        <w:rPr>
          <w:rFonts w:ascii="宋体" w:hAnsi="宋体"/>
        </w:rPr>
        <w:t xml:space="preserve"> → BKT/GKT</w:t>
      </w:r>
      <w:r>
        <w:rPr>
          <w:rFonts w:ascii="宋体" w:hAnsi="宋体"/>
        </w:rPr>
        <w:t>（可学习门控）建模</w:t>
      </w:r>
      <w:r>
        <w:rPr>
          <w:rFonts w:ascii="宋体" w:hAnsi="宋体"/>
        </w:rPr>
        <w:t xml:space="preserve"> → FSRS </w:t>
      </w:r>
      <w:r>
        <w:rPr>
          <w:rFonts w:ascii="宋体" w:hAnsi="宋体"/>
        </w:rPr>
        <w:t>记忆</w:t>
      </w:r>
      <w:r>
        <w:rPr>
          <w:rFonts w:ascii="宋体" w:hAnsi="宋体"/>
        </w:rPr>
        <w:t xml:space="preserve"> → MAB </w:t>
      </w:r>
      <w:r>
        <w:rPr>
          <w:rFonts w:ascii="宋体" w:hAnsi="宋体"/>
        </w:rPr>
        <w:t>决策</w:t>
      </w:r>
      <w:r>
        <w:rPr>
          <w:rFonts w:ascii="宋体" w:hAnsi="宋体"/>
        </w:rPr>
        <w:t xml:space="preserve"> → LLM </w:t>
      </w:r>
      <w:r>
        <w:rPr>
          <w:rFonts w:ascii="宋体" w:hAnsi="宋体"/>
        </w:rPr>
        <w:t>解释，全部接进业务链路，并能产出</w:t>
      </w:r>
      <w:r>
        <w:rPr>
          <w:rFonts w:ascii="宋体" w:hAnsi="宋体"/>
        </w:rPr>
        <w:t>"</w:t>
      </w:r>
      <w:r>
        <w:rPr>
          <w:rFonts w:ascii="宋体" w:hAnsi="宋体"/>
        </w:rPr>
        <w:t>传统</w:t>
      </w:r>
      <w:r>
        <w:rPr>
          <w:rFonts w:ascii="宋体" w:hAnsi="宋体"/>
        </w:rPr>
        <w:t xml:space="preserve"> vs </w:t>
      </w:r>
      <w:r>
        <w:rPr>
          <w:rFonts w:ascii="宋体" w:hAnsi="宋体"/>
        </w:rPr>
        <w:t>算法</w:t>
      </w:r>
      <w:r>
        <w:rPr>
          <w:rFonts w:ascii="宋体" w:hAnsi="宋体"/>
        </w:rPr>
        <w:t>"</w:t>
      </w:r>
      <w:r>
        <w:rPr>
          <w:rFonts w:ascii="宋体" w:hAnsi="宋体"/>
        </w:rPr>
        <w:t>的对照数据；</w:t>
      </w:r>
    </w:p>
    <w:p w14:paraId="5C1A3306" w14:textId="77777777" w:rsidR="002B18CF" w:rsidRDefault="00A70C88">
      <w:pPr>
        <w:ind w:firstLine="480"/>
      </w:pPr>
      <w:r>
        <w:rPr>
          <w:rFonts w:ascii="宋体" w:hAnsi="宋体"/>
        </w:rPr>
        <w:lastRenderedPageBreak/>
        <w:t xml:space="preserve">3. AI </w:t>
      </w:r>
      <w:r>
        <w:rPr>
          <w:rFonts w:ascii="宋体" w:hAnsi="宋体"/>
        </w:rPr>
        <w:t>虚拟实验实训：浏览器端</w:t>
      </w:r>
      <w:r>
        <w:rPr>
          <w:rFonts w:ascii="宋体" w:hAnsi="宋体"/>
        </w:rPr>
        <w:t xml:space="preserve"> MNA </w:t>
      </w:r>
      <w:r>
        <w:rPr>
          <w:rFonts w:ascii="宋体" w:hAnsi="宋体"/>
        </w:rPr>
        <w:t>直流稳态</w:t>
      </w:r>
      <w:r>
        <w:rPr>
          <w:rFonts w:ascii="宋体" w:hAnsi="宋体"/>
        </w:rPr>
        <w:t xml:space="preserve"> + RK4 </w:t>
      </w:r>
      <w:r>
        <w:rPr>
          <w:rFonts w:ascii="宋体" w:hAnsi="宋体"/>
        </w:rPr>
        <w:t>暂态（解析解对照验证），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在其上叠加故障诊断与原理讲解；</w:t>
      </w:r>
    </w:p>
    <w:p w14:paraId="74245A7F" w14:textId="77777777" w:rsidR="002B18CF" w:rsidRDefault="00A70C88">
      <w:pPr>
        <w:ind w:firstLine="480"/>
      </w:pPr>
      <w:r>
        <w:rPr>
          <w:rFonts w:ascii="宋体" w:hAnsi="宋体"/>
        </w:rPr>
        <w:t xml:space="preserve">4. </w:t>
      </w:r>
      <w:r>
        <w:rPr>
          <w:rFonts w:ascii="宋体" w:hAnsi="宋体"/>
        </w:rPr>
        <w:t>多智能体教育角色体系：</w:t>
      </w:r>
      <w:r>
        <w:rPr>
          <w:rFonts w:ascii="宋体" w:hAnsi="宋体"/>
        </w:rPr>
        <w:t xml:space="preserve">12 </w:t>
      </w:r>
      <w:r>
        <w:rPr>
          <w:rFonts w:ascii="宋体" w:hAnsi="宋体"/>
        </w:rPr>
        <w:t>个</w:t>
      </w:r>
      <w:r>
        <w:rPr>
          <w:rFonts w:ascii="宋体" w:hAnsi="宋体"/>
        </w:rPr>
        <w:t xml:space="preserve"> Agent </w:t>
      </w:r>
      <w:r>
        <w:rPr>
          <w:rFonts w:ascii="宋体" w:hAnsi="宋体"/>
        </w:rPr>
        <w:t>从零设计（不是通用框架套用），覆盖学习闭环全流程；</w:t>
      </w:r>
    </w:p>
    <w:p w14:paraId="31B0BADD" w14:textId="77777777" w:rsidR="002B18CF" w:rsidRDefault="00A70C88">
      <w:pPr>
        <w:ind w:firstLine="480"/>
      </w:pPr>
      <w:r>
        <w:rPr>
          <w:rFonts w:ascii="宋体" w:hAnsi="宋体"/>
        </w:rPr>
        <w:t xml:space="preserve">5. </w:t>
      </w:r>
      <w:r>
        <w:rPr>
          <w:rFonts w:ascii="宋体" w:hAnsi="宋体"/>
        </w:rPr>
        <w:t>可靠性工程：</w:t>
      </w:r>
      <w:r>
        <w:rPr>
          <w:rFonts w:ascii="宋体" w:hAnsi="宋体"/>
        </w:rPr>
        <w:t xml:space="preserve">5 </w:t>
      </w:r>
      <w:r>
        <w:rPr>
          <w:rFonts w:ascii="宋体" w:hAnsi="宋体"/>
        </w:rPr>
        <w:t>模型自动降级、</w:t>
      </w:r>
      <w:r>
        <w:rPr>
          <w:rFonts w:ascii="宋体" w:hAnsi="宋体"/>
        </w:rPr>
        <w:t xml:space="preserve">6 </w:t>
      </w:r>
      <w:r>
        <w:rPr>
          <w:rFonts w:ascii="宋体" w:hAnsi="宋体"/>
        </w:rPr>
        <w:t>道防幻觉防线、</w:t>
      </w:r>
      <w:r>
        <w:rPr>
          <w:rFonts w:ascii="宋体" w:hAnsi="宋体"/>
        </w:rPr>
        <w:t xml:space="preserve">LLM </w:t>
      </w:r>
      <w:r>
        <w:rPr>
          <w:rFonts w:ascii="宋体" w:hAnsi="宋体"/>
        </w:rPr>
        <w:t>故障时的业务降级。</w:t>
      </w:r>
    </w:p>
    <w:p w14:paraId="63FD8C85" w14:textId="77777777" w:rsidR="002B18CF" w:rsidRDefault="00A70C88">
      <w:pPr>
        <w:ind w:firstLine="480"/>
      </w:pPr>
      <w:r>
        <w:rPr>
          <w:rFonts w:ascii="宋体" w:hAnsi="宋体"/>
        </w:rPr>
        <w:t>不足也有几处，如实说：试点数据仍在收集中，应用效果的真实学生量化验证待完善（对照实验设计已就绪，见第六部分）；学科内容目前覆盖</w:t>
      </w:r>
      <w:r>
        <w:rPr>
          <w:rFonts w:ascii="宋体" w:hAnsi="宋体"/>
        </w:rPr>
        <w:t xml:space="preserve"> 3 </w:t>
      </w:r>
      <w:r>
        <w:rPr>
          <w:rFonts w:ascii="宋体" w:hAnsi="宋体"/>
        </w:rPr>
        <w:t>门课程，跨学科关联的广度待扩展；电路暂态分析面向线性</w:t>
      </w:r>
      <w:r>
        <w:rPr>
          <w:rFonts w:ascii="宋体" w:hAnsi="宋体"/>
        </w:rPr>
        <w:t xml:space="preserve"> RLC </w:t>
      </w:r>
      <w:r>
        <w:rPr>
          <w:rFonts w:ascii="宋体" w:hAnsi="宋体"/>
        </w:rPr>
        <w:t>电路（状态变量法），含非线性元件</w:t>
      </w:r>
      <w:r>
        <w:rPr>
          <w:rFonts w:ascii="宋体" w:hAnsi="宋体"/>
        </w:rPr>
        <w:t>/</w:t>
      </w:r>
      <w:r>
        <w:rPr>
          <w:rFonts w:ascii="宋体" w:hAnsi="宋体"/>
        </w:rPr>
        <w:t>受控源的电路待扩展；趋势权重学习器依赖趋势快照积累（</w:t>
      </w:r>
      <w:r>
        <w:rPr>
          <w:rFonts w:ascii="宋体" w:hAnsi="宋体"/>
        </w:rPr>
        <w:t xml:space="preserve">≥10 </w:t>
      </w:r>
      <w:r>
        <w:rPr>
          <w:rFonts w:ascii="宋体" w:hAnsi="宋体"/>
        </w:rPr>
        <w:t>个样本方可训练），当前以人工先验权重兜底。</w:t>
      </w:r>
    </w:p>
    <w:p w14:paraId="1104BB29" w14:textId="77777777" w:rsidR="002B18CF" w:rsidRDefault="00A70C88">
      <w:pPr>
        <w:pStyle w:val="2"/>
        <w:ind w:firstLine="562"/>
      </w:pPr>
      <w:bookmarkStart w:id="47" w:name="_Toc241953265"/>
      <w:r>
        <w:t>（二）未来展望</w:t>
      </w:r>
      <w:bookmarkEnd w:id="47"/>
    </w:p>
    <w:p w14:paraId="7D8CDC7F" w14:textId="77777777" w:rsidR="002B18CF" w:rsidRDefault="00A70C88">
      <w:pPr>
        <w:ind w:firstLine="480"/>
      </w:pPr>
      <w:r>
        <w:rPr>
          <w:rFonts w:ascii="宋体" w:hAnsi="宋体"/>
        </w:rPr>
        <w:t>新工科的交叉融合还在深化，嵌入式、物联网方向的复合型人才缺口短期内看不到收窄的迹象，这是这套平台持续有用的前提。技术上值得跟进的有两件事：多模态大模型成熟后，电路仿真可以支持</w:t>
      </w:r>
      <w:r>
        <w:rPr>
          <w:rFonts w:ascii="宋体" w:hAnsi="宋体"/>
        </w:rPr>
        <w:t>"</w:t>
      </w:r>
      <w:r>
        <w:rPr>
          <w:rFonts w:ascii="宋体" w:hAnsi="宋体"/>
        </w:rPr>
        <w:t>看着波形图直接提问</w:t>
      </w:r>
      <w:r>
        <w:rPr>
          <w:rFonts w:ascii="宋体" w:hAnsi="宋体"/>
        </w:rPr>
        <w:t>"</w:t>
      </w:r>
      <w:r>
        <w:rPr>
          <w:rFonts w:ascii="宋体" w:hAnsi="宋体"/>
        </w:rPr>
        <w:t>的视觉化分析；</w:t>
      </w:r>
      <w:r>
        <w:rPr>
          <w:rFonts w:ascii="宋体" w:hAnsi="宋体"/>
        </w:rPr>
        <w:t xml:space="preserve">Agent </w:t>
      </w:r>
      <w:r>
        <w:rPr>
          <w:rFonts w:ascii="宋体" w:hAnsi="宋体"/>
        </w:rPr>
        <w:t>框架演进到更自主的形态后，辅导智能体会更接近一名随时在场的助教。推广节奏不变：先把本校试点的效果做扎实，再谈省内推广与开放学科模板库（目标覆盖</w:t>
      </w:r>
      <w:r>
        <w:rPr>
          <w:rFonts w:ascii="宋体" w:hAnsi="宋体"/>
        </w:rPr>
        <w:t xml:space="preserve"> 10+ </w:t>
      </w:r>
      <w:r>
        <w:rPr>
          <w:rFonts w:ascii="宋体" w:hAnsi="宋体"/>
        </w:rPr>
        <w:t>学科）。</w:t>
      </w:r>
    </w:p>
    <w:p w14:paraId="1FF3F4B7" w14:textId="77777777" w:rsidR="002B18CF" w:rsidRDefault="00A70C88">
      <w:pPr>
        <w:pStyle w:val="1"/>
        <w:ind w:firstLine="643"/>
      </w:pPr>
      <w:bookmarkStart w:id="48" w:name="_Toc241953266"/>
      <w:r>
        <w:t>八、附录</w:t>
      </w:r>
      <w:bookmarkEnd w:id="48"/>
    </w:p>
    <w:p w14:paraId="6CFFDEA1" w14:textId="77777777" w:rsidR="002B18CF" w:rsidRDefault="00A70C88">
      <w:pPr>
        <w:pStyle w:val="2"/>
        <w:ind w:firstLine="562"/>
      </w:pPr>
      <w:bookmarkStart w:id="49" w:name="_Toc241953267"/>
      <w:r>
        <w:t>（一）提交材料对照表（官方</w:t>
      </w:r>
      <w:r>
        <w:t>"</w:t>
      </w:r>
      <w:r>
        <w:t>作品要求</w:t>
      </w:r>
      <w:r>
        <w:t>"</w:t>
      </w:r>
      <w:r>
        <w:t>逐项对应）</w:t>
      </w:r>
      <w:bookmarkEnd w:id="49"/>
    </w:p>
    <w:tbl>
      <w:tblPr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2B18CF" w14:paraId="5D57BF4F" w14:textId="77777777">
        <w:tc>
          <w:tcPr>
            <w:tcW w:w="4252" w:type="dxa"/>
          </w:tcPr>
          <w:p w14:paraId="2F0CB1A3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官方要求（三、作品要求</w:t>
            </w:r>
            <w:r>
              <w:rPr>
                <w:rFonts w:ascii="宋体" w:hAnsi="宋体"/>
                <w:b/>
                <w:sz w:val="21"/>
              </w:rPr>
              <w:t xml:space="preserve"> &amp; </w:t>
            </w:r>
            <w:r>
              <w:rPr>
                <w:rFonts w:ascii="宋体" w:hAnsi="宋体"/>
                <w:b/>
                <w:sz w:val="21"/>
              </w:rPr>
              <w:t>五、技术方案大纲）</w:t>
            </w:r>
          </w:p>
        </w:tc>
        <w:tc>
          <w:tcPr>
            <w:tcW w:w="4252" w:type="dxa"/>
          </w:tcPr>
          <w:p w14:paraId="15078A77" w14:textId="77777777" w:rsidR="002B18CF" w:rsidRDefault="00A70C88">
            <w:pPr>
              <w:ind w:firstLine="422"/>
            </w:pPr>
            <w:r>
              <w:rPr>
                <w:rFonts w:ascii="宋体" w:hAnsi="宋体"/>
                <w:b/>
                <w:sz w:val="21"/>
              </w:rPr>
              <w:t>本方案对应位置</w:t>
            </w:r>
          </w:p>
        </w:tc>
      </w:tr>
      <w:tr w:rsidR="002B18CF" w14:paraId="606A20E5" w14:textId="77777777">
        <w:tc>
          <w:tcPr>
            <w:tcW w:w="4252" w:type="dxa"/>
          </w:tcPr>
          <w:p w14:paraId="0A532FD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明确聚焦学科专业、界定领域场景</w:t>
            </w:r>
          </w:p>
        </w:tc>
        <w:tc>
          <w:tcPr>
            <w:tcW w:w="4252" w:type="dxa"/>
          </w:tcPr>
          <w:p w14:paraId="345FF5E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二（一）学科专业界定</w:t>
            </w:r>
          </w:p>
        </w:tc>
      </w:tr>
      <w:tr w:rsidR="002B18CF" w14:paraId="27692E66" w14:textId="77777777">
        <w:tc>
          <w:tcPr>
            <w:tcW w:w="4252" w:type="dxa"/>
          </w:tcPr>
          <w:p w14:paraId="627CD9F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学科需求分析报告</w:t>
            </w:r>
          </w:p>
        </w:tc>
        <w:tc>
          <w:tcPr>
            <w:tcW w:w="4252" w:type="dxa"/>
          </w:tcPr>
          <w:p w14:paraId="6AC1C9D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二（二）核心痛点梳理（教学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实验实训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自主学习三环节）</w:t>
            </w:r>
          </w:p>
        </w:tc>
      </w:tr>
      <w:tr w:rsidR="002B18CF" w14:paraId="7EEBCDCA" w14:textId="77777777">
        <w:tc>
          <w:tcPr>
            <w:tcW w:w="4252" w:type="dxa"/>
          </w:tcPr>
          <w:p w14:paraId="0925CB1C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 xml:space="preserve">AI </w:t>
            </w:r>
            <w:r>
              <w:rPr>
                <w:rFonts w:ascii="宋体" w:hAnsi="宋体"/>
                <w:sz w:val="21"/>
              </w:rPr>
              <w:t>技术应用方案</w:t>
            </w:r>
          </w:p>
        </w:tc>
        <w:tc>
          <w:tcPr>
            <w:tcW w:w="4252" w:type="dxa"/>
          </w:tcPr>
          <w:p w14:paraId="09EDB2A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（三）解决方案设计（架构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选型</w:t>
            </w:r>
            <w:r>
              <w:rPr>
                <w:rFonts w:ascii="宋体" w:hAnsi="宋体"/>
                <w:sz w:val="21"/>
              </w:rPr>
              <w:t>/</w:t>
            </w:r>
            <w:r>
              <w:rPr>
                <w:rFonts w:ascii="宋体" w:hAnsi="宋体"/>
                <w:sz w:val="21"/>
              </w:rPr>
              <w:t>核心模块）</w:t>
            </w:r>
          </w:p>
        </w:tc>
      </w:tr>
      <w:tr w:rsidR="002B18CF" w14:paraId="27D3D63A" w14:textId="77777777">
        <w:tc>
          <w:tcPr>
            <w:tcW w:w="4252" w:type="dxa"/>
          </w:tcPr>
          <w:p w14:paraId="3742BAC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lastRenderedPageBreak/>
              <w:t>作品功能说明</w:t>
            </w:r>
          </w:p>
        </w:tc>
        <w:tc>
          <w:tcPr>
            <w:tcW w:w="4252" w:type="dxa"/>
          </w:tcPr>
          <w:p w14:paraId="1603B8C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《</w:t>
            </w:r>
            <w:r>
              <w:rPr>
                <w:rFonts w:ascii="宋体" w:hAnsi="宋体"/>
                <w:sz w:val="21"/>
              </w:rPr>
              <w:t>03_</w:t>
            </w:r>
            <w:r>
              <w:rPr>
                <w:rFonts w:ascii="宋体" w:hAnsi="宋体"/>
                <w:sz w:val="21"/>
              </w:rPr>
              <w:t>功能与验证报告》（学生端</w:t>
            </w:r>
            <w:r>
              <w:rPr>
                <w:rFonts w:ascii="宋体" w:hAnsi="宋体"/>
                <w:sz w:val="21"/>
              </w:rPr>
              <w:t xml:space="preserve"> 9 </w:t>
            </w:r>
            <w:r>
              <w:rPr>
                <w:rFonts w:ascii="宋体" w:hAnsi="宋体"/>
                <w:sz w:val="21"/>
              </w:rPr>
              <w:t>模块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教师端</w:t>
            </w:r>
            <w:r>
              <w:rPr>
                <w:rFonts w:ascii="宋体" w:hAnsi="宋体"/>
                <w:sz w:val="21"/>
              </w:rPr>
              <w:t xml:space="preserve"> 6 </w:t>
            </w:r>
            <w:r>
              <w:rPr>
                <w:rFonts w:ascii="宋体" w:hAnsi="宋体"/>
                <w:sz w:val="21"/>
              </w:rPr>
              <w:t>模块逐项说明）；一（二）核心目标表</w:t>
            </w:r>
          </w:p>
        </w:tc>
      </w:tr>
      <w:tr w:rsidR="002B18CF" w14:paraId="3DB139A5" w14:textId="77777777">
        <w:tc>
          <w:tcPr>
            <w:tcW w:w="4252" w:type="dxa"/>
          </w:tcPr>
          <w:p w14:paraId="04CE2A31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效果验证依据</w:t>
            </w:r>
          </w:p>
        </w:tc>
        <w:tc>
          <w:tcPr>
            <w:tcW w:w="4252" w:type="dxa"/>
          </w:tcPr>
          <w:p w14:paraId="74355956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六、应用效果（算法对照设计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功能验证数据</w:t>
            </w:r>
            <w:r>
              <w:rPr>
                <w:rFonts w:ascii="宋体" w:hAnsi="宋体"/>
                <w:sz w:val="21"/>
              </w:rPr>
              <w:t xml:space="preserve"> + </w:t>
            </w:r>
            <w:r>
              <w:rPr>
                <w:rFonts w:ascii="宋体" w:hAnsi="宋体"/>
                <w:sz w:val="21"/>
              </w:rPr>
              <w:t>试点方案）</w:t>
            </w:r>
          </w:p>
        </w:tc>
      </w:tr>
      <w:tr w:rsidR="002B18CF" w14:paraId="7FBDD2F5" w14:textId="77777777">
        <w:tc>
          <w:tcPr>
            <w:tcW w:w="4252" w:type="dxa"/>
          </w:tcPr>
          <w:p w14:paraId="52FD3D17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跨专业组队分工与协作机制</w:t>
            </w:r>
          </w:p>
        </w:tc>
        <w:tc>
          <w:tcPr>
            <w:tcW w:w="4252" w:type="dxa"/>
          </w:tcPr>
          <w:p w14:paraId="581D868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五（三）团队协作</w:t>
            </w:r>
          </w:p>
        </w:tc>
      </w:tr>
      <w:tr w:rsidR="002B18CF" w14:paraId="54EA70C1" w14:textId="77777777">
        <w:tc>
          <w:tcPr>
            <w:tcW w:w="4252" w:type="dxa"/>
          </w:tcPr>
          <w:p w14:paraId="305307E0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创新点及对比传统方式优势</w:t>
            </w:r>
          </w:p>
        </w:tc>
        <w:tc>
          <w:tcPr>
            <w:tcW w:w="4252" w:type="dxa"/>
          </w:tcPr>
          <w:p w14:paraId="7C61F46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一（三）为什么必须用</w:t>
            </w:r>
            <w:r>
              <w:rPr>
                <w:rFonts w:ascii="宋体" w:hAnsi="宋体"/>
                <w:sz w:val="21"/>
              </w:rPr>
              <w:t xml:space="preserve"> AI</w:t>
            </w:r>
            <w:r>
              <w:rPr>
                <w:rFonts w:ascii="宋体" w:hAnsi="宋体"/>
                <w:sz w:val="21"/>
              </w:rPr>
              <w:t>；三（三）</w:t>
            </w:r>
            <w:r>
              <w:rPr>
                <w:rFonts w:ascii="宋体" w:hAnsi="宋体"/>
                <w:sz w:val="21"/>
              </w:rPr>
              <w:t xml:space="preserve">2 </w:t>
            </w:r>
            <w:r>
              <w:rPr>
                <w:rFonts w:ascii="宋体" w:hAnsi="宋体"/>
                <w:sz w:val="21"/>
              </w:rPr>
              <w:t>五层算法闭环；七（一）核心创新</w:t>
            </w:r>
          </w:p>
        </w:tc>
      </w:tr>
      <w:tr w:rsidR="002B18CF" w14:paraId="5E371586" w14:textId="77777777">
        <w:tc>
          <w:tcPr>
            <w:tcW w:w="4252" w:type="dxa"/>
          </w:tcPr>
          <w:p w14:paraId="40F48BD5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推广价值与小规模试点案例</w:t>
            </w:r>
          </w:p>
        </w:tc>
        <w:tc>
          <w:tcPr>
            <w:tcW w:w="4252" w:type="dxa"/>
          </w:tcPr>
          <w:p w14:paraId="00A53D8E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四（三）推广价值；六（二）试点方案</w:t>
            </w:r>
          </w:p>
        </w:tc>
      </w:tr>
      <w:tr w:rsidR="002B18CF" w14:paraId="3C8074CB" w14:textId="77777777">
        <w:tc>
          <w:tcPr>
            <w:tcW w:w="4252" w:type="dxa"/>
          </w:tcPr>
          <w:p w14:paraId="0241A49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代码与模型（可复现性）</w:t>
            </w:r>
          </w:p>
        </w:tc>
        <w:tc>
          <w:tcPr>
            <w:tcW w:w="4252" w:type="dxa"/>
          </w:tcPr>
          <w:p w14:paraId="2B537A1D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八（二）代码与验证脚本</w:t>
            </w:r>
          </w:p>
        </w:tc>
      </w:tr>
      <w:tr w:rsidR="002B18CF" w14:paraId="17AAA3BC" w14:textId="77777777">
        <w:tc>
          <w:tcPr>
            <w:tcW w:w="4252" w:type="dxa"/>
          </w:tcPr>
          <w:p w14:paraId="270D5A74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参考文献</w:t>
            </w:r>
          </w:p>
        </w:tc>
        <w:tc>
          <w:tcPr>
            <w:tcW w:w="4252" w:type="dxa"/>
          </w:tcPr>
          <w:p w14:paraId="4653CB4A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八（三）</w:t>
            </w:r>
          </w:p>
        </w:tc>
      </w:tr>
      <w:tr w:rsidR="002B18CF" w14:paraId="179411C6" w14:textId="77777777">
        <w:tc>
          <w:tcPr>
            <w:tcW w:w="4252" w:type="dxa"/>
          </w:tcPr>
          <w:p w14:paraId="08583293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学术伦理与知识产权</w:t>
            </w:r>
          </w:p>
        </w:tc>
        <w:tc>
          <w:tcPr>
            <w:tcW w:w="4252" w:type="dxa"/>
          </w:tcPr>
          <w:p w14:paraId="3A98EB9F" w14:textId="77777777" w:rsidR="002B18CF" w:rsidRDefault="00A70C88">
            <w:pPr>
              <w:ind w:firstLine="420"/>
            </w:pPr>
            <w:r>
              <w:rPr>
                <w:rFonts w:ascii="宋体" w:hAnsi="宋体"/>
                <w:sz w:val="21"/>
              </w:rPr>
              <w:t>八（四）</w:t>
            </w:r>
          </w:p>
        </w:tc>
      </w:tr>
    </w:tbl>
    <w:p w14:paraId="267A98B2" w14:textId="77777777" w:rsidR="002B18CF" w:rsidRDefault="00A70C88">
      <w:pPr>
        <w:pStyle w:val="2"/>
        <w:ind w:firstLine="562"/>
      </w:pPr>
      <w:bookmarkStart w:id="50" w:name="_Toc241953268"/>
      <w:r>
        <w:t>（二）代码与模型</w:t>
      </w:r>
      <w:bookmarkEnd w:id="50"/>
    </w:p>
    <w:p w14:paraId="4840AE3E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完整源代码：</w:t>
      </w:r>
      <w:r>
        <w:rPr>
          <w:rFonts w:ascii="宋体" w:hAnsi="宋体"/>
        </w:rPr>
        <w:t xml:space="preserve">GitHub </w:t>
      </w:r>
      <w:r>
        <w:rPr>
          <w:rFonts w:ascii="宋体" w:hAnsi="宋体"/>
        </w:rPr>
        <w:t>仓库（</w:t>
      </w:r>
      <w:r>
        <w:rPr>
          <w:rFonts w:ascii="宋体" w:hAnsi="宋体"/>
        </w:rPr>
        <w:t>Vizzi-cyber/A3</w:t>
      </w:r>
      <w:r>
        <w:rPr>
          <w:rFonts w:ascii="宋体" w:hAnsi="宋体"/>
        </w:rPr>
        <w:t>），</w:t>
      </w:r>
      <w:r>
        <w:rPr>
          <w:rFonts w:ascii="宋体" w:hAnsi="宋体"/>
        </w:rPr>
        <w:t xml:space="preserve">Git </w:t>
      </w:r>
      <w:r>
        <w:rPr>
          <w:rFonts w:ascii="宋体" w:hAnsi="宋体"/>
        </w:rPr>
        <w:t>提交历史可追溯全部迭代</w:t>
      </w:r>
    </w:p>
    <w:p w14:paraId="74696899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算法层（</w:t>
      </w:r>
      <w:r>
        <w:rPr>
          <w:rFonts w:ascii="宋体" w:hAnsi="宋体"/>
        </w:rPr>
        <w:t>backend/app/algorithms/</w:t>
      </w:r>
      <w:r>
        <w:rPr>
          <w:rFonts w:ascii="宋体" w:hAnsi="宋体"/>
        </w:rPr>
        <w:t>，全部自研或文献复现）：</w:t>
      </w:r>
    </w:p>
    <w:p w14:paraId="0ADE9AE3" w14:textId="77777777" w:rsidR="002B18CF" w:rsidRDefault="00A70C88">
      <w:pPr>
        <w:ind w:firstLine="480"/>
      </w:pPr>
      <w:r>
        <w:rPr>
          <w:rFonts w:ascii="宋体" w:hAnsi="宋体"/>
        </w:rPr>
        <w:t xml:space="preserve">- `path_planning_dag.py` — ADPP </w:t>
      </w:r>
      <w:r>
        <w:rPr>
          <w:rFonts w:ascii="宋体" w:hAnsi="宋体"/>
        </w:rPr>
        <w:t>自适应</w:t>
      </w:r>
      <w:r>
        <w:rPr>
          <w:rFonts w:ascii="宋体" w:hAnsi="宋体"/>
        </w:rPr>
        <w:t xml:space="preserve"> DAG </w:t>
      </w:r>
      <w:r>
        <w:rPr>
          <w:rFonts w:ascii="宋体" w:hAnsi="宋体"/>
        </w:rPr>
        <w:t>路径规划（</w:t>
      </w:r>
      <w:r>
        <w:rPr>
          <w:rFonts w:ascii="宋体" w:hAnsi="宋体"/>
        </w:rPr>
        <w:t xml:space="preserve">BKT/IRT/GKT/MAB </w:t>
      </w:r>
      <w:r>
        <w:rPr>
          <w:rFonts w:ascii="宋体" w:hAnsi="宋体"/>
        </w:rPr>
        <w:t>四路接线，策略</w:t>
      </w:r>
      <w:r>
        <w:rPr>
          <w:rFonts w:ascii="宋体" w:hAnsi="宋体"/>
        </w:rPr>
        <w:t xml:space="preserve"> MAB </w:t>
      </w:r>
      <w:r>
        <w:rPr>
          <w:rFonts w:ascii="宋体" w:hAnsi="宋体"/>
        </w:rPr>
        <w:t>决策）</w:t>
      </w:r>
    </w:p>
    <w:p w14:paraId="18E8C01F" w14:textId="77777777" w:rsidR="002B18CF" w:rsidRDefault="00A70C88">
      <w:pPr>
        <w:ind w:firstLine="480"/>
      </w:pPr>
      <w:r>
        <w:rPr>
          <w:rFonts w:ascii="宋体" w:hAnsi="宋体"/>
        </w:rPr>
        <w:t xml:space="preserve">- `irt_diagnoser.py` — IRT 1PL/2PL MAP </w:t>
      </w:r>
      <w:r>
        <w:rPr>
          <w:rFonts w:ascii="宋体" w:hAnsi="宋体"/>
        </w:rPr>
        <w:t>联合估计（</w:t>
      </w:r>
      <w:r>
        <w:rPr>
          <w:rFonts w:ascii="宋体" w:hAnsi="宋体"/>
        </w:rPr>
        <w:t>scipy BFGS</w:t>
      </w:r>
      <w:r>
        <w:rPr>
          <w:rFonts w:ascii="宋体" w:hAnsi="宋体"/>
        </w:rPr>
        <w:t>）</w:t>
      </w:r>
    </w:p>
    <w:p w14:paraId="341F2DF1" w14:textId="77777777" w:rsidR="002B18CF" w:rsidRDefault="00A70C88">
      <w:pPr>
        <w:ind w:firstLine="480"/>
      </w:pPr>
      <w:r>
        <w:rPr>
          <w:rFonts w:ascii="宋体" w:hAnsi="宋体"/>
        </w:rPr>
        <w:t xml:space="preserve">- `bkt_engine.py` — pyBKT </w:t>
      </w:r>
      <w:r>
        <w:rPr>
          <w:rFonts w:ascii="宋体" w:hAnsi="宋体"/>
        </w:rPr>
        <w:t>完整贝叶斯知识追踪（</w:t>
      </w:r>
      <w:r>
        <w:rPr>
          <w:rFonts w:ascii="宋体" w:hAnsi="宋体"/>
        </w:rPr>
        <w:t xml:space="preserve">EM </w:t>
      </w:r>
      <w:r>
        <w:rPr>
          <w:rFonts w:ascii="宋体" w:hAnsi="宋体"/>
        </w:rPr>
        <w:t>参数估计</w:t>
      </w:r>
      <w:r>
        <w:rPr>
          <w:rFonts w:ascii="宋体" w:hAnsi="宋体"/>
        </w:rPr>
        <w:t xml:space="preserve"> + AUC </w:t>
      </w:r>
      <w:r>
        <w:rPr>
          <w:rFonts w:ascii="宋体" w:hAnsi="宋体"/>
        </w:rPr>
        <w:t>验证）</w:t>
      </w:r>
    </w:p>
    <w:p w14:paraId="2B3257BC" w14:textId="77777777" w:rsidR="002B18CF" w:rsidRDefault="00A70C88">
      <w:pPr>
        <w:ind w:firstLine="480"/>
      </w:pPr>
      <w:r>
        <w:rPr>
          <w:rFonts w:ascii="宋体" w:hAnsi="宋体"/>
        </w:rPr>
        <w:t xml:space="preserve">- `gkt_engine.py` — </w:t>
      </w:r>
      <w:r>
        <w:rPr>
          <w:rFonts w:ascii="宋体" w:hAnsi="宋体"/>
        </w:rPr>
        <w:t>可学习门控图卷积（自监督</w:t>
      </w:r>
      <w:r>
        <w:rPr>
          <w:rFonts w:ascii="宋体" w:hAnsi="宋体"/>
        </w:rPr>
        <w:t xml:space="preserve"> MSE </w:t>
      </w:r>
      <w:r>
        <w:rPr>
          <w:rFonts w:ascii="宋体" w:hAnsi="宋体"/>
        </w:rPr>
        <w:t>训练，</w:t>
      </w:r>
      <w:r>
        <w:rPr>
          <w:rFonts w:ascii="宋体" w:hAnsi="宋体"/>
        </w:rPr>
        <w:t xml:space="preserve">w≥0 </w:t>
      </w:r>
      <w:r>
        <w:rPr>
          <w:rFonts w:ascii="宋体" w:hAnsi="宋体"/>
        </w:rPr>
        <w:t>单调约束）</w:t>
      </w:r>
    </w:p>
    <w:p w14:paraId="455C9153" w14:textId="77777777" w:rsidR="002B18CF" w:rsidRDefault="00A70C88">
      <w:pPr>
        <w:ind w:firstLine="480"/>
      </w:pPr>
      <w:r>
        <w:rPr>
          <w:rFonts w:ascii="宋体" w:hAnsi="宋体"/>
        </w:rPr>
        <w:t xml:space="preserve">- `memory_scheduler.py` — FSRS </w:t>
      </w:r>
      <w:r>
        <w:rPr>
          <w:rFonts w:ascii="宋体" w:hAnsi="宋体"/>
        </w:rPr>
        <w:t>间隔重复调度（复习队列</w:t>
      </w:r>
      <w:r>
        <w:rPr>
          <w:rFonts w:ascii="宋体" w:hAnsi="宋体"/>
        </w:rPr>
        <w:t>/</w:t>
      </w:r>
      <w:r>
        <w:rPr>
          <w:rFonts w:ascii="宋体" w:hAnsi="宋体"/>
        </w:rPr>
        <w:t>可提取性</w:t>
      </w:r>
      <w:r>
        <w:rPr>
          <w:rFonts w:ascii="宋体" w:hAnsi="宋体"/>
        </w:rPr>
        <w:t>/</w:t>
      </w:r>
      <w:r>
        <w:rPr>
          <w:rFonts w:ascii="宋体" w:hAnsi="宋体"/>
        </w:rPr>
        <w:t>持久化）</w:t>
      </w:r>
    </w:p>
    <w:p w14:paraId="0B4008AE" w14:textId="77777777" w:rsidR="002B18CF" w:rsidRDefault="00A70C88">
      <w:pPr>
        <w:ind w:firstLine="480"/>
      </w:pPr>
      <w:r>
        <w:rPr>
          <w:rFonts w:ascii="宋体" w:hAnsi="宋体"/>
        </w:rPr>
        <w:t xml:space="preserve">- `bandit_selector.py` — Thompson Sampling </w:t>
      </w:r>
      <w:r>
        <w:rPr>
          <w:rFonts w:ascii="宋体" w:hAnsi="宋体"/>
        </w:rPr>
        <w:t>选题器（</w:t>
      </w:r>
      <w:r>
        <w:rPr>
          <w:rFonts w:ascii="宋体" w:hAnsi="宋体"/>
        </w:rPr>
        <w:t xml:space="preserve">mabwiser </w:t>
      </w:r>
      <w:r>
        <w:rPr>
          <w:rFonts w:ascii="宋体" w:hAnsi="宋体"/>
        </w:rPr>
        <w:t>封装）</w:t>
      </w:r>
    </w:p>
    <w:p w14:paraId="3299A16D" w14:textId="77777777" w:rsidR="002B18CF" w:rsidRDefault="00A70C88">
      <w:pPr>
        <w:ind w:firstLine="480"/>
      </w:pPr>
      <w:r>
        <w:rPr>
          <w:rFonts w:ascii="宋体" w:hAnsi="宋体"/>
        </w:rPr>
        <w:t xml:space="preserve">- `ncd_diagnoser.py` — </w:t>
      </w:r>
      <w:r>
        <w:rPr>
          <w:rFonts w:ascii="宋体" w:hAnsi="宋体"/>
        </w:rPr>
        <w:t>神经认知诊断（</w:t>
      </w:r>
      <w:r>
        <w:rPr>
          <w:rFonts w:ascii="宋体" w:hAnsi="宋体"/>
        </w:rPr>
        <w:t xml:space="preserve">numpy </w:t>
      </w:r>
      <w:r>
        <w:rPr>
          <w:rFonts w:ascii="宋体" w:hAnsi="宋体"/>
        </w:rPr>
        <w:t>向量化实现，单调约束）</w:t>
      </w:r>
    </w:p>
    <w:p w14:paraId="4AD29E80" w14:textId="77777777" w:rsidR="002B18CF" w:rsidRDefault="00A70C88">
      <w:pPr>
        <w:ind w:firstLine="480"/>
      </w:pPr>
      <w:r>
        <w:rPr>
          <w:rFonts w:ascii="宋体" w:hAnsi="宋体"/>
        </w:rPr>
        <w:lastRenderedPageBreak/>
        <w:t xml:space="preserve">- `trend_analysis.py` — </w:t>
      </w:r>
      <w:r>
        <w:rPr>
          <w:rFonts w:ascii="宋体" w:hAnsi="宋体"/>
        </w:rPr>
        <w:t>多因子趋势分析</w:t>
      </w:r>
      <w:r>
        <w:rPr>
          <w:rFonts w:ascii="宋体" w:hAnsi="宋体"/>
        </w:rPr>
        <w:t xml:space="preserve"> + TrendWeightLearner </w:t>
      </w:r>
      <w:r>
        <w:rPr>
          <w:rFonts w:ascii="宋体" w:hAnsi="宋体"/>
        </w:rPr>
        <w:t>掉队预警学习器（</w:t>
      </w:r>
      <w:r>
        <w:rPr>
          <w:rFonts w:ascii="宋体" w:hAnsi="宋体"/>
        </w:rPr>
        <w:t xml:space="preserve">L2 </w:t>
      </w:r>
      <w:r>
        <w:rPr>
          <w:rFonts w:ascii="宋体" w:hAnsi="宋体"/>
        </w:rPr>
        <w:t>逻辑回归）</w:t>
      </w:r>
    </w:p>
    <w:p w14:paraId="0D176E6B" w14:textId="77777777" w:rsidR="002B18CF" w:rsidRDefault="00A70C88">
      <w:pPr>
        <w:ind w:firstLine="480"/>
      </w:pPr>
      <w:r>
        <w:rPr>
          <w:rFonts w:ascii="宋体" w:hAnsi="宋体"/>
        </w:rPr>
        <w:t xml:space="preserve">- `weighted_matching.py` — </w:t>
      </w:r>
      <w:r>
        <w:rPr>
          <w:rFonts w:ascii="宋体" w:hAnsi="宋体"/>
        </w:rPr>
        <w:t>多维加权匹配</w:t>
      </w:r>
      <w:r>
        <w:rPr>
          <w:rFonts w:ascii="宋体" w:hAnsi="宋体"/>
        </w:rPr>
        <w:t xml:space="preserve"> + MAB </w:t>
      </w:r>
      <w:r>
        <w:rPr>
          <w:rFonts w:ascii="宋体" w:hAnsi="宋体"/>
        </w:rPr>
        <w:t>探索层</w:t>
      </w:r>
    </w:p>
    <w:p w14:paraId="56F3B126" w14:textId="77777777" w:rsidR="002B18CF" w:rsidRDefault="00A70C88">
      <w:pPr>
        <w:ind w:firstLine="480"/>
      </w:pPr>
      <w:r>
        <w:rPr>
          <w:rFonts w:ascii="宋体" w:hAnsi="宋体"/>
        </w:rPr>
        <w:t xml:space="preserve">- `effect_evaluation.py` — </w:t>
      </w:r>
      <w:r>
        <w:rPr>
          <w:rFonts w:ascii="宋体" w:hAnsi="宋体"/>
        </w:rPr>
        <w:t>学习效果评估（</w:t>
      </w:r>
      <w:r>
        <w:rPr>
          <w:rFonts w:ascii="宋体" w:hAnsi="宋体"/>
        </w:rPr>
        <w:t xml:space="preserve">IRT θ </w:t>
      </w:r>
      <w:r>
        <w:rPr>
          <w:rFonts w:ascii="宋体" w:hAnsi="宋体"/>
        </w:rPr>
        <w:t>掌握度</w:t>
      </w:r>
      <w:r>
        <w:rPr>
          <w:rFonts w:ascii="宋体" w:hAnsi="宋体"/>
        </w:rPr>
        <w:t xml:space="preserve"> + FSRS </w:t>
      </w:r>
      <w:r>
        <w:rPr>
          <w:rFonts w:ascii="宋体" w:hAnsi="宋体"/>
        </w:rPr>
        <w:t>记忆小节）</w:t>
      </w:r>
    </w:p>
    <w:p w14:paraId="5DDFD412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电路仿真（</w:t>
      </w:r>
      <w:r>
        <w:rPr>
          <w:rFonts w:ascii="宋体" w:hAnsi="宋体"/>
        </w:rPr>
        <w:t>frontend/src/pages/circuit-simulator/utils/mna-solver.ts</w:t>
      </w:r>
      <w:r>
        <w:rPr>
          <w:rFonts w:ascii="宋体" w:hAnsi="宋体"/>
        </w:rPr>
        <w:t>）：并查集</w:t>
      </w:r>
      <w:r>
        <w:rPr>
          <w:rFonts w:ascii="宋体" w:hAnsi="宋体"/>
        </w:rPr>
        <w:t xml:space="preserve"> + MNA </w:t>
      </w:r>
      <w:r>
        <w:rPr>
          <w:rFonts w:ascii="宋体" w:hAnsi="宋体"/>
        </w:rPr>
        <w:t>直流稳态</w:t>
      </w:r>
      <w:r>
        <w:rPr>
          <w:rFonts w:ascii="宋体" w:hAnsi="宋体"/>
        </w:rPr>
        <w:t xml:space="preserve"> + </w:t>
      </w:r>
      <w:r>
        <w:rPr>
          <w:rFonts w:ascii="宋体" w:hAnsi="宋体"/>
        </w:rPr>
        <w:t>状态变量法</w:t>
      </w:r>
      <w:r>
        <w:rPr>
          <w:rFonts w:ascii="宋体" w:hAnsi="宋体"/>
        </w:rPr>
        <w:t xml:space="preserve"> RK4 </w:t>
      </w:r>
      <w:r>
        <w:rPr>
          <w:rFonts w:ascii="宋体" w:hAnsi="宋体"/>
        </w:rPr>
        <w:t>暂态，数值经解析解对照验证</w:t>
      </w:r>
    </w:p>
    <w:p w14:paraId="6ED7AB80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训练</w:t>
      </w:r>
      <w:r>
        <w:rPr>
          <w:rFonts w:ascii="宋体" w:hAnsi="宋体"/>
        </w:rPr>
        <w:t>/</w:t>
      </w:r>
      <w:r>
        <w:rPr>
          <w:rFonts w:ascii="宋体" w:hAnsi="宋体"/>
        </w:rPr>
        <w:t>验证脚本（</w:t>
      </w:r>
      <w:r>
        <w:rPr>
          <w:rFonts w:ascii="宋体" w:hAnsi="宋体"/>
        </w:rPr>
        <w:t>backend/scripts/</w:t>
      </w:r>
      <w:r>
        <w:rPr>
          <w:rFonts w:ascii="宋体" w:hAnsi="宋体"/>
        </w:rPr>
        <w:t>，一键复现）：</w:t>
      </w:r>
      <w:r>
        <w:rPr>
          <w:rFonts w:ascii="宋体" w:hAnsi="宋体"/>
        </w:rPr>
        <w:t>`verify_ai_algorithms.py`</w:t>
      </w:r>
      <w:r>
        <w:rPr>
          <w:rFonts w:ascii="宋体" w:hAnsi="宋体"/>
        </w:rPr>
        <w:t>（算法断言）、</w:t>
      </w:r>
      <w:r>
        <w:rPr>
          <w:rFonts w:ascii="宋体" w:hAnsi="宋体"/>
        </w:rPr>
        <w:t>`evaluate_algorithms.py`</w:t>
      </w:r>
      <w:r>
        <w:rPr>
          <w:rFonts w:ascii="宋体" w:hAnsi="宋体"/>
        </w:rPr>
        <w:t>（按学生时间留出，输出</w:t>
      </w:r>
      <w:r>
        <w:rPr>
          <w:rFonts w:ascii="宋体" w:hAnsi="宋体"/>
        </w:rPr>
        <w:t xml:space="preserve"> AUC/LogLoss/Brier/</w:t>
      </w:r>
      <w:r>
        <w:rPr>
          <w:rFonts w:ascii="宋体" w:hAnsi="宋体"/>
        </w:rPr>
        <w:t>置信区间及基线对照）、</w:t>
      </w:r>
      <w:r>
        <w:rPr>
          <w:rFonts w:ascii="宋体" w:hAnsi="宋体"/>
        </w:rPr>
        <w:t>`verify_p0_wiring_api.py`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38 </w:t>
      </w:r>
      <w:r>
        <w:rPr>
          <w:rFonts w:ascii="宋体" w:hAnsi="宋体"/>
        </w:rPr>
        <w:t>项</w:t>
      </w:r>
      <w:r>
        <w:rPr>
          <w:rFonts w:ascii="宋体" w:hAnsi="宋体"/>
        </w:rPr>
        <w:t xml:space="preserve"> API </w:t>
      </w:r>
      <w:r>
        <w:rPr>
          <w:rFonts w:ascii="宋体" w:hAnsi="宋体"/>
        </w:rPr>
        <w:t>全链路）、</w:t>
      </w:r>
      <w:r>
        <w:rPr>
          <w:rFonts w:ascii="宋体" w:hAnsi="宋体"/>
        </w:rPr>
        <w:t>`verify_aic_features.py`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29 </w:t>
      </w:r>
      <w:r>
        <w:rPr>
          <w:rFonts w:ascii="宋体" w:hAnsi="宋体"/>
        </w:rPr>
        <w:t>项回归）、</w:t>
      </w:r>
      <w:r>
        <w:rPr>
          <w:rFonts w:ascii="宋体" w:hAnsi="宋体"/>
        </w:rPr>
        <w:t>`verify_all_routes.py`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210 </w:t>
      </w:r>
      <w:r>
        <w:rPr>
          <w:rFonts w:ascii="宋体" w:hAnsi="宋体"/>
        </w:rPr>
        <w:t>路由冒烟）、</w:t>
      </w:r>
      <w:r>
        <w:rPr>
          <w:rFonts w:ascii="宋体" w:hAnsi="宋体"/>
        </w:rPr>
        <w:t xml:space="preserve">`verify_dataflow.py` </w:t>
      </w:r>
      <w:r>
        <w:rPr>
          <w:rFonts w:ascii="宋体" w:hAnsi="宋体"/>
        </w:rPr>
        <w:t>等</w:t>
      </w:r>
    </w:p>
    <w:p w14:paraId="62DB3C18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训练端点：</w:t>
      </w:r>
      <w:r>
        <w:rPr>
          <w:rFonts w:ascii="宋体" w:hAnsi="宋体"/>
        </w:rPr>
        <w:t>`POST /algorithms/irt/fit`</w:t>
      </w:r>
      <w:r>
        <w:rPr>
          <w:rFonts w:ascii="宋体" w:hAnsi="宋体"/>
        </w:rPr>
        <w:t>、</w:t>
      </w:r>
      <w:r>
        <w:rPr>
          <w:rFonts w:ascii="宋体" w:hAnsi="宋体"/>
        </w:rPr>
        <w:t>`/algorithms/bkt/fit`</w:t>
      </w:r>
      <w:r>
        <w:rPr>
          <w:rFonts w:ascii="宋体" w:hAnsi="宋体"/>
        </w:rPr>
        <w:t>、</w:t>
      </w:r>
      <w:r>
        <w:rPr>
          <w:rFonts w:ascii="宋体" w:hAnsi="宋体"/>
        </w:rPr>
        <w:t>`/algorithms/gkt/train`</w:t>
      </w:r>
      <w:r>
        <w:rPr>
          <w:rFonts w:ascii="宋体" w:hAnsi="宋体"/>
        </w:rPr>
        <w:t>、</w:t>
      </w:r>
      <w:r>
        <w:rPr>
          <w:rFonts w:ascii="宋体" w:hAnsi="宋体"/>
        </w:rPr>
        <w:t>`/algorithms/trend/train`</w:t>
      </w:r>
      <w:r>
        <w:rPr>
          <w:rFonts w:ascii="宋体" w:hAnsi="宋体"/>
        </w:rPr>
        <w:t>（启动时自动拟合</w:t>
      </w:r>
      <w:r>
        <w:rPr>
          <w:rFonts w:ascii="宋体" w:hAnsi="宋体"/>
        </w:rPr>
        <w:t xml:space="preserve"> BKT/IRT</w:t>
      </w:r>
      <w:r>
        <w:rPr>
          <w:rFonts w:ascii="宋体" w:hAnsi="宋体"/>
        </w:rPr>
        <w:t>）</w:t>
      </w:r>
    </w:p>
    <w:p w14:paraId="0F9D4275" w14:textId="77777777" w:rsidR="002B18CF" w:rsidRDefault="00A70C88">
      <w:pPr>
        <w:ind w:left="480" w:firstLine="48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数据注入脚本：</w:t>
      </w:r>
      <w:r>
        <w:rPr>
          <w:rFonts w:ascii="宋体" w:hAnsi="宋体"/>
        </w:rPr>
        <w:t>seed_cross_discipline.py</w:t>
      </w:r>
      <w:r>
        <w:rPr>
          <w:rFonts w:ascii="宋体" w:hAnsi="宋体"/>
        </w:rPr>
        <w:t>（跨学科关联）、</w:t>
      </w:r>
      <w:r>
        <w:rPr>
          <w:rFonts w:ascii="宋体" w:hAnsi="宋体"/>
        </w:rPr>
        <w:t>seed_classes.py</w:t>
      </w:r>
      <w:r>
        <w:rPr>
          <w:rFonts w:ascii="宋体" w:hAnsi="宋体"/>
        </w:rPr>
        <w:t>（班级）</w:t>
      </w:r>
    </w:p>
    <w:p w14:paraId="1F0B3EE6" w14:textId="77777777" w:rsidR="002B18CF" w:rsidRDefault="00A70C88">
      <w:pPr>
        <w:pStyle w:val="2"/>
        <w:ind w:firstLine="562"/>
      </w:pPr>
      <w:bookmarkStart w:id="51" w:name="_Toc241953269"/>
      <w:r>
        <w:t>（三）参考文献</w:t>
      </w:r>
      <w:bookmarkEnd w:id="51"/>
    </w:p>
    <w:p w14:paraId="0D78C078" w14:textId="77777777" w:rsidR="002B18CF" w:rsidRDefault="00A70C88">
      <w:pPr>
        <w:ind w:firstLine="482"/>
      </w:pPr>
      <w:r>
        <w:rPr>
          <w:rFonts w:ascii="宋体" w:hAnsi="宋体"/>
          <w:b/>
        </w:rPr>
        <w:t>教育算法（按五层闭环顺序）：</w:t>
      </w:r>
    </w:p>
    <w:p w14:paraId="6C7C76EF" w14:textId="77777777" w:rsidR="002B18CF" w:rsidRDefault="00A70C88">
      <w:pPr>
        <w:ind w:firstLine="480"/>
      </w:pPr>
      <w:r>
        <w:rPr>
          <w:rFonts w:ascii="宋体" w:hAnsi="宋体"/>
        </w:rPr>
        <w:t>1. Corbett, A. T., &amp; Anderson, J. R. (1995). Knowledge tracing: Modeling the acquisition of procedural knowledge. *User Modeling and User-Adapted Interaction*, 4(4), 253–278.</w:t>
      </w:r>
      <w:r>
        <w:rPr>
          <w:rFonts w:ascii="宋体" w:hAnsi="宋体"/>
        </w:rPr>
        <w:t>（</w:t>
      </w:r>
      <w:r>
        <w:rPr>
          <w:rFonts w:ascii="宋体" w:hAnsi="宋体"/>
        </w:rPr>
        <w:t>BKT</w:t>
      </w:r>
      <w:r>
        <w:rPr>
          <w:rFonts w:ascii="宋体" w:hAnsi="宋体"/>
        </w:rPr>
        <w:t>）</w:t>
      </w:r>
    </w:p>
    <w:p w14:paraId="7DEBA9A1" w14:textId="77777777" w:rsidR="002B18CF" w:rsidRDefault="00A70C88">
      <w:pPr>
        <w:ind w:firstLine="480"/>
      </w:pPr>
      <w:r>
        <w:rPr>
          <w:rFonts w:ascii="宋体" w:hAnsi="宋体"/>
        </w:rPr>
        <w:t>2. Badrinath, A., Wang, F., &amp; Pardos, Z. A. (2021). pyBKT: An Accessible Python Library of Bayesian Knowledge Tracing Models. *Proceedings of the 14th International Conference on Educational Data Mining (EDM 2021)*.</w:t>
      </w:r>
    </w:p>
    <w:p w14:paraId="54D77A9A" w14:textId="77777777" w:rsidR="002B18CF" w:rsidRDefault="00A70C88">
      <w:pPr>
        <w:ind w:firstLine="480"/>
      </w:pPr>
      <w:r>
        <w:rPr>
          <w:rFonts w:ascii="宋体" w:hAnsi="宋体"/>
        </w:rPr>
        <w:lastRenderedPageBreak/>
        <w:t>3. Rasch, G. (1960). *Probabilistic Models for Some Intelligence and Attainment Tests*. University of Chicago Press.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Rasch </w:t>
      </w:r>
      <w:r>
        <w:rPr>
          <w:rFonts w:ascii="宋体" w:hAnsi="宋体"/>
        </w:rPr>
        <w:t>模型</w:t>
      </w:r>
      <w:r>
        <w:rPr>
          <w:rFonts w:ascii="宋体" w:hAnsi="宋体"/>
        </w:rPr>
        <w:t>/IRT 1PL</w:t>
      </w:r>
      <w:r>
        <w:rPr>
          <w:rFonts w:ascii="宋体" w:hAnsi="宋体"/>
        </w:rPr>
        <w:t>）</w:t>
      </w:r>
    </w:p>
    <w:p w14:paraId="69873C30" w14:textId="77777777" w:rsidR="002B18CF" w:rsidRDefault="00A70C88">
      <w:pPr>
        <w:ind w:firstLine="480"/>
      </w:pPr>
      <w:r>
        <w:rPr>
          <w:rFonts w:ascii="宋体" w:hAnsi="宋体"/>
        </w:rPr>
        <w:t>4. Lord, F. M. (1980). *Applications of Item Response Theory to Practical Testing Problems*. Routledge.</w:t>
      </w:r>
      <w:r>
        <w:rPr>
          <w:rFonts w:ascii="宋体" w:hAnsi="宋体"/>
        </w:rPr>
        <w:t>（</w:t>
      </w:r>
      <w:r>
        <w:rPr>
          <w:rFonts w:ascii="宋体" w:hAnsi="宋体"/>
        </w:rPr>
        <w:t>IRT 2PL</w:t>
      </w:r>
      <w:r>
        <w:rPr>
          <w:rFonts w:ascii="宋体" w:hAnsi="宋体"/>
        </w:rPr>
        <w:t>）</w:t>
      </w:r>
    </w:p>
    <w:p w14:paraId="041CD9E7" w14:textId="77777777" w:rsidR="002B18CF" w:rsidRDefault="00A70C88">
      <w:pPr>
        <w:ind w:firstLine="480"/>
      </w:pPr>
      <w:r>
        <w:rPr>
          <w:rFonts w:ascii="宋体" w:hAnsi="宋体"/>
        </w:rPr>
        <w:t>5. Baker, F. B., &amp; Kim, S.-H. (2004). *Item Response Theory: Parameter Estimation Techniques* (2nd ed.). Marcel Dekker.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MAP </w:t>
      </w:r>
      <w:r>
        <w:rPr>
          <w:rFonts w:ascii="宋体" w:hAnsi="宋体"/>
        </w:rPr>
        <w:t>联合估计）</w:t>
      </w:r>
    </w:p>
    <w:p w14:paraId="61E02BF0" w14:textId="77777777" w:rsidR="002B18CF" w:rsidRDefault="00A70C88">
      <w:pPr>
        <w:ind w:firstLine="480"/>
      </w:pPr>
      <w:r>
        <w:rPr>
          <w:rFonts w:ascii="宋体" w:hAnsi="宋体"/>
        </w:rPr>
        <w:t>6. Nakagawa, H., Iwasawa, Y., &amp; Matsuo, Y. (2019). Graph-based Knowledge Tracing: Modeling Student Proficiency Using Graph Neural Network. *IEEE/WIC/ACM International Conference on Web Intelligence (WI 2019)*.</w:t>
      </w:r>
      <w:r>
        <w:rPr>
          <w:rFonts w:ascii="宋体" w:hAnsi="宋体"/>
        </w:rPr>
        <w:t>（</w:t>
      </w:r>
      <w:r>
        <w:rPr>
          <w:rFonts w:ascii="宋体" w:hAnsi="宋体"/>
        </w:rPr>
        <w:t>GKT</w:t>
      </w:r>
      <w:r>
        <w:rPr>
          <w:rFonts w:ascii="宋体" w:hAnsi="宋体"/>
        </w:rPr>
        <w:t>）</w:t>
      </w:r>
    </w:p>
    <w:p w14:paraId="700278CA" w14:textId="77777777" w:rsidR="002B18CF" w:rsidRDefault="00A70C88">
      <w:pPr>
        <w:ind w:firstLine="480"/>
      </w:pPr>
      <w:r>
        <w:rPr>
          <w:rFonts w:ascii="宋体" w:hAnsi="宋体"/>
        </w:rPr>
        <w:t>7. Kipf, T. N., &amp; Welling, M. (2017). Semi-Supervised Classification with Graph Convolutional Networks. *International Conference on Learning Representations (ICLR 2017)*.</w:t>
      </w:r>
      <w:r>
        <w:rPr>
          <w:rFonts w:ascii="宋体" w:hAnsi="宋体"/>
        </w:rPr>
        <w:t>（</w:t>
      </w:r>
      <w:r>
        <w:rPr>
          <w:rFonts w:ascii="宋体" w:hAnsi="宋体"/>
        </w:rPr>
        <w:t>GCN/</w:t>
      </w:r>
      <w:r>
        <w:rPr>
          <w:rFonts w:ascii="宋体" w:hAnsi="宋体"/>
        </w:rPr>
        <w:t>拉普拉斯归一化）</w:t>
      </w:r>
    </w:p>
    <w:p w14:paraId="29E0DF16" w14:textId="77777777" w:rsidR="002B18CF" w:rsidRDefault="00A70C88">
      <w:pPr>
        <w:ind w:firstLine="480"/>
      </w:pPr>
      <w:r>
        <w:rPr>
          <w:rFonts w:ascii="宋体" w:hAnsi="宋体"/>
        </w:rPr>
        <w:t>8. Wang, F., Liu, Q., Chen, E., Li, Z., Qi, G., &amp; Shang, J. (2020). Neural Cognitive Diagnosis for Intelligent Education Systems. *AAAI 2020*.</w:t>
      </w:r>
      <w:r>
        <w:rPr>
          <w:rFonts w:ascii="宋体" w:hAnsi="宋体"/>
        </w:rPr>
        <w:t>（</w:t>
      </w:r>
      <w:r>
        <w:rPr>
          <w:rFonts w:ascii="宋体" w:hAnsi="宋体"/>
        </w:rPr>
        <w:t>NCD</w:t>
      </w:r>
      <w:r>
        <w:rPr>
          <w:rFonts w:ascii="宋体" w:hAnsi="宋体"/>
        </w:rPr>
        <w:t>）</w:t>
      </w:r>
    </w:p>
    <w:p w14:paraId="32DB12A7" w14:textId="77777777" w:rsidR="002B18CF" w:rsidRDefault="00A70C88">
      <w:pPr>
        <w:ind w:firstLine="480"/>
      </w:pPr>
      <w:r>
        <w:rPr>
          <w:rFonts w:ascii="宋体" w:hAnsi="宋体"/>
        </w:rPr>
        <w:t>9. Ye, J., Su, J., &amp; Cao, Y. (2022). A Stochastic Shortest Path Algorithm for Optimizing Spaced Repetition Scheduling. *Proceedings of the 28th ACM SIGKDD Conference on Knowledge Discovery and Data Mining (KDD 2022)*.</w:t>
      </w:r>
      <w:r>
        <w:rPr>
          <w:rFonts w:ascii="宋体" w:hAnsi="宋体"/>
        </w:rPr>
        <w:t>（</w:t>
      </w:r>
      <w:r>
        <w:rPr>
          <w:rFonts w:ascii="宋体" w:hAnsi="宋体"/>
        </w:rPr>
        <w:t>FSRS</w:t>
      </w:r>
      <w:r>
        <w:rPr>
          <w:rFonts w:ascii="宋体" w:hAnsi="宋体"/>
        </w:rPr>
        <w:t>）</w:t>
      </w:r>
    </w:p>
    <w:p w14:paraId="19676B55" w14:textId="77777777" w:rsidR="002B18CF" w:rsidRDefault="00A70C88">
      <w:pPr>
        <w:ind w:firstLine="480"/>
      </w:pPr>
      <w:r>
        <w:rPr>
          <w:rFonts w:ascii="宋体" w:hAnsi="宋体"/>
        </w:rPr>
        <w:t>10. Liu, R., et al. (2023). Optimizing Spaced Repetition Schedule by Capturing the Dynamics of Memory. *IEEE Transactions on Knowledge and Data Engineering (TKDE)*.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FSRS </w:t>
      </w:r>
      <w:r>
        <w:rPr>
          <w:rFonts w:ascii="宋体" w:hAnsi="宋体"/>
        </w:rPr>
        <w:t>记忆动力学）</w:t>
      </w:r>
    </w:p>
    <w:p w14:paraId="2F8D6D7A" w14:textId="77777777" w:rsidR="002B18CF" w:rsidRDefault="00A70C88">
      <w:pPr>
        <w:ind w:firstLine="480"/>
      </w:pPr>
      <w:r>
        <w:rPr>
          <w:rFonts w:ascii="宋体" w:hAnsi="宋体"/>
        </w:rPr>
        <w:t>11. open-spaced-repetition. py-fsrs: Free Spaced Repetition Scheduler (Python). https://github.com/open-spaced-repetition/py-fsrs</w:t>
      </w:r>
    </w:p>
    <w:p w14:paraId="5FADB3BD" w14:textId="77777777" w:rsidR="002B18CF" w:rsidRDefault="00A70C88">
      <w:pPr>
        <w:ind w:firstLine="480"/>
      </w:pPr>
      <w:r>
        <w:rPr>
          <w:rFonts w:ascii="宋体" w:hAnsi="宋体"/>
        </w:rPr>
        <w:t>12. Russo, D. J., Van Roy, B., Kazerouni, A., Osband, I., &amp; Wen, Z. (2018). A Tutorial on Thompson Sampling. *Foundations and Trends in Machine Learning*, 11(1), 1–96.</w:t>
      </w:r>
      <w:r>
        <w:rPr>
          <w:rFonts w:ascii="宋体" w:hAnsi="宋体"/>
        </w:rPr>
        <w:t>（</w:t>
      </w:r>
      <w:r>
        <w:rPr>
          <w:rFonts w:ascii="宋体" w:hAnsi="宋体"/>
        </w:rPr>
        <w:t>Thompson Sampling</w:t>
      </w:r>
      <w:r>
        <w:rPr>
          <w:rFonts w:ascii="宋体" w:hAnsi="宋体"/>
        </w:rPr>
        <w:t>）</w:t>
      </w:r>
    </w:p>
    <w:p w14:paraId="25D5525F" w14:textId="77777777" w:rsidR="002B18CF" w:rsidRDefault="00A70C88">
      <w:pPr>
        <w:ind w:firstLine="480"/>
      </w:pPr>
      <w:r>
        <w:rPr>
          <w:rFonts w:ascii="宋体" w:hAnsi="宋体"/>
        </w:rPr>
        <w:t xml:space="preserve">13. Clement, B., Roy, D., Oudeyer, P.-Y., &amp; Lopes, M. (2015). </w:t>
      </w:r>
      <w:r>
        <w:rPr>
          <w:rFonts w:ascii="宋体" w:hAnsi="宋体"/>
        </w:rPr>
        <w:lastRenderedPageBreak/>
        <w:t>Multi-Armed Bandits for Intelligent Tutoring Systems. *Journal of Educational Data Mining*, 7(2), 20–39.</w:t>
      </w:r>
      <w:r>
        <w:rPr>
          <w:rFonts w:ascii="宋体" w:hAnsi="宋体"/>
        </w:rPr>
        <w:t>（</w:t>
      </w:r>
      <w:r>
        <w:rPr>
          <w:rFonts w:ascii="宋体" w:hAnsi="宋体"/>
        </w:rPr>
        <w:t xml:space="preserve">MAB </w:t>
      </w:r>
      <w:r>
        <w:rPr>
          <w:rFonts w:ascii="宋体" w:hAnsi="宋体"/>
        </w:rPr>
        <w:t>选题</w:t>
      </w:r>
      <w:r>
        <w:rPr>
          <w:rFonts w:ascii="宋体" w:hAnsi="宋体"/>
        </w:rPr>
        <w:t>/ZPDES</w:t>
      </w:r>
      <w:r>
        <w:rPr>
          <w:rFonts w:ascii="宋体" w:hAnsi="宋体"/>
        </w:rPr>
        <w:t>）</w:t>
      </w:r>
    </w:p>
    <w:p w14:paraId="03C5D1E5" w14:textId="77777777" w:rsidR="002B18CF" w:rsidRDefault="00A70C88">
      <w:pPr>
        <w:ind w:firstLine="480"/>
      </w:pPr>
      <w:r>
        <w:rPr>
          <w:rFonts w:ascii="宋体" w:hAnsi="宋体"/>
        </w:rPr>
        <w:t>14. Fidelity Center for Applied Technology. Mabwiser: An ARD Library for Multi-Armed Bandits. https://github.com/fidelity/mabwiser</w:t>
      </w:r>
    </w:p>
    <w:p w14:paraId="5711E753" w14:textId="77777777" w:rsidR="002B18CF" w:rsidRDefault="00A70C88">
      <w:pPr>
        <w:ind w:firstLine="480"/>
      </w:pPr>
      <w:r>
        <w:rPr>
          <w:rFonts w:ascii="宋体" w:hAnsi="宋体"/>
        </w:rPr>
        <w:t>15. Ebbinghaus, H. (1885/1913). *Memory: A Contribution to Experimental Psychology*. Teachers College, Columbia University.</w:t>
      </w:r>
      <w:r>
        <w:rPr>
          <w:rFonts w:ascii="宋体" w:hAnsi="宋体"/>
        </w:rPr>
        <w:t>（遗忘曲线）</w:t>
      </w:r>
    </w:p>
    <w:p w14:paraId="64E450A3" w14:textId="77777777" w:rsidR="002B18CF" w:rsidRDefault="00A70C88">
      <w:pPr>
        <w:ind w:firstLine="482"/>
      </w:pPr>
      <w:r>
        <w:rPr>
          <w:rFonts w:ascii="宋体" w:hAnsi="宋体"/>
          <w:b/>
        </w:rPr>
        <w:t>教育学与政策：</w:t>
      </w:r>
    </w:p>
    <w:p w14:paraId="25F6763A" w14:textId="77777777" w:rsidR="002B18CF" w:rsidRDefault="00A70C88">
      <w:pPr>
        <w:ind w:firstLine="480"/>
      </w:pPr>
      <w:r>
        <w:rPr>
          <w:rFonts w:ascii="宋体" w:hAnsi="宋体"/>
        </w:rPr>
        <w:t>16. Bloom, B. S. (1984). The 2 Sigma Problem: The Search for Methods of Group Instruction as Effective as One-to-One Tutoring. *Educational Researcher*, 13(6), 4–16.</w:t>
      </w:r>
    </w:p>
    <w:p w14:paraId="7B224FF4" w14:textId="77777777" w:rsidR="002B18CF" w:rsidRDefault="00A70C88">
      <w:pPr>
        <w:ind w:firstLine="480"/>
      </w:pPr>
      <w:r>
        <w:rPr>
          <w:rFonts w:ascii="宋体" w:hAnsi="宋体"/>
        </w:rPr>
        <w:t>17. VanLehn, K. (2011). The Relative Effectiveness of Human Tutoring, Intelligent Tutoring Systems, and Other Tutoring Systems. *Educational Psychologist*, 46(4), 197–221.</w:t>
      </w:r>
    </w:p>
    <w:p w14:paraId="6E624F61" w14:textId="77777777" w:rsidR="002B18CF" w:rsidRDefault="00A70C88">
      <w:pPr>
        <w:ind w:firstLine="480"/>
      </w:pPr>
      <w:r>
        <w:rPr>
          <w:rFonts w:ascii="宋体" w:hAnsi="宋体"/>
        </w:rPr>
        <w:t xml:space="preserve">18. </w:t>
      </w:r>
      <w:r>
        <w:rPr>
          <w:rFonts w:ascii="宋体" w:hAnsi="宋体"/>
        </w:rPr>
        <w:t>中华人民共和国教育部</w:t>
      </w:r>
      <w:r>
        <w:rPr>
          <w:rFonts w:ascii="宋体" w:hAnsi="宋体"/>
        </w:rPr>
        <w:t xml:space="preserve">. (2017). </w:t>
      </w:r>
      <w:r>
        <w:rPr>
          <w:rFonts w:ascii="宋体" w:hAnsi="宋体"/>
        </w:rPr>
        <w:t>教育部办公厅关于开展新工科研究与实践的通知（</w:t>
      </w:r>
      <w:r>
        <w:rPr>
          <w:rFonts w:ascii="宋体" w:hAnsi="宋体"/>
        </w:rPr>
        <w:t>"</w:t>
      </w:r>
      <w:r>
        <w:rPr>
          <w:rFonts w:ascii="宋体" w:hAnsi="宋体"/>
        </w:rPr>
        <w:t>新工科建设</w:t>
      </w:r>
      <w:r>
        <w:rPr>
          <w:rFonts w:ascii="宋体" w:hAnsi="宋体"/>
        </w:rPr>
        <w:t>"</w:t>
      </w:r>
      <w:r>
        <w:rPr>
          <w:rFonts w:ascii="宋体" w:hAnsi="宋体"/>
        </w:rPr>
        <w:t>复旦共识</w:t>
      </w:r>
      <w:r>
        <w:rPr>
          <w:rFonts w:ascii="宋体" w:hAnsi="宋体"/>
        </w:rPr>
        <w:t>/</w:t>
      </w:r>
      <w:r>
        <w:rPr>
          <w:rFonts w:ascii="宋体" w:hAnsi="宋体"/>
        </w:rPr>
        <w:t>天大行动系列）</w:t>
      </w:r>
      <w:r>
        <w:rPr>
          <w:rFonts w:ascii="宋体" w:hAnsi="宋体"/>
        </w:rPr>
        <w:t>.</w:t>
      </w:r>
    </w:p>
    <w:p w14:paraId="4C8C334D" w14:textId="77777777" w:rsidR="002B18CF" w:rsidRDefault="00A70C88">
      <w:pPr>
        <w:ind w:firstLine="480"/>
      </w:pPr>
      <w:r>
        <w:rPr>
          <w:rFonts w:ascii="宋体" w:hAnsi="宋体"/>
        </w:rPr>
        <w:t xml:space="preserve">19. </w:t>
      </w:r>
      <w:r>
        <w:rPr>
          <w:rFonts w:ascii="宋体" w:hAnsi="宋体"/>
        </w:rPr>
        <w:t>中华人民共和国教育部</w:t>
      </w:r>
      <w:r>
        <w:rPr>
          <w:rFonts w:ascii="宋体" w:hAnsi="宋体"/>
        </w:rPr>
        <w:t xml:space="preserve">. (2018). </w:t>
      </w:r>
      <w:r>
        <w:rPr>
          <w:rFonts w:ascii="宋体" w:hAnsi="宋体"/>
        </w:rPr>
        <w:t>高等学校人工智能创新行动计划</w:t>
      </w:r>
      <w:r>
        <w:rPr>
          <w:rFonts w:ascii="宋体" w:hAnsi="宋体"/>
        </w:rPr>
        <w:t>.</w:t>
      </w:r>
    </w:p>
    <w:p w14:paraId="3998DC93" w14:textId="77777777" w:rsidR="002B18CF" w:rsidRDefault="00A70C88">
      <w:pPr>
        <w:ind w:firstLine="480"/>
      </w:pPr>
      <w:r>
        <w:rPr>
          <w:rFonts w:ascii="宋体" w:hAnsi="宋体"/>
        </w:rPr>
        <w:t xml:space="preserve">20. </w:t>
      </w:r>
      <w:r>
        <w:rPr>
          <w:rFonts w:ascii="宋体" w:hAnsi="宋体"/>
        </w:rPr>
        <w:t>中华人民共和国教育部</w:t>
      </w:r>
      <w:r>
        <w:rPr>
          <w:rFonts w:ascii="宋体" w:hAnsi="宋体"/>
        </w:rPr>
        <w:t xml:space="preserve">. (2018). </w:t>
      </w:r>
      <w:r>
        <w:rPr>
          <w:rFonts w:ascii="宋体" w:hAnsi="宋体"/>
        </w:rPr>
        <w:t>教育信息化</w:t>
      </w:r>
      <w:r>
        <w:rPr>
          <w:rFonts w:ascii="宋体" w:hAnsi="宋体"/>
        </w:rPr>
        <w:t xml:space="preserve"> 2.0 </w:t>
      </w:r>
      <w:r>
        <w:rPr>
          <w:rFonts w:ascii="宋体" w:hAnsi="宋体"/>
        </w:rPr>
        <w:t>行动计划</w:t>
      </w:r>
      <w:r>
        <w:rPr>
          <w:rFonts w:ascii="宋体" w:hAnsi="宋体"/>
        </w:rPr>
        <w:t>.</w:t>
      </w:r>
    </w:p>
    <w:p w14:paraId="3852D7CF" w14:textId="77777777" w:rsidR="002B18CF" w:rsidRDefault="00A70C88">
      <w:pPr>
        <w:ind w:firstLine="482"/>
      </w:pPr>
      <w:r>
        <w:rPr>
          <w:rFonts w:ascii="宋体" w:hAnsi="宋体"/>
          <w:b/>
        </w:rPr>
        <w:t>技术框架文档：</w:t>
      </w:r>
    </w:p>
    <w:p w14:paraId="5D2DE2F5" w14:textId="77777777" w:rsidR="002B18CF" w:rsidRDefault="00A70C88">
      <w:pPr>
        <w:ind w:firstLine="480"/>
      </w:pPr>
      <w:r>
        <w:rPr>
          <w:rFonts w:ascii="宋体" w:hAnsi="宋体"/>
        </w:rPr>
        <w:t xml:space="preserve">21. LangGraph </w:t>
      </w:r>
      <w:r>
        <w:rPr>
          <w:rFonts w:ascii="宋体" w:hAnsi="宋体"/>
        </w:rPr>
        <w:t>官方文档</w:t>
      </w:r>
      <w:r>
        <w:rPr>
          <w:rFonts w:ascii="宋体" w:hAnsi="宋体"/>
        </w:rPr>
        <w:t>. https://langchain-ai.github.io/langgraph/</w:t>
      </w:r>
    </w:p>
    <w:p w14:paraId="4468CB23" w14:textId="77777777" w:rsidR="002B18CF" w:rsidRDefault="00A70C88">
      <w:pPr>
        <w:ind w:firstLine="480"/>
      </w:pPr>
      <w:r>
        <w:rPr>
          <w:rFonts w:ascii="宋体" w:hAnsi="宋体"/>
        </w:rPr>
        <w:t xml:space="preserve">22. </w:t>
      </w:r>
      <w:r>
        <w:rPr>
          <w:rFonts w:ascii="宋体" w:hAnsi="宋体"/>
        </w:rPr>
        <w:t>邱关源</w:t>
      </w:r>
      <w:r>
        <w:rPr>
          <w:rFonts w:ascii="宋体" w:hAnsi="宋体"/>
        </w:rPr>
        <w:t xml:space="preserve">, </w:t>
      </w:r>
      <w:r>
        <w:rPr>
          <w:rFonts w:ascii="宋体" w:hAnsi="宋体"/>
        </w:rPr>
        <w:t>罗先觉</w:t>
      </w:r>
      <w:r>
        <w:rPr>
          <w:rFonts w:ascii="宋体" w:hAnsi="宋体"/>
        </w:rPr>
        <w:t xml:space="preserve">. (2018). </w:t>
      </w:r>
      <w:r>
        <w:rPr>
          <w:rFonts w:ascii="宋体" w:hAnsi="宋体"/>
        </w:rPr>
        <w:t>《电路》（第</w:t>
      </w:r>
      <w:r>
        <w:rPr>
          <w:rFonts w:ascii="宋体" w:hAnsi="宋体"/>
        </w:rPr>
        <w:t xml:space="preserve"> 6 </w:t>
      </w:r>
      <w:r>
        <w:rPr>
          <w:rFonts w:ascii="宋体" w:hAnsi="宋体"/>
        </w:rPr>
        <w:t>版）</w:t>
      </w:r>
      <w:r>
        <w:rPr>
          <w:rFonts w:ascii="宋体" w:hAnsi="宋体"/>
        </w:rPr>
        <w:t xml:space="preserve">. </w:t>
      </w:r>
      <w:r>
        <w:rPr>
          <w:rFonts w:ascii="宋体" w:hAnsi="宋体"/>
        </w:rPr>
        <w:t>高等教育出版社</w:t>
      </w:r>
      <w:r>
        <w:rPr>
          <w:rFonts w:ascii="宋体" w:hAnsi="宋体"/>
        </w:rPr>
        <w:t>.</w:t>
      </w:r>
      <w:r>
        <w:rPr>
          <w:rFonts w:ascii="宋体" w:hAnsi="宋体"/>
        </w:rPr>
        <w:t>（节点电压法</w:t>
      </w:r>
      <w:r>
        <w:rPr>
          <w:rFonts w:ascii="宋体" w:hAnsi="宋体"/>
        </w:rPr>
        <w:t>/MNA</w:t>
      </w:r>
      <w:r>
        <w:rPr>
          <w:rFonts w:ascii="宋体" w:hAnsi="宋体"/>
        </w:rPr>
        <w:t>）</w:t>
      </w:r>
    </w:p>
    <w:p w14:paraId="0345DA68" w14:textId="77777777" w:rsidR="002B18CF" w:rsidRDefault="00A70C88">
      <w:pPr>
        <w:pStyle w:val="2"/>
        <w:ind w:firstLine="562"/>
      </w:pPr>
      <w:bookmarkStart w:id="52" w:name="_Toc241953270"/>
      <w:r>
        <w:t>（四）知识产权、学术伦理与其他材料</w:t>
      </w:r>
      <w:bookmarkEnd w:id="52"/>
    </w:p>
    <w:p w14:paraId="29D86F58" w14:textId="77777777" w:rsidR="002B18CF" w:rsidRDefault="00A70C88">
      <w:pPr>
        <w:ind w:firstLine="480"/>
      </w:pPr>
      <w:r>
        <w:rPr>
          <w:rFonts w:ascii="宋体" w:hAnsi="宋体"/>
        </w:rPr>
        <w:t>知识产权方面：平台代码全部自研，无知识产权争议；第三方组件均为开源许可（</w:t>
      </w:r>
      <w:r>
        <w:rPr>
          <w:rFonts w:ascii="宋体" w:hAnsi="宋体"/>
        </w:rPr>
        <w:t xml:space="preserve">React/TypeScript/FastAPI/LangGraph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MIT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Ant Design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MIT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pyBKT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BSD-3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py-fsrs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MIT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mabwiser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BSD-3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NumPy/SciPy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BSD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Playwright </w:t>
      </w:r>
      <w:r>
        <w:rPr>
          <w:rFonts w:ascii="宋体" w:hAnsi="宋体"/>
        </w:rPr>
        <w:t>为</w:t>
      </w:r>
      <w:r>
        <w:rPr>
          <w:rFonts w:ascii="宋体" w:hAnsi="宋体"/>
        </w:rPr>
        <w:t xml:space="preserve"> Apache-2.0</w:t>
      </w:r>
      <w:r>
        <w:rPr>
          <w:rFonts w:ascii="宋体" w:hAnsi="宋体"/>
        </w:rPr>
        <w:t>）；</w:t>
      </w:r>
      <w:r>
        <w:rPr>
          <w:rFonts w:ascii="宋体" w:hAnsi="宋体"/>
        </w:rPr>
        <w:t xml:space="preserve">LLM </w:t>
      </w:r>
      <w:r>
        <w:rPr>
          <w:rFonts w:ascii="宋体" w:hAnsi="宋体"/>
        </w:rPr>
        <w:t>服务通过官方</w:t>
      </w:r>
      <w:r>
        <w:rPr>
          <w:rFonts w:ascii="宋体" w:hAnsi="宋体"/>
        </w:rPr>
        <w:t xml:space="preserve"> API </w:t>
      </w:r>
      <w:r>
        <w:rPr>
          <w:rFonts w:ascii="宋体" w:hAnsi="宋体"/>
        </w:rPr>
        <w:t>合规调用（讯飞星火</w:t>
      </w:r>
      <w:r>
        <w:rPr>
          <w:rFonts w:ascii="宋体" w:hAnsi="宋体"/>
        </w:rPr>
        <w:lastRenderedPageBreak/>
        <w:t xml:space="preserve">/DeepSeek </w:t>
      </w:r>
      <w:r>
        <w:rPr>
          <w:rFonts w:ascii="宋体" w:hAnsi="宋体"/>
        </w:rPr>
        <w:t>等），不涉及模型权重分发。</w:t>
      </w:r>
    </w:p>
    <w:p w14:paraId="6F345936" w14:textId="77777777" w:rsidR="002B18CF" w:rsidRDefault="00A70C88">
      <w:pPr>
        <w:ind w:firstLine="480"/>
      </w:pPr>
      <w:r>
        <w:rPr>
          <w:rFonts w:ascii="宋体" w:hAnsi="宋体"/>
        </w:rPr>
        <w:t>教学内容与规范方面：课程知识的组织对齐现行课程教学大纲与主流教材体系（电路部分以邱关源《电路》（第</w:t>
      </w:r>
      <w:r>
        <w:rPr>
          <w:rFonts w:ascii="宋体" w:hAnsi="宋体"/>
        </w:rPr>
        <w:t xml:space="preserve"> 6 </w:t>
      </w:r>
      <w:r>
        <w:rPr>
          <w:rFonts w:ascii="宋体" w:hAnsi="宋体"/>
        </w:rPr>
        <w:t>版）为参照，见参考文献</w:t>
      </w:r>
      <w:r>
        <w:rPr>
          <w:rFonts w:ascii="宋体" w:hAnsi="宋体"/>
        </w:rPr>
        <w:t xml:space="preserve"> 22</w:t>
      </w:r>
      <w:r>
        <w:rPr>
          <w:rFonts w:ascii="宋体" w:hAnsi="宋体"/>
        </w:rPr>
        <w:t>），不复制受版权保护的教材原文；题库与讲义内容经电子信息工程专业成员核对，符合学科教学规范。学术伦理方面：试点数据采集遵循知情同意（试点前发放知情同意书），学生可随时退出；数据采集遵循最小化原则，仅采集学习行为、成绩、功能使用等教学必需数据，不采集个人敏感信息；学生数据仅用于本教学试点的效果分析，报告输出做匿名化与聚合处理；不将任何未实际发生的试点结果表述为已完成。</w:t>
      </w:r>
    </w:p>
    <w:p w14:paraId="464F6015" w14:textId="77777777" w:rsidR="002B18CF" w:rsidRDefault="00A70C88">
      <w:pPr>
        <w:ind w:firstLine="480"/>
      </w:pPr>
      <w:r>
        <w:rPr>
          <w:rFonts w:ascii="宋体" w:hAnsi="宋体"/>
        </w:rPr>
        <w:t>其他佐证材料：测试说明书（</w:t>
      </w:r>
      <w:r>
        <w:rPr>
          <w:rFonts w:ascii="宋体" w:hAnsi="宋体"/>
        </w:rPr>
        <w:t xml:space="preserve">12 </w:t>
      </w:r>
      <w:r>
        <w:rPr>
          <w:rFonts w:ascii="宋体" w:hAnsi="宋体"/>
        </w:rPr>
        <w:t>章，系统测试佐证）、试点知情同意书（试点前发放）、演示视频（</w:t>
      </w:r>
      <w:r>
        <w:rPr>
          <w:rFonts w:ascii="宋体" w:hAnsi="宋体"/>
        </w:rPr>
        <w:t xml:space="preserve">3-5 </w:t>
      </w:r>
      <w:r>
        <w:rPr>
          <w:rFonts w:ascii="宋体" w:hAnsi="宋体"/>
        </w:rPr>
        <w:t>分钟，覆盖跨学科路径、故障实验、算法对照面板、教师报告）。</w:t>
      </w:r>
    </w:p>
    <w:sectPr w:rsidR="002B18CF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8B71" w14:textId="77777777" w:rsidR="00A70C88" w:rsidRDefault="00A70C88">
      <w:pPr>
        <w:spacing w:line="240" w:lineRule="auto"/>
        <w:ind w:firstLine="480"/>
      </w:pPr>
      <w:r>
        <w:separator/>
      </w:r>
    </w:p>
  </w:endnote>
  <w:endnote w:type="continuationSeparator" w:id="0">
    <w:p w14:paraId="472242E7" w14:textId="77777777" w:rsidR="00A70C88" w:rsidRDefault="00A70C8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249E" w14:textId="77777777" w:rsidR="005F7BAB" w:rsidRDefault="005F7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DC1C" w14:textId="77777777" w:rsidR="00215933" w:rsidRDefault="00215933">
    <w:pPr>
      <w:tabs>
        <w:tab w:val="center" w:pos="4153"/>
        <w:tab w:val="right" w:pos="8306"/>
      </w:tabs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26D51" w14:textId="77777777" w:rsidR="00215933" w:rsidRDefault="00215933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2654" w14:textId="77777777" w:rsidR="00215933" w:rsidRDefault="00215933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6FDC7" w14:textId="77777777" w:rsidR="00215933" w:rsidRDefault="00215933">
    <w:pPr>
      <w:tabs>
        <w:tab w:val="center" w:pos="4153"/>
        <w:tab w:val="right" w:pos="8306"/>
      </w:tabs>
      <w:ind w:firstLine="48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DD2D" w14:textId="77777777" w:rsidR="00A70C88" w:rsidRDefault="00A70C88">
      <w:pPr>
        <w:spacing w:line="240" w:lineRule="auto"/>
        <w:ind w:firstLine="480"/>
      </w:pPr>
      <w:r>
        <w:separator/>
      </w:r>
    </w:p>
  </w:footnote>
  <w:footnote w:type="continuationSeparator" w:id="0">
    <w:p w14:paraId="233F06D5" w14:textId="77777777" w:rsidR="00A70C88" w:rsidRDefault="00A70C8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D545" w14:textId="77777777" w:rsidR="005F7BAB" w:rsidRDefault="005F7BAB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31042" w14:textId="77777777" w:rsidR="00215933" w:rsidRDefault="00B0356E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pict w14:anchorId="078AD6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215933">
      <w:rPr>
        <w:rFonts w:hint="eastAsia"/>
      </w:rPr>
      <w:t xml:space="preserve">                                </w:t>
    </w:r>
    <w:r w:rsidR="00215933">
      <w:rPr>
        <w:rFonts w:hint="eastAsia"/>
        <w:sz w:val="21"/>
        <w:szCs w:val="21"/>
      </w:rPr>
      <w:t>2026</w:t>
    </w:r>
    <w:r w:rsidR="00215933"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5874B" w14:textId="77777777" w:rsidR="00215933" w:rsidRDefault="00B0356E">
    <w:pPr>
      <w:tabs>
        <w:tab w:val="center" w:pos="4153"/>
        <w:tab w:val="right" w:pos="8306"/>
      </w:tabs>
      <w:spacing w:line="240" w:lineRule="auto"/>
      <w:ind w:firstLineChars="0" w:firstLine="0"/>
    </w:pPr>
    <w:r>
      <w:pict w14:anchorId="7466AF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6" type="#_x0000_t75" alt="AIC方形logo@16x" style="width:31.5pt;height:15pt;mso-wrap-style:square;mso-position-horizontal-relative:page;mso-position-vertical-relative:page">
          <v:imagedata r:id="rId1" o:title="" cropbottom="17421f"/>
        </v:shape>
      </w:pict>
    </w:r>
    <w:r w:rsidR="00215933">
      <w:rPr>
        <w:rFonts w:hint="eastAsia"/>
      </w:rPr>
      <w:t xml:space="preserve">                                    2026</w:t>
    </w:r>
    <w:r w:rsidR="00215933"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15933"/>
    <w:rsid w:val="0024228B"/>
    <w:rsid w:val="002B0B47"/>
    <w:rsid w:val="002B18CF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5F7BAB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70C88"/>
    <w:rsid w:val="00A87C2D"/>
    <w:rsid w:val="00B0356E"/>
    <w:rsid w:val="00B43E77"/>
    <w:rsid w:val="00B65B0C"/>
    <w:rsid w:val="00BB37DD"/>
    <w:rsid w:val="00BD1120"/>
    <w:rsid w:val="00CA2171"/>
    <w:rsid w:val="00CC1AA3"/>
    <w:rsid w:val="00D36E57"/>
    <w:rsid w:val="00D54B52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58AA98"/>
  <w15:chartTrackingRefBased/>
  <w15:docId w15:val="{6D57301F-1CB1-49CF-8D50-D3948F12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296"/>
      </w:tabs>
      <w:ind w:firstLineChars="0" w:firstLine="0"/>
    </w:pPr>
    <w:rPr>
      <w:rFonts w:eastAsia="黑体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tabs>
        <w:tab w:val="right" w:leader="dot" w:pos="7927"/>
      </w:tabs>
      <w:ind w:firstLine="880"/>
      <w:jc w:val="right"/>
    </w:p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5F7B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5F7B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17" Type="http://schemas.openxmlformats.org/officeDocument/2006/relationships/image" Target="media/image5.jpg"/><Relationship Id="rId2" Type="http://schemas.openxmlformats.org/officeDocument/2006/relationships/settings" Target="settings.xml"/><Relationship Id="rId16" Type="http://schemas.openxmlformats.org/officeDocument/2006/relationships/image" Target="media/image4.jp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3.jp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9589</Words>
  <Characters>13329</Characters>
  <Application>Microsoft Office Word</Application>
  <DocSecurity>0</DocSecurity>
  <Lines>833</Lines>
  <Paragraphs>654</Paragraphs>
  <ScaleCrop>false</ScaleCrop>
  <Company>P R C</Company>
  <LinksUpToDate>false</LinksUpToDate>
  <CharactersWithSpaces>22264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其瑞 马</cp:lastModifiedBy>
  <cp:revision>3</cp:revision>
  <dcterms:created xsi:type="dcterms:W3CDTF">2026-10-03T11:35:00Z</dcterms:created>
  <dcterms:modified xsi:type="dcterms:W3CDTF">2026-10-03T12:53:00Z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eyJoZGlkIjoiNzc4ZGQwZjkwZDM0YjQ1YTc0OTg3ZWRhY2E2ODE2ZGUiLCJ1c2VySWQiOiIxNTkzMzY4NjcxIn0=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