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</w:t>
      </w:r>
      <w:r>
        <w:rPr/>
        <w:t xml:space="preserve">Intermediária. O próximo passo é passar esse código da linguagem intermediária para a linguagem </w:t>
      </w:r>
      <w:r>
        <w:rPr/>
        <w:t xml:space="preserve">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</w:t>
      </w:r>
      <w:r>
        <w:rPr>
          <w:b/>
          <w:bCs/>
        </w:rPr>
        <w:t>4</w:t>
      </w:r>
      <w:r>
        <w:rPr>
          <w:b/>
          <w:bCs/>
        </w:rPr>
        <w:t xml:space="preserve"> : </w:t>
      </w:r>
      <w:r>
        <w:rPr>
          <w:b/>
          <w:bCs/>
        </w:rPr>
        <w:t>Variáveis e Instruções n</w:t>
      </w:r>
      <w:r>
        <w:rPr>
          <w:b/>
          <w:bCs/>
        </w:rPr>
        <w:t>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headerReference w:type="default" r:id="rId20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262</TotalTime>
  <Application>LibreOffice/7.0.4.2$Windows_X86_64 LibreOffice_project/dcf040e67528d9187c66b2379df5ea4407429775</Application>
  <AppVersion>15.0000</AppVersion>
  <Pages>13</Pages>
  <Words>891</Words>
  <Characters>4579</Characters>
  <CharactersWithSpaces>5816</CharactersWithSpaces>
  <Paragraphs>97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2021-04-09T22:24:15Z</dcterms:modified>
  <cp:revision>56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